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401AFA" w:rsidRDefault="00324C27">
      <w:pPr>
        <w:spacing w:line="613" w:lineRule="auto"/>
        <w:ind w:left="40"/>
        <w:rPr>
          <w:rFonts w:ascii="Arial" w:eastAsia="Arial" w:hAnsi="Arial"/>
          <w:b/>
          <w:color w:val="927737"/>
          <w:sz w:val="37"/>
        </w:rPr>
      </w:pPr>
      <w:bookmarkStart w:id="0" w:name="page1"/>
      <w:bookmarkEnd w:id="0"/>
      <w:r>
        <w:rPr>
          <w:noProof/>
        </w:rPr>
        <w:drawing>
          <wp:anchor distT="0" distB="0" distL="114300" distR="114300" simplePos="0" relativeHeight="251466240" behindDoc="1" locked="0" layoutInCell="1" allowOverlap="1">
            <wp:simplePos x="0" y="0"/>
            <wp:positionH relativeFrom="page">
              <wp:posOffset>0</wp:posOffset>
            </wp:positionH>
            <wp:positionV relativeFrom="page">
              <wp:posOffset>0</wp:posOffset>
            </wp:positionV>
            <wp:extent cx="3780155" cy="5328285"/>
            <wp:effectExtent l="0" t="0" r="0" b="0"/>
            <wp:wrapNone/>
            <wp:docPr id="378"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0155" cy="532828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b/>
          <w:color w:val="FFFFFF"/>
          <w:sz w:val="37"/>
        </w:rPr>
        <w:t xml:space="preserve">European Convention </w:t>
      </w:r>
      <w:r>
        <w:rPr>
          <w:rFonts w:ascii="Arial" w:eastAsia="Arial" w:hAnsi="Arial"/>
          <w:b/>
          <w:color w:val="927737"/>
          <w:sz w:val="37"/>
        </w:rPr>
        <w:t>on Human Rights</w:t>
      </w:r>
    </w:p>
    <w:p w:rsidR="00401AFA" w:rsidRDefault="00401AFA">
      <w:pPr>
        <w:spacing w:line="613" w:lineRule="auto"/>
        <w:ind w:left="40"/>
        <w:rPr>
          <w:rFonts w:ascii="Arial" w:eastAsia="Arial" w:hAnsi="Arial"/>
          <w:b/>
          <w:color w:val="927737"/>
          <w:sz w:val="37"/>
        </w:rPr>
        <w:sectPr w:rsidR="00401AFA">
          <w:headerReference w:type="even" r:id="rId8"/>
          <w:headerReference w:type="default" r:id="rId9"/>
          <w:footerReference w:type="even" r:id="rId10"/>
          <w:footerReference w:type="default" r:id="rId11"/>
          <w:headerReference w:type="first" r:id="rId12"/>
          <w:footerReference w:type="first" r:id="rId13"/>
          <w:pgSz w:w="5960" w:h="8391"/>
          <w:pgMar w:top="349" w:right="613" w:bottom="1440" w:left="1440" w:header="0" w:footer="0" w:gutter="0"/>
          <w:cols w:space="0" w:equalWidth="0">
            <w:col w:w="3900"/>
          </w:cols>
          <w:docGrid w:linePitch="360"/>
        </w:sectPr>
      </w:pPr>
    </w:p>
    <w:p w:rsidR="00401AFA" w:rsidRDefault="00324C27">
      <w:pPr>
        <w:spacing w:line="200" w:lineRule="exact"/>
        <w:rPr>
          <w:rFonts w:ascii="Times New Roman" w:eastAsia="Times New Roman" w:hAnsi="Times New Roman"/>
        </w:rPr>
      </w:pPr>
      <w:bookmarkStart w:id="1" w:name="page2"/>
      <w:bookmarkEnd w:id="1"/>
      <w:r>
        <w:rPr>
          <w:rFonts w:ascii="Arial" w:eastAsia="Arial" w:hAnsi="Arial"/>
          <w:b/>
          <w:noProof/>
          <w:color w:val="927737"/>
          <w:sz w:val="37"/>
        </w:rPr>
        <w:lastRenderedPageBreak/>
        <w:drawing>
          <wp:anchor distT="0" distB="0" distL="114300" distR="114300" simplePos="0" relativeHeight="251467264" behindDoc="1" locked="0" layoutInCell="1" allowOverlap="1">
            <wp:simplePos x="0" y="0"/>
            <wp:positionH relativeFrom="page">
              <wp:posOffset>457200</wp:posOffset>
            </wp:positionH>
            <wp:positionV relativeFrom="page">
              <wp:posOffset>457200</wp:posOffset>
            </wp:positionV>
            <wp:extent cx="3013710" cy="3013710"/>
            <wp:effectExtent l="0" t="0" r="0" b="0"/>
            <wp:wrapNone/>
            <wp:docPr id="377"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3710" cy="30137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94" w:lineRule="exact"/>
        <w:rPr>
          <w:rFonts w:ascii="Times New Roman" w:eastAsia="Times New Roman" w:hAnsi="Times New Roman"/>
        </w:rPr>
      </w:pPr>
    </w:p>
    <w:p w:rsidR="00401AFA" w:rsidRDefault="00324C27">
      <w:pPr>
        <w:spacing w:line="0" w:lineRule="atLeast"/>
        <w:ind w:left="1000"/>
        <w:rPr>
          <w:rFonts w:ascii="Arial" w:eastAsia="Arial" w:hAnsi="Arial"/>
          <w:sz w:val="36"/>
        </w:rPr>
      </w:pPr>
      <w:r>
        <w:rPr>
          <w:rFonts w:ascii="Arial" w:eastAsia="Arial" w:hAnsi="Arial"/>
          <w:sz w:val="36"/>
        </w:rPr>
        <w:t>European</w:t>
      </w:r>
    </w:p>
    <w:p w:rsidR="00401AFA" w:rsidRDefault="00401AFA">
      <w:pPr>
        <w:spacing w:line="46" w:lineRule="exact"/>
        <w:rPr>
          <w:rFonts w:ascii="Times New Roman" w:eastAsia="Times New Roman" w:hAnsi="Times New Roman"/>
        </w:rPr>
      </w:pPr>
    </w:p>
    <w:p w:rsidR="00401AFA" w:rsidRDefault="00324C27">
      <w:pPr>
        <w:spacing w:line="0" w:lineRule="atLeast"/>
        <w:ind w:left="1000"/>
        <w:rPr>
          <w:rFonts w:ascii="Arial" w:eastAsia="Arial" w:hAnsi="Arial"/>
          <w:sz w:val="36"/>
        </w:rPr>
      </w:pPr>
      <w:r>
        <w:rPr>
          <w:rFonts w:ascii="Arial" w:eastAsia="Arial" w:hAnsi="Arial"/>
          <w:sz w:val="36"/>
        </w:rPr>
        <w:t>Convention</w:t>
      </w:r>
    </w:p>
    <w:p w:rsidR="00401AFA" w:rsidRDefault="00401AFA">
      <w:pPr>
        <w:spacing w:line="46" w:lineRule="exact"/>
        <w:rPr>
          <w:rFonts w:ascii="Times New Roman" w:eastAsia="Times New Roman" w:hAnsi="Times New Roman"/>
        </w:rPr>
      </w:pPr>
    </w:p>
    <w:p w:rsidR="00401AFA" w:rsidRDefault="00324C27">
      <w:pPr>
        <w:spacing w:line="0" w:lineRule="atLeast"/>
        <w:ind w:left="1000"/>
        <w:rPr>
          <w:rFonts w:ascii="Arial" w:eastAsia="Arial" w:hAnsi="Arial"/>
          <w:sz w:val="36"/>
        </w:rPr>
      </w:pPr>
      <w:r>
        <w:rPr>
          <w:rFonts w:ascii="Arial" w:eastAsia="Arial" w:hAnsi="Arial"/>
          <w:sz w:val="36"/>
        </w:rPr>
        <w:t>on Human</w:t>
      </w:r>
    </w:p>
    <w:p w:rsidR="00401AFA" w:rsidRDefault="00401AFA">
      <w:pPr>
        <w:spacing w:line="46" w:lineRule="exact"/>
        <w:rPr>
          <w:rFonts w:ascii="Times New Roman" w:eastAsia="Times New Roman" w:hAnsi="Times New Roman"/>
        </w:rPr>
      </w:pPr>
    </w:p>
    <w:p w:rsidR="00401AFA" w:rsidRDefault="00324C27">
      <w:pPr>
        <w:spacing w:line="0" w:lineRule="atLeast"/>
        <w:ind w:left="1000"/>
        <w:rPr>
          <w:rFonts w:ascii="Arial" w:eastAsia="Arial" w:hAnsi="Arial"/>
          <w:sz w:val="36"/>
        </w:rPr>
      </w:pPr>
      <w:r>
        <w:rPr>
          <w:rFonts w:ascii="Arial" w:eastAsia="Arial" w:hAnsi="Arial"/>
          <w:sz w:val="36"/>
        </w:rPr>
        <w:t>Rights</w:t>
      </w: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47" w:lineRule="exact"/>
        <w:rPr>
          <w:rFonts w:ascii="Times New Roman" w:eastAsia="Times New Roman" w:hAnsi="Times New Roman"/>
        </w:rPr>
      </w:pPr>
    </w:p>
    <w:p w:rsidR="00401AFA" w:rsidRDefault="00324C27">
      <w:pPr>
        <w:spacing w:line="277" w:lineRule="auto"/>
        <w:ind w:right="260"/>
        <w:rPr>
          <w:rFonts w:ascii="Arial" w:eastAsia="Arial" w:hAnsi="Arial"/>
          <w:sz w:val="22"/>
        </w:rPr>
      </w:pPr>
      <w:r>
        <w:rPr>
          <w:rFonts w:ascii="Arial" w:eastAsia="Arial" w:hAnsi="Arial"/>
          <w:sz w:val="22"/>
        </w:rPr>
        <w:t>as amended by Protocols Nos. 11, 14 and 15</w:t>
      </w:r>
    </w:p>
    <w:p w:rsidR="00401AFA" w:rsidRDefault="00401AFA">
      <w:pPr>
        <w:spacing w:line="220" w:lineRule="exact"/>
        <w:rPr>
          <w:rFonts w:ascii="Times New Roman" w:eastAsia="Times New Roman" w:hAnsi="Times New Roman"/>
        </w:rPr>
      </w:pPr>
    </w:p>
    <w:p w:rsidR="00401AFA" w:rsidRDefault="00324C27">
      <w:pPr>
        <w:spacing w:line="277" w:lineRule="auto"/>
        <w:rPr>
          <w:rFonts w:ascii="Arial" w:eastAsia="Arial" w:hAnsi="Arial"/>
          <w:sz w:val="22"/>
        </w:rPr>
      </w:pPr>
      <w:r>
        <w:rPr>
          <w:rFonts w:ascii="Arial" w:eastAsia="Arial" w:hAnsi="Arial"/>
          <w:sz w:val="22"/>
        </w:rPr>
        <w:t>supplemented by Protocols Nos. 1, 4, 6, 7, 12, 13 and 16</w:t>
      </w:r>
    </w:p>
    <w:p w:rsidR="00401AFA" w:rsidRDefault="00401AFA">
      <w:pPr>
        <w:spacing w:line="277" w:lineRule="auto"/>
        <w:rPr>
          <w:rFonts w:ascii="Arial" w:eastAsia="Arial" w:hAnsi="Arial"/>
          <w:sz w:val="22"/>
        </w:rPr>
        <w:sectPr w:rsidR="00401AFA">
          <w:pgSz w:w="5960" w:h="8391"/>
          <w:pgMar w:top="1440" w:right="1253" w:bottom="564" w:left="1100" w:header="0" w:footer="0" w:gutter="0"/>
          <w:cols w:space="0" w:equalWidth="0">
            <w:col w:w="3600"/>
          </w:cols>
          <w:docGrid w:linePitch="360"/>
        </w:sectPr>
      </w:pPr>
    </w:p>
    <w:p w:rsidR="00401AFA" w:rsidRDefault="00324C27">
      <w:pPr>
        <w:spacing w:line="5" w:lineRule="exact"/>
        <w:rPr>
          <w:rFonts w:ascii="Times New Roman" w:eastAsia="Times New Roman" w:hAnsi="Times New Roman"/>
        </w:rPr>
      </w:pPr>
      <w:bookmarkStart w:id="2" w:name="page3"/>
      <w:bookmarkEnd w:id="2"/>
      <w:r>
        <w:rPr>
          <w:rFonts w:ascii="Arial" w:eastAsia="Arial" w:hAnsi="Arial"/>
          <w:noProof/>
          <w:sz w:val="22"/>
        </w:rPr>
        <w:lastRenderedPageBreak/>
        <w:drawing>
          <wp:anchor distT="0" distB="0" distL="114300" distR="114300" simplePos="0" relativeHeight="251468288"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4"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62" w:lineRule="auto"/>
        <w:ind w:right="780"/>
        <w:jc w:val="both"/>
        <w:rPr>
          <w:rFonts w:ascii="Arial" w:eastAsia="Arial" w:hAnsi="Arial"/>
          <w:sz w:val="16"/>
        </w:rPr>
      </w:pPr>
      <w:r>
        <w:rPr>
          <w:rFonts w:ascii="Arial" w:eastAsia="Arial" w:hAnsi="Arial"/>
          <w:sz w:val="16"/>
        </w:rPr>
        <w:t>The text of the Convention is presented as amended by the provisions of Protocol No. 15 (CETS No. 213) as from its entry into force on 1 August 2021 and of Protocol No. 14 (CETS No. 194) as from its entry into force on 1 June 2010. The text of the Convention had previously been amended according to the provisions of Protocol No. 3 (ETS No. 45), which entered into force on 21 September 1970, of Protocol No. 5 (ETS No. 55), which entered into force on 20 December 1971, and of Protocol No. 8 (ETS No. 118), which entered into force on 1 January 1990, and comprised also the text of Protocol No. 2 (ETS No. 44) which, in accordance with Article 5 paragraph 3 thereof, had been an integral part of the Convention since its entry into force on 21 September 1970. All provisions which had been amended or added by these Protocols were replaced by Protocol No. 11 (ETS No. 155), as from the date of its entry into force on 1 November 1998. As from that date, Protocol No. 9 (ETS No. 140), which entered into force on 1 October 1994, was repealed and Protocol No. 10 (ETS No. 146) lost its purpose.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69312" behindDoc="1" locked="0" layoutInCell="1" allowOverlap="1">
            <wp:simplePos x="0" y="0"/>
            <wp:positionH relativeFrom="column">
              <wp:posOffset>506095</wp:posOffset>
            </wp:positionH>
            <wp:positionV relativeFrom="paragraph">
              <wp:posOffset>-1036320</wp:posOffset>
            </wp:positionV>
            <wp:extent cx="708660" cy="626110"/>
            <wp:effectExtent l="0" t="0" r="0" b="0"/>
            <wp:wrapNone/>
            <wp:docPr id="5"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470336" behindDoc="1" locked="0" layoutInCell="1" allowOverlap="1">
            <wp:simplePos x="0" y="0"/>
            <wp:positionH relativeFrom="column">
              <wp:posOffset>853440</wp:posOffset>
            </wp:positionH>
            <wp:positionV relativeFrom="paragraph">
              <wp:posOffset>-2187575</wp:posOffset>
            </wp:positionV>
            <wp:extent cx="708660" cy="626110"/>
            <wp:effectExtent l="0" t="0" r="0" b="0"/>
            <wp:wrapNone/>
            <wp:docPr id="6" name="Imagen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77" w:lineRule="exact"/>
        <w:rPr>
          <w:rFonts w:ascii="Times New Roman" w:eastAsia="Times New Roman" w:hAnsi="Times New Roman"/>
        </w:rPr>
      </w:pPr>
    </w:p>
    <w:p w:rsidR="00401AFA" w:rsidRDefault="00324C27">
      <w:pPr>
        <w:spacing w:line="302" w:lineRule="auto"/>
        <w:ind w:right="780"/>
        <w:jc w:val="both"/>
        <w:rPr>
          <w:rFonts w:ascii="Arial" w:eastAsia="Arial" w:hAnsi="Arial"/>
          <w:sz w:val="15"/>
        </w:rPr>
      </w:pPr>
      <w:r>
        <w:rPr>
          <w:rFonts w:ascii="Arial" w:eastAsia="Arial" w:hAnsi="Arial"/>
          <w:sz w:val="15"/>
        </w:rPr>
        <w:t>The current state of signatures and ratifications of the Convention and its Protocols as well as the complete list of declarations and reservations are available at www.conventions.coe.int.</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471360" behindDoc="1" locked="0" layoutInCell="1" allowOverlap="1">
            <wp:simplePos x="0" y="0"/>
            <wp:positionH relativeFrom="column">
              <wp:posOffset>816610</wp:posOffset>
            </wp:positionH>
            <wp:positionV relativeFrom="paragraph">
              <wp:posOffset>-342900</wp:posOffset>
            </wp:positionV>
            <wp:extent cx="708660" cy="626110"/>
            <wp:effectExtent l="0" t="0" r="0" b="0"/>
            <wp:wrapNone/>
            <wp:docPr id="7" name="Imagen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2" w:lineRule="exact"/>
        <w:rPr>
          <w:rFonts w:ascii="Times New Roman" w:eastAsia="Times New Roman" w:hAnsi="Times New Roman"/>
        </w:rPr>
      </w:pPr>
    </w:p>
    <w:p w:rsidR="00401AFA" w:rsidRDefault="00324C27">
      <w:pPr>
        <w:spacing w:line="0" w:lineRule="atLeast"/>
        <w:rPr>
          <w:rFonts w:ascii="Arial" w:eastAsia="Arial" w:hAnsi="Arial"/>
          <w:sz w:val="14"/>
        </w:rPr>
      </w:pPr>
      <w:r>
        <w:rPr>
          <w:rFonts w:ascii="Arial" w:eastAsia="Arial" w:hAnsi="Arial"/>
          <w:sz w:val="14"/>
        </w:rPr>
        <w:t>Only the English and French versions of the Convention are authentic.</w:t>
      </w:r>
    </w:p>
    <w:p w:rsidR="00401AFA" w:rsidRDefault="00401AFA">
      <w:pPr>
        <w:spacing w:line="366" w:lineRule="exact"/>
        <w:rPr>
          <w:rFonts w:ascii="Times New Roman" w:eastAsia="Times New Roman" w:hAnsi="Times New Roman"/>
        </w:rPr>
      </w:pPr>
    </w:p>
    <w:p w:rsidR="00401AFA" w:rsidRDefault="00324C27">
      <w:pPr>
        <w:spacing w:line="0" w:lineRule="atLeast"/>
        <w:rPr>
          <w:rFonts w:ascii="Arial" w:eastAsia="Arial" w:hAnsi="Arial"/>
          <w:sz w:val="14"/>
        </w:rPr>
      </w:pPr>
      <w:r>
        <w:rPr>
          <w:rFonts w:ascii="Arial" w:eastAsia="Arial" w:hAnsi="Arial"/>
          <w:sz w:val="14"/>
        </w:rPr>
        <w:t>European Court of Human Rights</w:t>
      </w:r>
    </w:p>
    <w:p w:rsidR="00401AFA" w:rsidRDefault="00324C27">
      <w:pPr>
        <w:spacing w:line="20" w:lineRule="exact"/>
        <w:rPr>
          <w:rFonts w:ascii="Times New Roman" w:eastAsia="Times New Roman" w:hAnsi="Times New Roman"/>
        </w:rPr>
      </w:pPr>
      <w:r>
        <w:rPr>
          <w:rFonts w:ascii="Arial" w:eastAsia="Arial" w:hAnsi="Arial"/>
          <w:noProof/>
          <w:sz w:val="14"/>
        </w:rPr>
        <w:drawing>
          <wp:anchor distT="0" distB="0" distL="114300" distR="114300" simplePos="0" relativeHeight="251472384" behindDoc="1" locked="0" layoutInCell="1" allowOverlap="1">
            <wp:simplePos x="0" y="0"/>
            <wp:positionH relativeFrom="column">
              <wp:posOffset>1732280</wp:posOffset>
            </wp:positionH>
            <wp:positionV relativeFrom="paragraph">
              <wp:posOffset>10795</wp:posOffset>
            </wp:positionV>
            <wp:extent cx="708025" cy="626110"/>
            <wp:effectExtent l="0" t="0" r="0" b="0"/>
            <wp:wrapNone/>
            <wp:docPr id="8" name="Imagen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2" w:lineRule="exact"/>
        <w:rPr>
          <w:rFonts w:ascii="Times New Roman" w:eastAsia="Times New Roman" w:hAnsi="Times New Roman"/>
        </w:rPr>
      </w:pPr>
    </w:p>
    <w:p w:rsidR="00401AFA" w:rsidRDefault="00324C27">
      <w:pPr>
        <w:spacing w:line="0" w:lineRule="atLeast"/>
        <w:rPr>
          <w:rFonts w:ascii="Arial" w:eastAsia="Arial" w:hAnsi="Arial"/>
          <w:sz w:val="14"/>
        </w:rPr>
      </w:pPr>
      <w:r>
        <w:rPr>
          <w:rFonts w:ascii="Arial" w:eastAsia="Arial" w:hAnsi="Arial"/>
          <w:sz w:val="14"/>
        </w:rPr>
        <w:t>Council of Europe</w:t>
      </w:r>
    </w:p>
    <w:p w:rsidR="00401AFA" w:rsidRDefault="00401AFA">
      <w:pPr>
        <w:spacing w:line="52" w:lineRule="exact"/>
        <w:rPr>
          <w:rFonts w:ascii="Times New Roman" w:eastAsia="Times New Roman" w:hAnsi="Times New Roman"/>
        </w:rPr>
      </w:pPr>
    </w:p>
    <w:p w:rsidR="00401AFA" w:rsidRDefault="00324C27">
      <w:pPr>
        <w:spacing w:line="0" w:lineRule="atLeast"/>
        <w:rPr>
          <w:rFonts w:ascii="Arial" w:eastAsia="Arial" w:hAnsi="Arial"/>
          <w:sz w:val="14"/>
        </w:rPr>
      </w:pPr>
      <w:r>
        <w:rPr>
          <w:rFonts w:ascii="Arial" w:eastAsia="Arial" w:hAnsi="Arial"/>
          <w:sz w:val="14"/>
        </w:rPr>
        <w:t>67075 Strasbourg cedex</w:t>
      </w:r>
    </w:p>
    <w:p w:rsidR="00401AFA" w:rsidRDefault="00401AFA">
      <w:pPr>
        <w:spacing w:line="52" w:lineRule="exact"/>
        <w:rPr>
          <w:rFonts w:ascii="Times New Roman" w:eastAsia="Times New Roman" w:hAnsi="Times New Roman"/>
        </w:rPr>
      </w:pPr>
    </w:p>
    <w:p w:rsidR="00401AFA" w:rsidRDefault="00324C27">
      <w:pPr>
        <w:spacing w:line="0" w:lineRule="atLeast"/>
        <w:rPr>
          <w:rFonts w:ascii="Arial" w:eastAsia="Arial" w:hAnsi="Arial"/>
          <w:sz w:val="14"/>
        </w:rPr>
      </w:pPr>
      <w:r>
        <w:rPr>
          <w:rFonts w:ascii="Arial" w:eastAsia="Arial" w:hAnsi="Arial"/>
          <w:sz w:val="14"/>
        </w:rPr>
        <w:t>France</w:t>
      </w:r>
    </w:p>
    <w:p w:rsidR="00401AFA" w:rsidRDefault="00324C27">
      <w:pPr>
        <w:spacing w:line="20" w:lineRule="exact"/>
        <w:rPr>
          <w:rFonts w:ascii="Times New Roman" w:eastAsia="Times New Roman" w:hAnsi="Times New Roman"/>
        </w:rPr>
      </w:pPr>
      <w:r>
        <w:rPr>
          <w:rFonts w:ascii="Arial" w:eastAsia="Arial" w:hAnsi="Arial"/>
          <w:noProof/>
          <w:sz w:val="14"/>
        </w:rPr>
        <w:drawing>
          <wp:anchor distT="0" distB="0" distL="114300" distR="114300" simplePos="0" relativeHeight="251473408" behindDoc="1" locked="0" layoutInCell="1" allowOverlap="1">
            <wp:simplePos x="0" y="0"/>
            <wp:positionH relativeFrom="column">
              <wp:posOffset>2972435</wp:posOffset>
            </wp:positionH>
            <wp:positionV relativeFrom="paragraph">
              <wp:posOffset>-8890</wp:posOffset>
            </wp:positionV>
            <wp:extent cx="708660" cy="626110"/>
            <wp:effectExtent l="0" t="0" r="0" b="0"/>
            <wp:wrapNone/>
            <wp:docPr id="9" name="Imagen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2" w:lineRule="exact"/>
        <w:rPr>
          <w:rFonts w:ascii="Times New Roman" w:eastAsia="Times New Roman" w:hAnsi="Times New Roman"/>
        </w:rPr>
      </w:pPr>
    </w:p>
    <w:p w:rsidR="00401AFA" w:rsidRDefault="00324C27">
      <w:pPr>
        <w:spacing w:line="0" w:lineRule="atLeast"/>
        <w:rPr>
          <w:rFonts w:ascii="Arial" w:eastAsia="Arial" w:hAnsi="Arial"/>
          <w:sz w:val="14"/>
        </w:rPr>
      </w:pPr>
      <w:r>
        <w:rPr>
          <w:rFonts w:ascii="Arial" w:eastAsia="Arial" w:hAnsi="Arial"/>
          <w:sz w:val="14"/>
        </w:rPr>
        <w:t>www.echr.coe.int</w:t>
      </w:r>
    </w:p>
    <w:p w:rsidR="00401AFA" w:rsidRDefault="00324C27">
      <w:pPr>
        <w:spacing w:line="308" w:lineRule="exact"/>
        <w:rPr>
          <w:rFonts w:ascii="Times New Roman" w:eastAsia="Times New Roman" w:hAnsi="Times New Roman"/>
        </w:rPr>
      </w:pPr>
      <w:r>
        <w:rPr>
          <w:rFonts w:ascii="Arial" w:eastAsia="Arial" w:hAnsi="Arial"/>
          <w:sz w:val="14"/>
        </w:rPr>
        <w:br w:type="column"/>
      </w:r>
    </w:p>
    <w:p w:rsidR="00401AFA" w:rsidRDefault="00324C27">
      <w:pPr>
        <w:spacing w:line="0" w:lineRule="atLeast"/>
        <w:ind w:left="1680"/>
        <w:rPr>
          <w:rFonts w:ascii="Arial" w:eastAsia="Arial" w:hAnsi="Arial"/>
          <w:sz w:val="28"/>
        </w:rPr>
      </w:pPr>
      <w:r>
        <w:rPr>
          <w:rFonts w:ascii="Arial" w:eastAsia="Arial" w:hAnsi="Arial"/>
          <w:sz w:val="28"/>
        </w:rPr>
        <w:t>Contents</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474432" behindDoc="1" locked="0" layoutInCell="1" allowOverlap="1">
            <wp:simplePos x="0" y="0"/>
            <wp:positionH relativeFrom="column">
              <wp:posOffset>1369060</wp:posOffset>
            </wp:positionH>
            <wp:positionV relativeFrom="paragraph">
              <wp:posOffset>-140970</wp:posOffset>
            </wp:positionV>
            <wp:extent cx="708660" cy="626110"/>
            <wp:effectExtent l="0" t="0" r="0" b="0"/>
            <wp:wrapNone/>
            <wp:docPr id="10" name="Imagen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28"/>
        </w:rPr>
        <w:drawing>
          <wp:anchor distT="0" distB="0" distL="114300" distR="114300" simplePos="0" relativeHeight="251475456" behindDoc="1" locked="0" layoutInCell="1" allowOverlap="1">
            <wp:simplePos x="0" y="0"/>
            <wp:positionH relativeFrom="column">
              <wp:posOffset>-807085</wp:posOffset>
            </wp:positionH>
            <wp:positionV relativeFrom="paragraph">
              <wp:posOffset>-1311275</wp:posOffset>
            </wp:positionV>
            <wp:extent cx="708660" cy="624840"/>
            <wp:effectExtent l="0" t="0" r="0" b="0"/>
            <wp:wrapNone/>
            <wp:docPr id="11" name="Imagen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28"/>
        </w:rPr>
        <w:drawing>
          <wp:anchor distT="0" distB="0" distL="114300" distR="114300" simplePos="0" relativeHeight="251476480" behindDoc="1" locked="0" layoutInCell="1" allowOverlap="1">
            <wp:simplePos x="0" y="0"/>
            <wp:positionH relativeFrom="column">
              <wp:posOffset>466090</wp:posOffset>
            </wp:positionH>
            <wp:positionV relativeFrom="paragraph">
              <wp:posOffset>-1033780</wp:posOffset>
            </wp:positionV>
            <wp:extent cx="708660" cy="626110"/>
            <wp:effectExtent l="0" t="0" r="0" b="0"/>
            <wp:wrapNone/>
            <wp:docPr id="12" name="Imagen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37"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Convention for the Protection of Human Rights</w:t>
      </w:r>
    </w:p>
    <w:p w:rsidR="00401AFA" w:rsidRDefault="00324C27">
      <w:pPr>
        <w:tabs>
          <w:tab w:val="left" w:leader="dot" w:pos="4120"/>
        </w:tabs>
        <w:spacing w:line="0" w:lineRule="atLeast"/>
        <w:rPr>
          <w:rFonts w:ascii="Arial" w:eastAsia="Arial" w:hAnsi="Arial"/>
          <w:sz w:val="16"/>
        </w:rPr>
      </w:pPr>
      <w:r>
        <w:rPr>
          <w:rFonts w:ascii="Arial" w:eastAsia="Arial" w:hAnsi="Arial"/>
          <w:sz w:val="16"/>
        </w:rPr>
        <w:t>and Fundamental Freedoms</w:t>
      </w:r>
      <w:r>
        <w:rPr>
          <w:rFonts w:ascii="Times New Roman" w:eastAsia="Times New Roman" w:hAnsi="Times New Roman"/>
        </w:rPr>
        <w:tab/>
      </w:r>
      <w:r>
        <w:rPr>
          <w:rFonts w:ascii="Arial" w:eastAsia="Arial" w:hAnsi="Arial"/>
          <w:sz w:val="16"/>
        </w:rPr>
        <w:t>5</w:t>
      </w:r>
    </w:p>
    <w:p w:rsidR="00401AFA" w:rsidRDefault="00401AFA">
      <w:pPr>
        <w:spacing w:line="279" w:lineRule="exact"/>
        <w:rPr>
          <w:rFonts w:ascii="Times New Roman" w:eastAsia="Times New Roman" w:hAnsi="Times New Roman"/>
        </w:rPr>
      </w:pPr>
    </w:p>
    <w:p w:rsidR="00401AFA" w:rsidRDefault="00324C27">
      <w:pPr>
        <w:tabs>
          <w:tab w:val="left" w:leader="dot" w:pos="4020"/>
        </w:tabs>
        <w:spacing w:line="0" w:lineRule="atLeast"/>
        <w:rPr>
          <w:rFonts w:ascii="Arial" w:eastAsia="Arial" w:hAnsi="Arial"/>
          <w:sz w:val="16"/>
        </w:rPr>
      </w:pPr>
      <w:r>
        <w:rPr>
          <w:rFonts w:ascii="Arial" w:eastAsia="Arial" w:hAnsi="Arial"/>
          <w:sz w:val="16"/>
        </w:rPr>
        <w:t>Protocol</w:t>
      </w:r>
      <w:r>
        <w:rPr>
          <w:rFonts w:ascii="Times New Roman" w:eastAsia="Times New Roman" w:hAnsi="Times New Roman"/>
        </w:rPr>
        <w:tab/>
      </w:r>
      <w:r>
        <w:rPr>
          <w:rFonts w:ascii="Arial" w:eastAsia="Arial" w:hAnsi="Arial"/>
          <w:sz w:val="16"/>
        </w:rPr>
        <w:t>33</w:t>
      </w:r>
    </w:p>
    <w:p w:rsidR="00401AFA" w:rsidRDefault="00401AFA">
      <w:pPr>
        <w:spacing w:line="279" w:lineRule="exact"/>
        <w:rPr>
          <w:rFonts w:ascii="Times New Roman" w:eastAsia="Times New Roman" w:hAnsi="Times New Roman"/>
        </w:rPr>
      </w:pPr>
    </w:p>
    <w:p w:rsidR="00401AFA" w:rsidRDefault="00324C27">
      <w:pPr>
        <w:tabs>
          <w:tab w:val="left" w:leader="dot" w:pos="4020"/>
        </w:tabs>
        <w:spacing w:line="0" w:lineRule="atLeast"/>
        <w:rPr>
          <w:rFonts w:ascii="Arial" w:eastAsia="Arial" w:hAnsi="Arial"/>
          <w:sz w:val="16"/>
        </w:rPr>
      </w:pPr>
      <w:r>
        <w:rPr>
          <w:rFonts w:ascii="Arial" w:eastAsia="Arial" w:hAnsi="Arial"/>
          <w:sz w:val="16"/>
        </w:rPr>
        <w:t>Protocol No. 4</w:t>
      </w:r>
      <w:r>
        <w:rPr>
          <w:rFonts w:ascii="Times New Roman" w:eastAsia="Times New Roman" w:hAnsi="Times New Roman"/>
        </w:rPr>
        <w:tab/>
      </w:r>
      <w:r>
        <w:rPr>
          <w:rFonts w:ascii="Arial" w:eastAsia="Arial" w:hAnsi="Arial"/>
          <w:sz w:val="16"/>
        </w:rPr>
        <w:t>36</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77504" behindDoc="1" locked="0" layoutInCell="1" allowOverlap="1">
            <wp:simplePos x="0" y="0"/>
            <wp:positionH relativeFrom="column">
              <wp:posOffset>1701800</wp:posOffset>
            </wp:positionH>
            <wp:positionV relativeFrom="paragraph">
              <wp:posOffset>48260</wp:posOffset>
            </wp:positionV>
            <wp:extent cx="708660" cy="626110"/>
            <wp:effectExtent l="0" t="0" r="0" b="0"/>
            <wp:wrapNone/>
            <wp:docPr id="13" name="Imagen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59" w:lineRule="exact"/>
        <w:rPr>
          <w:rFonts w:ascii="Times New Roman" w:eastAsia="Times New Roman" w:hAnsi="Times New Roman"/>
        </w:rPr>
      </w:pPr>
    </w:p>
    <w:p w:rsidR="00401AFA" w:rsidRDefault="00324C27">
      <w:pPr>
        <w:tabs>
          <w:tab w:val="left" w:leader="dot" w:pos="4020"/>
        </w:tabs>
        <w:spacing w:line="0" w:lineRule="atLeast"/>
        <w:rPr>
          <w:rFonts w:ascii="Arial" w:eastAsia="Arial" w:hAnsi="Arial"/>
          <w:sz w:val="16"/>
        </w:rPr>
      </w:pPr>
      <w:r>
        <w:rPr>
          <w:rFonts w:ascii="Arial" w:eastAsia="Arial" w:hAnsi="Arial"/>
          <w:sz w:val="16"/>
        </w:rPr>
        <w:t>Protocol No. 6</w:t>
      </w:r>
      <w:r>
        <w:rPr>
          <w:rFonts w:ascii="Times New Roman" w:eastAsia="Times New Roman" w:hAnsi="Times New Roman"/>
        </w:rPr>
        <w:tab/>
      </w:r>
      <w:r>
        <w:rPr>
          <w:rFonts w:ascii="Arial" w:eastAsia="Arial" w:hAnsi="Arial"/>
          <w:sz w:val="16"/>
        </w:rPr>
        <w:t>40</w:t>
      </w:r>
    </w:p>
    <w:p w:rsidR="00401AFA" w:rsidRDefault="00401AFA">
      <w:pPr>
        <w:spacing w:line="279" w:lineRule="exact"/>
        <w:rPr>
          <w:rFonts w:ascii="Times New Roman" w:eastAsia="Times New Roman" w:hAnsi="Times New Roman"/>
        </w:rPr>
      </w:pPr>
    </w:p>
    <w:p w:rsidR="00401AFA" w:rsidRDefault="00324C27">
      <w:pPr>
        <w:tabs>
          <w:tab w:val="left" w:leader="dot" w:pos="4020"/>
        </w:tabs>
        <w:spacing w:line="0" w:lineRule="atLeast"/>
        <w:rPr>
          <w:rFonts w:ascii="Arial" w:eastAsia="Arial" w:hAnsi="Arial"/>
          <w:sz w:val="16"/>
        </w:rPr>
      </w:pPr>
      <w:r>
        <w:rPr>
          <w:rFonts w:ascii="Arial" w:eastAsia="Arial" w:hAnsi="Arial"/>
          <w:sz w:val="16"/>
        </w:rPr>
        <w:t>Protocol No. 7</w:t>
      </w:r>
      <w:r>
        <w:rPr>
          <w:rFonts w:ascii="Times New Roman" w:eastAsia="Times New Roman" w:hAnsi="Times New Roman"/>
        </w:rPr>
        <w:tab/>
      </w:r>
      <w:r>
        <w:rPr>
          <w:rFonts w:ascii="Arial" w:eastAsia="Arial" w:hAnsi="Arial"/>
          <w:sz w:val="16"/>
        </w:rPr>
        <w:t>44</w:t>
      </w:r>
    </w:p>
    <w:p w:rsidR="00401AFA" w:rsidRDefault="00401AFA">
      <w:pPr>
        <w:spacing w:line="279" w:lineRule="exact"/>
        <w:rPr>
          <w:rFonts w:ascii="Times New Roman" w:eastAsia="Times New Roman" w:hAnsi="Times New Roman"/>
        </w:rPr>
      </w:pPr>
    </w:p>
    <w:p w:rsidR="00401AFA" w:rsidRDefault="00324C27">
      <w:pPr>
        <w:tabs>
          <w:tab w:val="left" w:leader="dot" w:pos="4020"/>
        </w:tabs>
        <w:spacing w:line="0" w:lineRule="atLeast"/>
        <w:rPr>
          <w:rFonts w:ascii="Arial" w:eastAsia="Arial" w:hAnsi="Arial"/>
          <w:sz w:val="16"/>
        </w:rPr>
      </w:pPr>
      <w:r>
        <w:rPr>
          <w:rFonts w:ascii="Arial" w:eastAsia="Arial" w:hAnsi="Arial"/>
          <w:sz w:val="16"/>
        </w:rPr>
        <w:t>Protocol No. 12</w:t>
      </w:r>
      <w:r>
        <w:rPr>
          <w:rFonts w:ascii="Times New Roman" w:eastAsia="Times New Roman" w:hAnsi="Times New Roman"/>
        </w:rPr>
        <w:tab/>
      </w:r>
      <w:r>
        <w:rPr>
          <w:rFonts w:ascii="Arial" w:eastAsia="Arial" w:hAnsi="Arial"/>
          <w:sz w:val="16"/>
        </w:rPr>
        <w:t>50</w:t>
      </w:r>
    </w:p>
    <w:p w:rsidR="00401AFA" w:rsidRDefault="00401AFA">
      <w:pPr>
        <w:spacing w:line="279" w:lineRule="exact"/>
        <w:rPr>
          <w:rFonts w:ascii="Times New Roman" w:eastAsia="Times New Roman" w:hAnsi="Times New Roman"/>
        </w:rPr>
      </w:pPr>
    </w:p>
    <w:p w:rsidR="00401AFA" w:rsidRDefault="00324C27">
      <w:pPr>
        <w:tabs>
          <w:tab w:val="left" w:leader="dot" w:pos="4020"/>
        </w:tabs>
        <w:spacing w:line="0" w:lineRule="atLeast"/>
        <w:rPr>
          <w:rFonts w:ascii="Arial" w:eastAsia="Arial" w:hAnsi="Arial"/>
          <w:sz w:val="16"/>
        </w:rPr>
      </w:pPr>
      <w:r>
        <w:rPr>
          <w:rFonts w:ascii="Arial" w:eastAsia="Arial" w:hAnsi="Arial"/>
          <w:sz w:val="16"/>
        </w:rPr>
        <w:t>Protocol No. 13</w:t>
      </w:r>
      <w:r>
        <w:rPr>
          <w:rFonts w:ascii="Times New Roman" w:eastAsia="Times New Roman" w:hAnsi="Times New Roman"/>
        </w:rPr>
        <w:tab/>
      </w:r>
      <w:r>
        <w:rPr>
          <w:rFonts w:ascii="Arial" w:eastAsia="Arial" w:hAnsi="Arial"/>
          <w:sz w:val="16"/>
        </w:rPr>
        <w:t>54</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78528" behindDoc="1" locked="0" layoutInCell="1" allowOverlap="1">
            <wp:simplePos x="0" y="0"/>
            <wp:positionH relativeFrom="column">
              <wp:posOffset>1357630</wp:posOffset>
            </wp:positionH>
            <wp:positionV relativeFrom="paragraph">
              <wp:posOffset>46990</wp:posOffset>
            </wp:positionV>
            <wp:extent cx="708660" cy="626110"/>
            <wp:effectExtent l="0" t="0" r="0" b="0"/>
            <wp:wrapNone/>
            <wp:docPr id="14"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59" w:lineRule="exact"/>
        <w:rPr>
          <w:rFonts w:ascii="Times New Roman" w:eastAsia="Times New Roman" w:hAnsi="Times New Roman"/>
        </w:rPr>
      </w:pPr>
    </w:p>
    <w:p w:rsidR="00401AFA" w:rsidRDefault="00324C27">
      <w:pPr>
        <w:tabs>
          <w:tab w:val="left" w:leader="dot" w:pos="4020"/>
        </w:tabs>
        <w:spacing w:line="0" w:lineRule="atLeast"/>
        <w:rPr>
          <w:rFonts w:ascii="Arial" w:eastAsia="Arial" w:hAnsi="Arial"/>
          <w:sz w:val="16"/>
        </w:rPr>
      </w:pPr>
      <w:r>
        <w:rPr>
          <w:rFonts w:ascii="Arial" w:eastAsia="Arial" w:hAnsi="Arial"/>
          <w:sz w:val="16"/>
        </w:rPr>
        <w:t>Protocol No. 16</w:t>
      </w:r>
      <w:r>
        <w:rPr>
          <w:rFonts w:ascii="Times New Roman" w:eastAsia="Times New Roman" w:hAnsi="Times New Roman"/>
        </w:rPr>
        <w:tab/>
      </w:r>
      <w:r>
        <w:rPr>
          <w:rFonts w:ascii="Arial" w:eastAsia="Arial" w:hAnsi="Arial"/>
          <w:sz w:val="16"/>
        </w:rPr>
        <w:t>58</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79552" behindDoc="1" locked="0" layoutInCell="1" allowOverlap="1">
            <wp:simplePos x="0" y="0"/>
            <wp:positionH relativeFrom="column">
              <wp:posOffset>399415</wp:posOffset>
            </wp:positionH>
            <wp:positionV relativeFrom="paragraph">
              <wp:posOffset>582930</wp:posOffset>
            </wp:positionV>
            <wp:extent cx="708660" cy="626110"/>
            <wp:effectExtent l="0" t="0" r="0" b="0"/>
            <wp:wrapNone/>
            <wp:docPr id="15"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1440" w:right="706" w:bottom="0" w:left="720" w:header="0" w:footer="0" w:gutter="0"/>
          <w:cols w:num="2" w:space="0" w:equalWidth="0">
            <w:col w:w="5300" w:space="720"/>
            <w:col w:w="4460"/>
          </w:cols>
          <w:docGrid w:linePitch="360"/>
        </w:sectPr>
      </w:pPr>
    </w:p>
    <w:p w:rsidR="00401AFA" w:rsidRDefault="00401AFA">
      <w:pPr>
        <w:spacing w:line="223" w:lineRule="exact"/>
        <w:rPr>
          <w:rFonts w:ascii="Times New Roman" w:eastAsia="Times New Roman" w:hAnsi="Times New Roman"/>
        </w:rPr>
      </w:pPr>
    </w:p>
    <w:p w:rsidR="00401AFA" w:rsidRDefault="00324C27">
      <w:pPr>
        <w:spacing w:line="0" w:lineRule="atLeast"/>
        <w:ind w:left="10360"/>
        <w:rPr>
          <w:rFonts w:ascii="Arial" w:eastAsia="Arial" w:hAnsi="Arial"/>
          <w:sz w:val="18"/>
        </w:rPr>
      </w:pPr>
      <w:r>
        <w:rPr>
          <w:rFonts w:ascii="Arial" w:eastAsia="Arial" w:hAnsi="Arial"/>
          <w:sz w:val="18"/>
        </w:rPr>
        <w:lastRenderedPageBreak/>
        <w:t>3</w:t>
      </w:r>
    </w:p>
    <w:p w:rsidR="00401AFA" w:rsidRDefault="00401AFA">
      <w:pPr>
        <w:spacing w:line="0" w:lineRule="atLeast"/>
        <w:ind w:left="10360"/>
        <w:rPr>
          <w:rFonts w:ascii="Arial" w:eastAsia="Arial" w:hAnsi="Arial"/>
          <w:sz w:val="18"/>
        </w:rPr>
        <w:sectPr w:rsidR="00401AFA">
          <w:type w:val="continuous"/>
          <w:pgSz w:w="11900" w:h="8391" w:orient="landscape"/>
          <w:pgMar w:top="1440" w:right="706" w:bottom="0" w:left="720" w:header="0" w:footer="0" w:gutter="0"/>
          <w:cols w:space="0" w:equalWidth="0">
            <w:col w:w="10480"/>
          </w:cols>
          <w:docGrid w:linePitch="360"/>
        </w:sectPr>
      </w:pPr>
    </w:p>
    <w:p w:rsidR="00401AFA" w:rsidRDefault="00324C27">
      <w:pPr>
        <w:spacing w:line="0" w:lineRule="atLeast"/>
        <w:ind w:left="5960"/>
        <w:jc w:val="center"/>
        <w:rPr>
          <w:rFonts w:ascii="Arial" w:eastAsia="Arial" w:hAnsi="Arial"/>
          <w:sz w:val="28"/>
        </w:rPr>
      </w:pPr>
      <w:bookmarkStart w:id="3" w:name="page4"/>
      <w:bookmarkEnd w:id="3"/>
      <w:r>
        <w:rPr>
          <w:rFonts w:ascii="Arial" w:eastAsia="Arial" w:hAnsi="Arial"/>
          <w:noProof/>
          <w:sz w:val="18"/>
        </w:rPr>
        <w:lastRenderedPageBreak/>
        <w:drawing>
          <wp:anchor distT="0" distB="0" distL="114300" distR="114300" simplePos="0" relativeHeight="251480576"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6" name="Imagen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481600" behindDoc="1" locked="0" layoutInCell="1" allowOverlap="1">
            <wp:simplePos x="0" y="0"/>
            <wp:positionH relativeFrom="page">
              <wp:posOffset>3472180</wp:posOffset>
            </wp:positionH>
            <wp:positionV relativeFrom="page">
              <wp:posOffset>1905</wp:posOffset>
            </wp:positionV>
            <wp:extent cx="708660" cy="624840"/>
            <wp:effectExtent l="0" t="0" r="0" b="0"/>
            <wp:wrapNone/>
            <wp:docPr id="17" name="Imagen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482624" behindDoc="1" locked="0" layoutInCell="1" allowOverlap="1">
            <wp:simplePos x="0" y="0"/>
            <wp:positionH relativeFrom="page">
              <wp:posOffset>4745990</wp:posOffset>
            </wp:positionH>
            <wp:positionV relativeFrom="page">
              <wp:posOffset>279400</wp:posOffset>
            </wp:positionV>
            <wp:extent cx="708660" cy="626110"/>
            <wp:effectExtent l="0" t="0" r="0" b="0"/>
            <wp:wrapNone/>
            <wp:docPr id="18" name="Imagen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28"/>
        </w:rPr>
        <w:t>Convention for the Protection</w:t>
      </w:r>
    </w:p>
    <w:p w:rsidR="00401AFA" w:rsidRDefault="00324C27">
      <w:pPr>
        <w:spacing w:line="223" w:lineRule="auto"/>
        <w:ind w:left="5960"/>
        <w:jc w:val="center"/>
        <w:rPr>
          <w:rFonts w:ascii="Arial" w:eastAsia="Arial" w:hAnsi="Arial"/>
          <w:sz w:val="28"/>
        </w:rPr>
      </w:pPr>
      <w:r>
        <w:rPr>
          <w:rFonts w:ascii="Arial" w:eastAsia="Arial" w:hAnsi="Arial"/>
          <w:sz w:val="28"/>
        </w:rPr>
        <w:t>of Human Rights</w:t>
      </w:r>
    </w:p>
    <w:p w:rsidR="00401AFA" w:rsidRDefault="00401AFA">
      <w:pPr>
        <w:spacing w:line="1" w:lineRule="exact"/>
        <w:rPr>
          <w:rFonts w:ascii="Times New Roman" w:eastAsia="Times New Roman" w:hAnsi="Times New Roman"/>
        </w:rPr>
      </w:pPr>
    </w:p>
    <w:p w:rsidR="00401AFA" w:rsidRDefault="00324C27">
      <w:pPr>
        <w:spacing w:line="0" w:lineRule="atLeast"/>
        <w:ind w:left="5960"/>
        <w:jc w:val="center"/>
        <w:rPr>
          <w:rFonts w:ascii="Arial" w:eastAsia="Arial" w:hAnsi="Arial"/>
          <w:sz w:val="28"/>
        </w:rPr>
      </w:pPr>
      <w:r>
        <w:rPr>
          <w:rFonts w:ascii="Arial" w:eastAsia="Arial" w:hAnsi="Arial"/>
          <w:sz w:val="28"/>
        </w:rPr>
        <w:t>and Fundamental Freedoms</w:t>
      </w:r>
    </w:p>
    <w:p w:rsidR="00401AFA" w:rsidRDefault="00401AFA">
      <w:pPr>
        <w:spacing w:line="168" w:lineRule="exact"/>
        <w:rPr>
          <w:rFonts w:ascii="Times New Roman" w:eastAsia="Times New Roman" w:hAnsi="Times New Roman"/>
        </w:rPr>
      </w:pPr>
    </w:p>
    <w:p w:rsidR="00401AFA" w:rsidRDefault="00324C27">
      <w:pPr>
        <w:spacing w:line="0" w:lineRule="atLeast"/>
        <w:ind w:left="6880"/>
        <w:rPr>
          <w:rFonts w:ascii="Arial" w:eastAsia="Arial" w:hAnsi="Arial"/>
          <w:sz w:val="16"/>
        </w:rPr>
      </w:pPr>
      <w:r>
        <w:rPr>
          <w:rFonts w:ascii="Arial" w:eastAsia="Arial" w:hAnsi="Arial"/>
          <w:sz w:val="16"/>
        </w:rPr>
        <w:t>Rome, 4.XI.1950</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83648" behindDoc="1" locked="0" layoutInCell="1" allowOverlap="1">
            <wp:simplePos x="0" y="0"/>
            <wp:positionH relativeFrom="column">
              <wp:posOffset>4734560</wp:posOffset>
            </wp:positionH>
            <wp:positionV relativeFrom="paragraph">
              <wp:posOffset>-60960</wp:posOffset>
            </wp:positionV>
            <wp:extent cx="708660" cy="626110"/>
            <wp:effectExtent l="0" t="0" r="0" b="0"/>
            <wp:wrapNone/>
            <wp:docPr id="19" name="Imagen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484672" behindDoc="1" locked="0" layoutInCell="1" allowOverlap="1">
            <wp:simplePos x="0" y="0"/>
            <wp:positionH relativeFrom="column">
              <wp:posOffset>396240</wp:posOffset>
            </wp:positionH>
            <wp:positionV relativeFrom="paragraph">
              <wp:posOffset>-81280</wp:posOffset>
            </wp:positionV>
            <wp:extent cx="708660" cy="626110"/>
            <wp:effectExtent l="0" t="0" r="0" b="0"/>
            <wp:wrapNone/>
            <wp:docPr id="20" name="Imagen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3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T</w:t>
      </w:r>
      <w:r>
        <w:rPr>
          <w:rFonts w:ascii="Arial" w:eastAsia="Arial" w:hAnsi="Arial"/>
          <w:sz w:val="11"/>
        </w:rPr>
        <w:t>he</w:t>
      </w:r>
      <w:r>
        <w:rPr>
          <w:rFonts w:ascii="Arial" w:eastAsia="Arial" w:hAnsi="Arial"/>
          <w:sz w:val="16"/>
        </w:rPr>
        <w:t xml:space="preserve"> G</w:t>
      </w:r>
      <w:r>
        <w:rPr>
          <w:rFonts w:ascii="Arial" w:eastAsia="Arial" w:hAnsi="Arial"/>
          <w:sz w:val="11"/>
        </w:rPr>
        <w:t>overnments signatory hereto</w:t>
      </w:r>
      <w:r>
        <w:rPr>
          <w:rFonts w:ascii="Arial" w:eastAsia="Arial" w:hAnsi="Arial"/>
          <w:sz w:val="16"/>
        </w:rPr>
        <w:t>, being members of the Council</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of Europe,</w:t>
      </w:r>
    </w:p>
    <w:p w:rsidR="00401AFA" w:rsidRDefault="00401AFA">
      <w:pPr>
        <w:spacing w:line="129" w:lineRule="exact"/>
        <w:rPr>
          <w:rFonts w:ascii="Times New Roman" w:eastAsia="Times New Roman" w:hAnsi="Times New Roman"/>
        </w:rPr>
      </w:pPr>
    </w:p>
    <w:p w:rsidR="00401AFA" w:rsidRDefault="00324C27">
      <w:pPr>
        <w:tabs>
          <w:tab w:val="left" w:pos="6220"/>
          <w:tab w:val="left" w:pos="6600"/>
          <w:tab w:val="left" w:pos="7400"/>
          <w:tab w:val="left" w:pos="8360"/>
          <w:tab w:val="left" w:pos="8660"/>
          <w:tab w:val="left" w:pos="9320"/>
        </w:tabs>
        <w:spacing w:line="0" w:lineRule="atLeast"/>
        <w:ind w:left="5240"/>
        <w:rPr>
          <w:rFonts w:ascii="Arial" w:eastAsia="Arial" w:hAnsi="Arial"/>
          <w:sz w:val="14"/>
        </w:rPr>
      </w:pPr>
      <w:r>
        <w:rPr>
          <w:rFonts w:ascii="Arial" w:eastAsia="Arial" w:hAnsi="Arial"/>
          <w:sz w:val="16"/>
        </w:rPr>
        <w:t>Considering</w:t>
      </w:r>
      <w:r>
        <w:rPr>
          <w:rFonts w:ascii="Arial" w:eastAsia="Arial" w:hAnsi="Arial"/>
          <w:sz w:val="16"/>
        </w:rPr>
        <w:tab/>
        <w:t>the</w:t>
      </w:r>
      <w:r>
        <w:rPr>
          <w:rFonts w:ascii="Arial" w:eastAsia="Arial" w:hAnsi="Arial"/>
          <w:sz w:val="16"/>
        </w:rPr>
        <w:tab/>
        <w:t>Universal</w:t>
      </w:r>
      <w:r>
        <w:rPr>
          <w:rFonts w:ascii="Arial" w:eastAsia="Arial" w:hAnsi="Arial"/>
          <w:sz w:val="16"/>
        </w:rPr>
        <w:tab/>
        <w:t>Declaration</w:t>
      </w:r>
      <w:r>
        <w:rPr>
          <w:rFonts w:ascii="Arial" w:eastAsia="Arial" w:hAnsi="Arial"/>
          <w:sz w:val="16"/>
        </w:rPr>
        <w:tab/>
        <w:t>of</w:t>
      </w:r>
      <w:r>
        <w:rPr>
          <w:rFonts w:ascii="Arial" w:eastAsia="Arial" w:hAnsi="Arial"/>
          <w:sz w:val="16"/>
        </w:rPr>
        <w:tab/>
        <w:t>Human</w:t>
      </w:r>
      <w:r>
        <w:rPr>
          <w:rFonts w:ascii="Times New Roman" w:eastAsia="Times New Roman" w:hAnsi="Times New Roman"/>
        </w:rPr>
        <w:tab/>
      </w:r>
      <w:r>
        <w:rPr>
          <w:rFonts w:ascii="Arial" w:eastAsia="Arial" w:hAnsi="Arial"/>
          <w:sz w:val="14"/>
        </w:rPr>
        <w:t>Rights</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proclaimed by the General Assembly of the United Nations on</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10th December 1948;</w:t>
      </w:r>
    </w:p>
    <w:p w:rsidR="00401AFA" w:rsidRDefault="00401AFA">
      <w:pPr>
        <w:spacing w:line="129"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Considering that this Declaration aims at securing the universal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85696" behindDoc="1" locked="0" layoutInCell="1" allowOverlap="1">
            <wp:simplePos x="0" y="0"/>
            <wp:positionH relativeFrom="column">
              <wp:posOffset>5067300</wp:posOffset>
            </wp:positionH>
            <wp:positionV relativeFrom="paragraph">
              <wp:posOffset>-8255</wp:posOffset>
            </wp:positionV>
            <wp:extent cx="708660" cy="626110"/>
            <wp:effectExtent l="0" t="0" r="0" b="0"/>
            <wp:wrapNone/>
            <wp:docPr id="21" name="Imagen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486720" behindDoc="1" locked="0" layoutInCell="1" allowOverlap="1">
            <wp:simplePos x="0" y="0"/>
            <wp:positionH relativeFrom="column">
              <wp:posOffset>48895</wp:posOffset>
            </wp:positionH>
            <wp:positionV relativeFrom="paragraph">
              <wp:posOffset>-52070</wp:posOffset>
            </wp:positionV>
            <wp:extent cx="708660" cy="626110"/>
            <wp:effectExtent l="0" t="0" r="0" b="0"/>
            <wp:wrapNone/>
            <wp:docPr id="22" name="Imagen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left="5240"/>
        <w:rPr>
          <w:rFonts w:ascii="Arial" w:eastAsia="Arial" w:hAnsi="Arial"/>
          <w:sz w:val="16"/>
        </w:rPr>
      </w:pPr>
      <w:r>
        <w:rPr>
          <w:rFonts w:ascii="Arial" w:eastAsia="Arial" w:hAnsi="Arial"/>
          <w:sz w:val="16"/>
        </w:rPr>
        <w:t>and effective recognition and observance of the Rights therein</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declared;</w:t>
      </w:r>
    </w:p>
    <w:p w:rsidR="00401AFA" w:rsidRDefault="00401AFA">
      <w:pPr>
        <w:spacing w:line="129" w:lineRule="exact"/>
        <w:rPr>
          <w:rFonts w:ascii="Times New Roman" w:eastAsia="Times New Roman" w:hAnsi="Times New Roman"/>
        </w:rPr>
      </w:pPr>
    </w:p>
    <w:p w:rsidR="00401AFA" w:rsidRDefault="00324C27">
      <w:pPr>
        <w:spacing w:line="0" w:lineRule="atLeast"/>
        <w:ind w:left="5240"/>
        <w:rPr>
          <w:rFonts w:ascii="Arial" w:eastAsia="Arial" w:hAnsi="Arial"/>
          <w:sz w:val="14"/>
        </w:rPr>
      </w:pPr>
      <w:r>
        <w:rPr>
          <w:rFonts w:ascii="Arial" w:eastAsia="Arial" w:hAnsi="Arial"/>
          <w:sz w:val="14"/>
        </w:rPr>
        <w:t>Considering that the aim of the Council of Europe is the achievement</w:t>
      </w:r>
    </w:p>
    <w:p w:rsidR="00401AFA" w:rsidRDefault="00401AFA">
      <w:pPr>
        <w:spacing w:line="39" w:lineRule="exact"/>
        <w:rPr>
          <w:rFonts w:ascii="Times New Roman" w:eastAsia="Times New Roman" w:hAnsi="Times New Roman"/>
        </w:rPr>
      </w:pPr>
    </w:p>
    <w:p w:rsidR="00401AFA" w:rsidRDefault="00324C27">
      <w:pPr>
        <w:spacing w:line="0" w:lineRule="atLeast"/>
        <w:ind w:left="5240"/>
        <w:rPr>
          <w:rFonts w:ascii="Arial" w:eastAsia="Arial" w:hAnsi="Arial"/>
          <w:sz w:val="15"/>
        </w:rPr>
      </w:pPr>
      <w:r>
        <w:rPr>
          <w:rFonts w:ascii="Arial" w:eastAsia="Arial" w:hAnsi="Arial"/>
          <w:sz w:val="15"/>
        </w:rPr>
        <w:t>of greater unity between its members and that one of the methods</w:t>
      </w:r>
    </w:p>
    <w:p w:rsidR="00401AFA" w:rsidRDefault="00401AFA">
      <w:pPr>
        <w:spacing w:line="28" w:lineRule="exact"/>
        <w:rPr>
          <w:rFonts w:ascii="Times New Roman" w:eastAsia="Times New Roman" w:hAnsi="Times New Roman"/>
        </w:rPr>
      </w:pPr>
    </w:p>
    <w:p w:rsidR="00401AFA" w:rsidRDefault="00324C27">
      <w:pPr>
        <w:spacing w:line="0" w:lineRule="atLeast"/>
        <w:ind w:left="5240"/>
        <w:rPr>
          <w:rFonts w:ascii="Arial" w:eastAsia="Arial" w:hAnsi="Arial"/>
          <w:sz w:val="15"/>
        </w:rPr>
      </w:pPr>
      <w:r>
        <w:rPr>
          <w:rFonts w:ascii="Arial" w:eastAsia="Arial" w:hAnsi="Arial"/>
          <w:sz w:val="15"/>
        </w:rPr>
        <w:t>by which that aim is to be pursued is the maintenance and further</w:t>
      </w:r>
    </w:p>
    <w:p w:rsidR="00401AFA" w:rsidRDefault="00401AFA">
      <w:pPr>
        <w:spacing w:line="28"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realisation of Human Rights and Fundamental Freedoms;</w:t>
      </w:r>
    </w:p>
    <w:p w:rsidR="00401AFA" w:rsidRDefault="00401AFA">
      <w:pPr>
        <w:spacing w:line="129" w:lineRule="exact"/>
        <w:rPr>
          <w:rFonts w:ascii="Times New Roman" w:eastAsia="Times New Roman" w:hAnsi="Times New Roman"/>
        </w:rPr>
      </w:pPr>
    </w:p>
    <w:p w:rsidR="00401AFA" w:rsidRDefault="00324C27">
      <w:pPr>
        <w:spacing w:line="0" w:lineRule="atLeast"/>
        <w:ind w:left="5240"/>
        <w:rPr>
          <w:rFonts w:ascii="Arial" w:eastAsia="Arial" w:hAnsi="Arial"/>
          <w:sz w:val="15"/>
        </w:rPr>
      </w:pPr>
      <w:r>
        <w:rPr>
          <w:rFonts w:ascii="Arial" w:eastAsia="Arial" w:hAnsi="Arial"/>
          <w:sz w:val="15"/>
        </w:rPr>
        <w:t>Reaffirming their  profound  belief in those fundamental freedoms</w:t>
      </w:r>
    </w:p>
    <w:p w:rsidR="00401AFA" w:rsidRDefault="00401AFA">
      <w:pPr>
        <w:spacing w:line="28"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which are the foundation of justice and peace in the world and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87744" behindDoc="1" locked="0" layoutInCell="1" allowOverlap="1">
            <wp:simplePos x="0" y="0"/>
            <wp:positionH relativeFrom="column">
              <wp:posOffset>4723130</wp:posOffset>
            </wp:positionH>
            <wp:positionV relativeFrom="paragraph">
              <wp:posOffset>7620</wp:posOffset>
            </wp:positionV>
            <wp:extent cx="708660" cy="626110"/>
            <wp:effectExtent l="0" t="0" r="0" b="0"/>
            <wp:wrapNone/>
            <wp:docPr id="23" name="Imagen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488768" behindDoc="1" locked="0" layoutInCell="1" allowOverlap="1">
            <wp:simplePos x="0" y="0"/>
            <wp:positionH relativeFrom="column">
              <wp:posOffset>359410</wp:posOffset>
            </wp:positionH>
            <wp:positionV relativeFrom="paragraph">
              <wp:posOffset>-43180</wp:posOffset>
            </wp:positionV>
            <wp:extent cx="708660" cy="626110"/>
            <wp:effectExtent l="0" t="0" r="0" b="0"/>
            <wp:wrapNone/>
            <wp:docPr id="24" name="Imagen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left="5240"/>
        <w:rPr>
          <w:rFonts w:ascii="Arial" w:eastAsia="Arial" w:hAnsi="Arial"/>
          <w:sz w:val="16"/>
        </w:rPr>
      </w:pPr>
      <w:r>
        <w:rPr>
          <w:rFonts w:ascii="Arial" w:eastAsia="Arial" w:hAnsi="Arial"/>
          <w:sz w:val="16"/>
        </w:rPr>
        <w:t>are best maintained on the one hand by an effective political</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democracy and on the other by a common understanding and</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observance of the Human Rights upon which they depend;</w:t>
      </w:r>
    </w:p>
    <w:p w:rsidR="00401AFA" w:rsidRDefault="00401AFA">
      <w:pPr>
        <w:spacing w:line="129"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Being  resolved,  as  the  governments  of  European  countries</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which are like-minded and have a common heritage of political</w:t>
      </w:r>
    </w:p>
    <w:p w:rsidR="00401AFA" w:rsidRDefault="00401AFA">
      <w:pPr>
        <w:spacing w:line="16"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traditions, ideals, freedom and the rule of law, to take the first</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89792" behindDoc="1" locked="0" layoutInCell="1" allowOverlap="1">
            <wp:simplePos x="0" y="0"/>
            <wp:positionH relativeFrom="column">
              <wp:posOffset>3764915</wp:posOffset>
            </wp:positionH>
            <wp:positionV relativeFrom="paragraph">
              <wp:posOffset>3810</wp:posOffset>
            </wp:positionV>
            <wp:extent cx="708660" cy="626110"/>
            <wp:effectExtent l="0" t="0" r="0" b="0"/>
            <wp:wrapNone/>
            <wp:docPr id="25" name="Imagen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490816" behindDoc="1" locked="0" layoutInCell="1" allowOverlap="1">
            <wp:simplePos x="0" y="0"/>
            <wp:positionH relativeFrom="column">
              <wp:posOffset>1275080</wp:posOffset>
            </wp:positionH>
            <wp:positionV relativeFrom="paragraph">
              <wp:posOffset>-34290</wp:posOffset>
            </wp:positionV>
            <wp:extent cx="708025" cy="626110"/>
            <wp:effectExtent l="0" t="0" r="0" b="0"/>
            <wp:wrapNone/>
            <wp:docPr id="26" name="Imagen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left="5240"/>
        <w:rPr>
          <w:rFonts w:ascii="Arial" w:eastAsia="Arial" w:hAnsi="Arial"/>
          <w:sz w:val="15"/>
        </w:rPr>
      </w:pPr>
      <w:r>
        <w:rPr>
          <w:rFonts w:ascii="Arial" w:eastAsia="Arial" w:hAnsi="Arial"/>
          <w:sz w:val="15"/>
        </w:rPr>
        <w:t>steps for the collective enforcement of certain of the rights stated</w:t>
      </w:r>
    </w:p>
    <w:p w:rsidR="00401AFA" w:rsidRDefault="00401AFA">
      <w:pPr>
        <w:spacing w:line="28" w:lineRule="exact"/>
        <w:rPr>
          <w:rFonts w:ascii="Times New Roman" w:eastAsia="Times New Roman" w:hAnsi="Times New Roman"/>
        </w:rPr>
      </w:pPr>
    </w:p>
    <w:p w:rsidR="00401AFA" w:rsidRDefault="00324C27">
      <w:pPr>
        <w:spacing w:line="0" w:lineRule="atLeast"/>
        <w:ind w:left="5240"/>
        <w:rPr>
          <w:rFonts w:ascii="Arial" w:eastAsia="Arial" w:hAnsi="Arial"/>
          <w:sz w:val="16"/>
        </w:rPr>
      </w:pPr>
      <w:r>
        <w:rPr>
          <w:rFonts w:ascii="Arial" w:eastAsia="Arial" w:hAnsi="Arial"/>
          <w:sz w:val="16"/>
        </w:rPr>
        <w:t>in the Universal Declaration,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91840" behindDoc="1" locked="0" layoutInCell="1" allowOverlap="1">
            <wp:simplePos x="0" y="0"/>
            <wp:positionH relativeFrom="column">
              <wp:posOffset>2515235</wp:posOffset>
            </wp:positionH>
            <wp:positionV relativeFrom="paragraph">
              <wp:posOffset>97155</wp:posOffset>
            </wp:positionV>
            <wp:extent cx="708660" cy="626110"/>
            <wp:effectExtent l="0" t="0" r="0" b="0"/>
            <wp:wrapNone/>
            <wp:docPr id="27" name="Imagen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48" w:right="706" w:bottom="0" w:left="1440" w:header="0" w:footer="0" w:gutter="0"/>
          <w:cols w:space="0" w:equalWidth="0">
            <w:col w:w="9760"/>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5" w:lineRule="exact"/>
        <w:rPr>
          <w:rFonts w:ascii="Times New Roman" w:eastAsia="Times New Roman" w:hAnsi="Times New Roman"/>
        </w:rPr>
      </w:pPr>
    </w:p>
    <w:p w:rsidR="00401AFA" w:rsidRDefault="00324C27">
      <w:pPr>
        <w:spacing w:line="0" w:lineRule="atLeast"/>
        <w:ind w:left="9640"/>
        <w:rPr>
          <w:rFonts w:ascii="Arial" w:eastAsia="Arial" w:hAnsi="Arial"/>
          <w:sz w:val="18"/>
        </w:rPr>
      </w:pPr>
      <w:r>
        <w:rPr>
          <w:rFonts w:ascii="Arial" w:eastAsia="Arial" w:hAnsi="Arial"/>
          <w:sz w:val="18"/>
        </w:rPr>
        <w:t>5</w:t>
      </w:r>
    </w:p>
    <w:p w:rsidR="00401AFA" w:rsidRDefault="00401AFA">
      <w:pPr>
        <w:spacing w:line="0" w:lineRule="atLeast"/>
        <w:ind w:left="9640"/>
        <w:rPr>
          <w:rFonts w:ascii="Arial" w:eastAsia="Arial" w:hAnsi="Arial"/>
          <w:sz w:val="18"/>
        </w:rPr>
        <w:sectPr w:rsidR="00401AFA">
          <w:type w:val="continuous"/>
          <w:pgSz w:w="11900" w:h="8391" w:orient="landscape"/>
          <w:pgMar w:top="648" w:right="706" w:bottom="0" w:left="1440" w:header="0" w:footer="0" w:gutter="0"/>
          <w:cols w:space="0" w:equalWidth="0">
            <w:col w:w="9760"/>
          </w:cols>
          <w:docGrid w:linePitch="360"/>
        </w:sectPr>
      </w:pPr>
    </w:p>
    <w:p w:rsidR="00401AFA" w:rsidRDefault="00324C27">
      <w:pPr>
        <w:spacing w:line="287" w:lineRule="auto"/>
        <w:ind w:right="693"/>
        <w:jc w:val="both"/>
        <w:rPr>
          <w:rFonts w:ascii="Arial" w:eastAsia="Arial" w:hAnsi="Arial"/>
          <w:sz w:val="15"/>
        </w:rPr>
      </w:pPr>
      <w:bookmarkStart w:id="4" w:name="page5"/>
      <w:bookmarkEnd w:id="4"/>
      <w:r>
        <w:rPr>
          <w:rFonts w:ascii="Arial" w:eastAsia="Arial" w:hAnsi="Arial"/>
          <w:noProof/>
          <w:sz w:val="18"/>
        </w:rPr>
        <w:lastRenderedPageBreak/>
        <w:drawing>
          <wp:anchor distT="0" distB="0" distL="114300" distR="114300" simplePos="0" relativeHeight="251492864"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8" name="Imagen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5"/>
        </w:rPr>
        <w:t>Affirming that the High Contracting Parties, in accordance with the principle of subsidiarity, have the primary responsibility to secure the rights and freedoms defined in this Convention and the Protocols thereto, and that in doing so they enjoy a margin of appreciation, subject to the supervisory jurisdiction of the European Court of Human Rights established by this Convention,</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493888" behindDoc="1" locked="0" layoutInCell="1" allowOverlap="1">
            <wp:simplePos x="0" y="0"/>
            <wp:positionH relativeFrom="column">
              <wp:posOffset>853440</wp:posOffset>
            </wp:positionH>
            <wp:positionV relativeFrom="paragraph">
              <wp:posOffset>-69850</wp:posOffset>
            </wp:positionV>
            <wp:extent cx="708660" cy="626110"/>
            <wp:effectExtent l="0" t="0" r="0" b="0"/>
            <wp:wrapNone/>
            <wp:docPr id="29" name="Imagen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5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Have agreed as follows:</w:t>
      </w:r>
    </w:p>
    <w:p w:rsidR="00401AFA" w:rsidRDefault="00401AFA">
      <w:pPr>
        <w:spacing w:line="207"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Obligation to respect Human Rights</w:t>
      </w:r>
    </w:p>
    <w:p w:rsidR="00401AFA" w:rsidRDefault="00401AFA">
      <w:pPr>
        <w:spacing w:line="135" w:lineRule="exact"/>
        <w:rPr>
          <w:rFonts w:ascii="Times New Roman" w:eastAsia="Times New Roman" w:hAnsi="Times New Roman"/>
        </w:rPr>
      </w:pPr>
    </w:p>
    <w:p w:rsidR="00401AFA" w:rsidRDefault="00324C27">
      <w:pPr>
        <w:spacing w:line="275" w:lineRule="auto"/>
        <w:ind w:right="713"/>
        <w:jc w:val="both"/>
        <w:rPr>
          <w:rFonts w:ascii="Arial" w:eastAsia="Arial" w:hAnsi="Arial"/>
          <w:sz w:val="16"/>
        </w:rPr>
      </w:pPr>
      <w:r>
        <w:rPr>
          <w:rFonts w:ascii="Arial" w:eastAsia="Arial" w:hAnsi="Arial"/>
          <w:sz w:val="16"/>
        </w:rPr>
        <w:t>The High Contracting Parties shall secure to everyone within their jurisdiction the rights and freedoms defined in Section I of this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94912" behindDoc="1" locked="0" layoutInCell="1" allowOverlap="1">
            <wp:simplePos x="0" y="0"/>
            <wp:positionH relativeFrom="column">
              <wp:posOffset>506095</wp:posOffset>
            </wp:positionH>
            <wp:positionV relativeFrom="paragraph">
              <wp:posOffset>-37465</wp:posOffset>
            </wp:positionV>
            <wp:extent cx="708660" cy="626110"/>
            <wp:effectExtent l="0" t="0" r="0" b="0"/>
            <wp:wrapNone/>
            <wp:docPr id="30" name="Imagen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32" w:lineRule="exact"/>
        <w:rPr>
          <w:rFonts w:ascii="Times New Roman" w:eastAsia="Times New Roman" w:hAnsi="Times New Roman"/>
        </w:rPr>
      </w:pPr>
    </w:p>
    <w:p w:rsidR="00401AFA" w:rsidRDefault="00324C27">
      <w:pPr>
        <w:spacing w:line="0" w:lineRule="atLeast"/>
        <w:ind w:right="713"/>
        <w:jc w:val="center"/>
        <w:rPr>
          <w:rFonts w:ascii="Arial" w:eastAsia="Arial" w:hAnsi="Arial"/>
          <w:sz w:val="22"/>
        </w:rPr>
      </w:pPr>
      <w:r>
        <w:rPr>
          <w:rFonts w:ascii="Arial" w:eastAsia="Arial" w:hAnsi="Arial"/>
          <w:sz w:val="22"/>
        </w:rPr>
        <w:t>SECTION I</w:t>
      </w:r>
    </w:p>
    <w:p w:rsidR="00401AFA" w:rsidRDefault="00401AFA">
      <w:pPr>
        <w:spacing w:line="7" w:lineRule="exact"/>
        <w:rPr>
          <w:rFonts w:ascii="Times New Roman" w:eastAsia="Times New Roman" w:hAnsi="Times New Roman"/>
        </w:rPr>
      </w:pPr>
    </w:p>
    <w:p w:rsidR="00401AFA" w:rsidRDefault="00324C27">
      <w:pPr>
        <w:spacing w:line="0" w:lineRule="atLeast"/>
        <w:ind w:right="713"/>
        <w:jc w:val="center"/>
        <w:rPr>
          <w:rFonts w:ascii="Arial" w:eastAsia="Arial" w:hAnsi="Arial"/>
          <w:sz w:val="22"/>
        </w:rPr>
      </w:pPr>
      <w:r>
        <w:rPr>
          <w:rFonts w:ascii="Arial" w:eastAsia="Arial" w:hAnsi="Arial"/>
          <w:sz w:val="22"/>
        </w:rPr>
        <w:t>RIGHTS AND FREEDOMS</w:t>
      </w:r>
    </w:p>
    <w:p w:rsidR="00401AFA" w:rsidRDefault="00401AFA">
      <w:pPr>
        <w:spacing w:line="197"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2</w:t>
      </w:r>
    </w:p>
    <w:p w:rsidR="00401AFA" w:rsidRDefault="00401AFA">
      <w:pPr>
        <w:spacing w:line="137" w:lineRule="exact"/>
        <w:rPr>
          <w:rFonts w:ascii="Times New Roman" w:eastAsia="Times New Roman" w:hAnsi="Times New Roman"/>
        </w:rPr>
      </w:pPr>
    </w:p>
    <w:p w:rsidR="00401AFA" w:rsidRDefault="00324C27">
      <w:pPr>
        <w:spacing w:line="0" w:lineRule="atLeast"/>
        <w:ind w:left="1780"/>
        <w:rPr>
          <w:rFonts w:ascii="Arial" w:eastAsia="Arial" w:hAnsi="Arial"/>
          <w:b/>
          <w:sz w:val="16"/>
        </w:rPr>
      </w:pPr>
      <w:r>
        <w:rPr>
          <w:rFonts w:ascii="Arial" w:eastAsia="Arial" w:hAnsi="Arial"/>
          <w:b/>
          <w:sz w:val="16"/>
        </w:rPr>
        <w:t>Right to life</w:t>
      </w:r>
    </w:p>
    <w:p w:rsidR="00401AFA" w:rsidRDefault="00401AFA">
      <w:pPr>
        <w:spacing w:line="106" w:lineRule="exact"/>
        <w:rPr>
          <w:rFonts w:ascii="Times New Roman" w:eastAsia="Times New Roman" w:hAnsi="Times New Roman"/>
        </w:rPr>
      </w:pPr>
    </w:p>
    <w:p w:rsidR="00401AFA" w:rsidRDefault="00324C27">
      <w:pPr>
        <w:numPr>
          <w:ilvl w:val="0"/>
          <w:numId w:val="1"/>
        </w:numPr>
        <w:tabs>
          <w:tab w:val="left" w:pos="320"/>
        </w:tabs>
        <w:spacing w:line="270" w:lineRule="auto"/>
        <w:ind w:right="713"/>
        <w:jc w:val="both"/>
        <w:rPr>
          <w:rFonts w:ascii="Arial" w:eastAsia="Arial" w:hAnsi="Arial"/>
          <w:sz w:val="16"/>
        </w:rPr>
      </w:pPr>
      <w:r>
        <w:rPr>
          <w:rFonts w:ascii="Arial" w:eastAsia="Arial" w:hAnsi="Arial"/>
          <w:sz w:val="16"/>
        </w:rPr>
        <w:t>Everyone’s right to life shall be protected by law. No one shall be deprived of his life intentionally save in the execution of a sentence of a court following his conviction of a crime for which this penalty is provided by law.</w:t>
      </w:r>
    </w:p>
    <w:p w:rsidR="00401AFA" w:rsidRDefault="00401AFA">
      <w:pPr>
        <w:spacing w:line="57" w:lineRule="exact"/>
        <w:rPr>
          <w:rFonts w:ascii="Arial" w:eastAsia="Arial" w:hAnsi="Arial"/>
          <w:sz w:val="16"/>
        </w:rPr>
      </w:pPr>
    </w:p>
    <w:p w:rsidR="00401AFA" w:rsidRDefault="00324C27">
      <w:pPr>
        <w:numPr>
          <w:ilvl w:val="0"/>
          <w:numId w:val="1"/>
        </w:numPr>
        <w:tabs>
          <w:tab w:val="left" w:pos="320"/>
        </w:tabs>
        <w:spacing w:line="275" w:lineRule="auto"/>
        <w:ind w:right="713"/>
        <w:jc w:val="both"/>
        <w:rPr>
          <w:rFonts w:ascii="Arial" w:eastAsia="Arial" w:hAnsi="Arial"/>
          <w:sz w:val="16"/>
        </w:rPr>
      </w:pPr>
      <w:r>
        <w:rPr>
          <w:rFonts w:ascii="Arial" w:eastAsia="Arial" w:hAnsi="Arial"/>
          <w:sz w:val="16"/>
        </w:rPr>
        <w:t>Deprivation of life shall not be regarded as inflicted in contravention of this Article when it results from the use of force which is no more than absolutely necessary:</w:t>
      </w:r>
    </w:p>
    <w:p w:rsidR="00401AFA" w:rsidRDefault="00401AFA">
      <w:pPr>
        <w:spacing w:line="24" w:lineRule="exact"/>
        <w:rPr>
          <w:rFonts w:ascii="Arial" w:eastAsia="Arial" w:hAnsi="Arial"/>
          <w:sz w:val="16"/>
        </w:rPr>
      </w:pPr>
    </w:p>
    <w:p w:rsidR="00401AFA" w:rsidRDefault="00324C27">
      <w:pPr>
        <w:numPr>
          <w:ilvl w:val="1"/>
          <w:numId w:val="1"/>
        </w:numPr>
        <w:tabs>
          <w:tab w:val="left" w:pos="580"/>
        </w:tabs>
        <w:spacing w:line="0" w:lineRule="atLeast"/>
        <w:ind w:left="580" w:hanging="260"/>
        <w:rPr>
          <w:rFonts w:ascii="Arial" w:eastAsia="Arial" w:hAnsi="Arial"/>
          <w:sz w:val="16"/>
        </w:rPr>
      </w:pPr>
      <w:r>
        <w:rPr>
          <w:rFonts w:ascii="Arial" w:eastAsia="Arial" w:hAnsi="Arial"/>
          <w:sz w:val="16"/>
        </w:rPr>
        <w:t>in defence of any person from unlawful violence;</w:t>
      </w:r>
    </w:p>
    <w:p w:rsidR="00401AFA" w:rsidRDefault="00401AFA">
      <w:pPr>
        <w:spacing w:line="72" w:lineRule="exact"/>
        <w:rPr>
          <w:rFonts w:ascii="Arial" w:eastAsia="Arial" w:hAnsi="Arial"/>
          <w:sz w:val="16"/>
        </w:rPr>
      </w:pPr>
    </w:p>
    <w:p w:rsidR="00401AFA" w:rsidRDefault="00324C27">
      <w:pPr>
        <w:numPr>
          <w:ilvl w:val="1"/>
          <w:numId w:val="1"/>
        </w:numPr>
        <w:tabs>
          <w:tab w:val="left" w:pos="580"/>
        </w:tabs>
        <w:spacing w:line="290" w:lineRule="auto"/>
        <w:ind w:left="580" w:right="713" w:hanging="260"/>
        <w:rPr>
          <w:rFonts w:ascii="Arial" w:eastAsia="Arial" w:hAnsi="Arial"/>
          <w:sz w:val="16"/>
        </w:rPr>
      </w:pPr>
      <w:r>
        <w:rPr>
          <w:rFonts w:ascii="Arial" w:eastAsia="Arial" w:hAnsi="Arial"/>
          <w:sz w:val="16"/>
        </w:rPr>
        <w:t>in order to effect a lawful arrest or to prevent the escape of a person lawfully detained;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95936" behindDoc="1" locked="0" layoutInCell="1" allowOverlap="1">
            <wp:simplePos x="0" y="0"/>
            <wp:positionH relativeFrom="column">
              <wp:posOffset>2972435</wp:posOffset>
            </wp:positionH>
            <wp:positionV relativeFrom="paragraph">
              <wp:posOffset>-76835</wp:posOffset>
            </wp:positionV>
            <wp:extent cx="708660" cy="626110"/>
            <wp:effectExtent l="0" t="0" r="0" b="0"/>
            <wp:wrapNone/>
            <wp:docPr id="31" name="Imagen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496960" behindDoc="1" locked="0" layoutInCell="1" allowOverlap="1">
            <wp:simplePos x="0" y="0"/>
            <wp:positionH relativeFrom="column">
              <wp:posOffset>1732280</wp:posOffset>
            </wp:positionH>
            <wp:positionV relativeFrom="paragraph">
              <wp:posOffset>-462915</wp:posOffset>
            </wp:positionV>
            <wp:extent cx="708025" cy="626110"/>
            <wp:effectExtent l="0" t="0" r="0" b="0"/>
            <wp:wrapNone/>
            <wp:docPr id="32" name="Imagen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497984" behindDoc="1" locked="0" layoutInCell="1" allowOverlap="1">
            <wp:simplePos x="0" y="0"/>
            <wp:positionH relativeFrom="column">
              <wp:posOffset>816610</wp:posOffset>
            </wp:positionH>
            <wp:positionV relativeFrom="paragraph">
              <wp:posOffset>-1306195</wp:posOffset>
            </wp:positionV>
            <wp:extent cx="708660" cy="626110"/>
            <wp:effectExtent l="0" t="0" r="0" b="0"/>
            <wp:wrapNone/>
            <wp:docPr id="33" name="Imagen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 w:lineRule="exact"/>
        <w:rPr>
          <w:rFonts w:ascii="Times New Roman" w:eastAsia="Times New Roman" w:hAnsi="Times New Roman"/>
        </w:rPr>
      </w:pPr>
      <w:r>
        <w:rPr>
          <w:rFonts w:ascii="Times New Roman" w:eastAsia="Times New Roman" w:hAnsi="Times New Roman"/>
        </w:rPr>
        <w:br w:type="column"/>
      </w:r>
    </w:p>
    <w:p w:rsidR="00401AFA" w:rsidRDefault="00324C27">
      <w:pPr>
        <w:numPr>
          <w:ilvl w:val="0"/>
          <w:numId w:val="2"/>
        </w:numPr>
        <w:tabs>
          <w:tab w:val="left" w:pos="587"/>
        </w:tabs>
        <w:spacing w:line="290" w:lineRule="auto"/>
        <w:ind w:left="587" w:right="20" w:hanging="267"/>
        <w:rPr>
          <w:rFonts w:ascii="Arial" w:eastAsia="Arial" w:hAnsi="Arial"/>
          <w:sz w:val="16"/>
        </w:rPr>
      </w:pPr>
      <w:r>
        <w:rPr>
          <w:rFonts w:ascii="Arial" w:eastAsia="Arial" w:hAnsi="Arial"/>
          <w:sz w:val="16"/>
        </w:rPr>
        <w:t>in action lawfully taken for the purpose of quelling a riot or insurrection.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499008" behindDoc="1" locked="0" layoutInCell="1" allowOverlap="1">
            <wp:simplePos x="0" y="0"/>
            <wp:positionH relativeFrom="column">
              <wp:posOffset>-764540</wp:posOffset>
            </wp:positionH>
            <wp:positionV relativeFrom="paragraph">
              <wp:posOffset>-718185</wp:posOffset>
            </wp:positionV>
            <wp:extent cx="708660" cy="624840"/>
            <wp:effectExtent l="0" t="0" r="0" b="0"/>
            <wp:wrapNone/>
            <wp:docPr id="34" name="Imagen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00032" behindDoc="1" locked="0" layoutInCell="1" allowOverlap="1">
            <wp:simplePos x="0" y="0"/>
            <wp:positionH relativeFrom="column">
              <wp:posOffset>508635</wp:posOffset>
            </wp:positionH>
            <wp:positionV relativeFrom="paragraph">
              <wp:posOffset>-440690</wp:posOffset>
            </wp:positionV>
            <wp:extent cx="708660" cy="626110"/>
            <wp:effectExtent l="0" t="0" r="0" b="0"/>
            <wp:wrapNone/>
            <wp:docPr id="35" name="Imagen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Prohibition of torture</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501056" behindDoc="1" locked="0" layoutInCell="1" allowOverlap="1">
            <wp:simplePos x="0" y="0"/>
            <wp:positionH relativeFrom="column">
              <wp:posOffset>1411605</wp:posOffset>
            </wp:positionH>
            <wp:positionV relativeFrom="paragraph">
              <wp:posOffset>23495</wp:posOffset>
            </wp:positionV>
            <wp:extent cx="708660" cy="626110"/>
            <wp:effectExtent l="0" t="0" r="0" b="0"/>
            <wp:wrapNone/>
            <wp:docPr id="36" name="Imagen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90" w:lineRule="auto"/>
        <w:ind w:left="7" w:right="20"/>
        <w:rPr>
          <w:rFonts w:ascii="Arial" w:eastAsia="Arial" w:hAnsi="Arial"/>
          <w:sz w:val="16"/>
        </w:rPr>
      </w:pPr>
      <w:r>
        <w:rPr>
          <w:rFonts w:ascii="Arial" w:eastAsia="Arial" w:hAnsi="Arial"/>
          <w:sz w:val="16"/>
        </w:rPr>
        <w:t>No one shall be subjected to torture or to inhuman or degrading treatment or punishment.</w:t>
      </w:r>
    </w:p>
    <w:p w:rsidR="00401AFA" w:rsidRDefault="00401AFA">
      <w:pPr>
        <w:spacing w:line="14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4</w:t>
      </w:r>
    </w:p>
    <w:p w:rsidR="00401AFA" w:rsidRDefault="00401AFA">
      <w:pPr>
        <w:spacing w:line="137" w:lineRule="exact"/>
        <w:rPr>
          <w:rFonts w:ascii="Times New Roman" w:eastAsia="Times New Roman" w:hAnsi="Times New Roman"/>
        </w:rPr>
      </w:pPr>
    </w:p>
    <w:p w:rsidR="00401AFA" w:rsidRDefault="00324C27">
      <w:pPr>
        <w:spacing w:line="0" w:lineRule="atLeast"/>
        <w:ind w:left="607"/>
        <w:rPr>
          <w:rFonts w:ascii="Arial" w:eastAsia="Arial" w:hAnsi="Arial"/>
          <w:b/>
          <w:sz w:val="16"/>
        </w:rPr>
      </w:pPr>
      <w:r>
        <w:rPr>
          <w:rFonts w:ascii="Arial" w:eastAsia="Arial" w:hAnsi="Arial"/>
          <w:b/>
          <w:sz w:val="16"/>
        </w:rPr>
        <w:t>Prohibition of slavery and forced labour</w:t>
      </w:r>
    </w:p>
    <w:p w:rsidR="00401AFA" w:rsidRDefault="00401AFA">
      <w:pPr>
        <w:spacing w:line="106" w:lineRule="exact"/>
        <w:rPr>
          <w:rFonts w:ascii="Times New Roman" w:eastAsia="Times New Roman" w:hAnsi="Times New Roman"/>
        </w:rPr>
      </w:pPr>
    </w:p>
    <w:p w:rsidR="00401AFA" w:rsidRDefault="00324C27">
      <w:pPr>
        <w:numPr>
          <w:ilvl w:val="0"/>
          <w:numId w:val="3"/>
        </w:numPr>
        <w:tabs>
          <w:tab w:val="left" w:pos="327"/>
        </w:tabs>
        <w:spacing w:line="0" w:lineRule="atLeast"/>
        <w:ind w:left="327" w:hanging="327"/>
        <w:rPr>
          <w:rFonts w:ascii="Arial" w:eastAsia="Arial" w:hAnsi="Arial"/>
          <w:sz w:val="16"/>
        </w:rPr>
      </w:pPr>
      <w:r>
        <w:rPr>
          <w:rFonts w:ascii="Arial" w:eastAsia="Arial" w:hAnsi="Arial"/>
          <w:sz w:val="16"/>
        </w:rPr>
        <w:t>No one shall be held in slavery or servitude.</w:t>
      </w:r>
    </w:p>
    <w:p w:rsidR="00401AFA" w:rsidRDefault="00401AFA">
      <w:pPr>
        <w:spacing w:line="101" w:lineRule="exact"/>
        <w:rPr>
          <w:rFonts w:ascii="Arial" w:eastAsia="Arial" w:hAnsi="Arial"/>
          <w:sz w:val="16"/>
        </w:rPr>
      </w:pPr>
    </w:p>
    <w:p w:rsidR="00401AFA" w:rsidRDefault="00324C27">
      <w:pPr>
        <w:numPr>
          <w:ilvl w:val="0"/>
          <w:numId w:val="3"/>
        </w:numPr>
        <w:tabs>
          <w:tab w:val="left" w:pos="327"/>
        </w:tabs>
        <w:spacing w:line="290" w:lineRule="auto"/>
        <w:ind w:left="7" w:right="20" w:hanging="7"/>
        <w:rPr>
          <w:rFonts w:ascii="Arial" w:eastAsia="Arial" w:hAnsi="Arial"/>
          <w:sz w:val="16"/>
        </w:rPr>
      </w:pPr>
      <w:r>
        <w:rPr>
          <w:rFonts w:ascii="Arial" w:eastAsia="Arial" w:hAnsi="Arial"/>
          <w:sz w:val="16"/>
        </w:rPr>
        <w:t>No one shall be required to perform forced or compulsory labour.</w:t>
      </w:r>
    </w:p>
    <w:p w:rsidR="00401AFA" w:rsidRDefault="00401AFA">
      <w:pPr>
        <w:spacing w:line="40" w:lineRule="exact"/>
        <w:rPr>
          <w:rFonts w:ascii="Arial" w:eastAsia="Arial" w:hAnsi="Arial"/>
          <w:sz w:val="16"/>
        </w:rPr>
      </w:pPr>
    </w:p>
    <w:p w:rsidR="00401AFA" w:rsidRDefault="00324C27">
      <w:pPr>
        <w:numPr>
          <w:ilvl w:val="0"/>
          <w:numId w:val="3"/>
        </w:numPr>
        <w:tabs>
          <w:tab w:val="left" w:pos="327"/>
        </w:tabs>
        <w:spacing w:line="290" w:lineRule="auto"/>
        <w:ind w:left="7" w:right="20" w:hanging="7"/>
        <w:rPr>
          <w:rFonts w:ascii="Arial" w:eastAsia="Arial" w:hAnsi="Arial"/>
          <w:sz w:val="16"/>
        </w:rPr>
      </w:pPr>
      <w:r>
        <w:rPr>
          <w:rFonts w:ascii="Arial" w:eastAsia="Arial" w:hAnsi="Arial"/>
          <w:sz w:val="16"/>
        </w:rPr>
        <w:t>For the purpose of this Article the term “forced or compulsory labour” shall not include:</w:t>
      </w:r>
    </w:p>
    <w:p w:rsidR="00401AFA" w:rsidRDefault="00401AFA">
      <w:pPr>
        <w:spacing w:line="12" w:lineRule="exact"/>
        <w:rPr>
          <w:rFonts w:ascii="Arial" w:eastAsia="Arial" w:hAnsi="Arial"/>
          <w:sz w:val="16"/>
        </w:rPr>
      </w:pPr>
    </w:p>
    <w:p w:rsidR="00401AFA" w:rsidRDefault="00324C27">
      <w:pPr>
        <w:numPr>
          <w:ilvl w:val="1"/>
          <w:numId w:val="3"/>
        </w:numPr>
        <w:tabs>
          <w:tab w:val="left" w:pos="587"/>
        </w:tabs>
        <w:spacing w:line="270" w:lineRule="auto"/>
        <w:ind w:left="587" w:right="20" w:hanging="267"/>
        <w:jc w:val="both"/>
        <w:rPr>
          <w:rFonts w:ascii="Arial" w:eastAsia="Arial" w:hAnsi="Arial"/>
          <w:sz w:val="16"/>
        </w:rPr>
      </w:pPr>
      <w:r>
        <w:rPr>
          <w:rFonts w:ascii="Arial" w:eastAsia="Arial" w:hAnsi="Arial"/>
          <w:sz w:val="16"/>
        </w:rPr>
        <w:t>any work required to be done in the ordinary course of detention imposed according to the provisions of Article 5 of this Convention or during conditional release from such detention;</w:t>
      </w:r>
    </w:p>
    <w:p w:rsidR="00401AFA" w:rsidRDefault="00401AFA">
      <w:pPr>
        <w:spacing w:line="28" w:lineRule="exact"/>
        <w:rPr>
          <w:rFonts w:ascii="Arial" w:eastAsia="Arial" w:hAnsi="Arial"/>
          <w:sz w:val="16"/>
        </w:rPr>
      </w:pPr>
    </w:p>
    <w:p w:rsidR="00401AFA" w:rsidRDefault="00324C27">
      <w:pPr>
        <w:numPr>
          <w:ilvl w:val="1"/>
          <w:numId w:val="3"/>
        </w:numPr>
        <w:tabs>
          <w:tab w:val="left" w:pos="587"/>
        </w:tabs>
        <w:spacing w:line="270" w:lineRule="auto"/>
        <w:ind w:left="587" w:right="20" w:hanging="267"/>
        <w:jc w:val="both"/>
        <w:rPr>
          <w:rFonts w:ascii="Arial" w:eastAsia="Arial" w:hAnsi="Arial"/>
          <w:sz w:val="16"/>
        </w:rPr>
      </w:pPr>
      <w:r>
        <w:rPr>
          <w:rFonts w:ascii="Arial" w:eastAsia="Arial" w:hAnsi="Arial"/>
          <w:sz w:val="16"/>
        </w:rPr>
        <w:t>any service of a military character or, in case of conscientious objectors in countries where they are recognised, service exacted instead of compulsory military service;</w:t>
      </w:r>
    </w:p>
    <w:p w:rsidR="00401AFA" w:rsidRDefault="00401AFA">
      <w:pPr>
        <w:spacing w:line="28" w:lineRule="exact"/>
        <w:rPr>
          <w:rFonts w:ascii="Arial" w:eastAsia="Arial" w:hAnsi="Arial"/>
          <w:sz w:val="16"/>
        </w:rPr>
      </w:pPr>
    </w:p>
    <w:p w:rsidR="00401AFA" w:rsidRDefault="00324C27">
      <w:pPr>
        <w:numPr>
          <w:ilvl w:val="1"/>
          <w:numId w:val="3"/>
        </w:numPr>
        <w:tabs>
          <w:tab w:val="left" w:pos="587"/>
        </w:tabs>
        <w:spacing w:line="317" w:lineRule="auto"/>
        <w:ind w:left="587" w:right="20" w:hanging="267"/>
        <w:rPr>
          <w:rFonts w:ascii="Arial" w:eastAsia="Arial" w:hAnsi="Arial"/>
          <w:sz w:val="15"/>
        </w:rPr>
      </w:pPr>
      <w:r>
        <w:rPr>
          <w:rFonts w:ascii="Arial" w:eastAsia="Arial" w:hAnsi="Arial"/>
          <w:sz w:val="15"/>
        </w:rPr>
        <w:t>any service exacted in case of an emergency or calamity threatening the life or well-being of the community;</w:t>
      </w:r>
    </w:p>
    <w:p w:rsidR="00401AFA" w:rsidRDefault="00401AFA">
      <w:pPr>
        <w:spacing w:line="1" w:lineRule="exact"/>
        <w:rPr>
          <w:rFonts w:ascii="Arial" w:eastAsia="Arial" w:hAnsi="Arial"/>
          <w:sz w:val="15"/>
        </w:rPr>
      </w:pPr>
    </w:p>
    <w:p w:rsidR="00401AFA" w:rsidRDefault="00324C27">
      <w:pPr>
        <w:numPr>
          <w:ilvl w:val="1"/>
          <w:numId w:val="3"/>
        </w:numPr>
        <w:tabs>
          <w:tab w:val="left" w:pos="587"/>
        </w:tabs>
        <w:spacing w:line="290" w:lineRule="auto"/>
        <w:ind w:left="587" w:right="20" w:hanging="267"/>
        <w:rPr>
          <w:rFonts w:ascii="Arial" w:eastAsia="Arial" w:hAnsi="Arial"/>
          <w:sz w:val="16"/>
        </w:rPr>
      </w:pPr>
      <w:r>
        <w:rPr>
          <w:rFonts w:ascii="Arial" w:eastAsia="Arial" w:hAnsi="Arial"/>
          <w:sz w:val="16"/>
        </w:rPr>
        <w:t>any work or service which forms part of normal civic obligations.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02080" behindDoc="1" locked="0" layoutInCell="1" allowOverlap="1">
            <wp:simplePos x="0" y="0"/>
            <wp:positionH relativeFrom="column">
              <wp:posOffset>1744345</wp:posOffset>
            </wp:positionH>
            <wp:positionV relativeFrom="paragraph">
              <wp:posOffset>-2103755</wp:posOffset>
            </wp:positionV>
            <wp:extent cx="708660" cy="626110"/>
            <wp:effectExtent l="0" t="0" r="0" b="0"/>
            <wp:wrapNone/>
            <wp:docPr id="37" name="Imagen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03104" behindDoc="1" locked="0" layoutInCell="1" allowOverlap="1">
            <wp:simplePos x="0" y="0"/>
            <wp:positionH relativeFrom="column">
              <wp:posOffset>1400175</wp:posOffset>
            </wp:positionH>
            <wp:positionV relativeFrom="paragraph">
              <wp:posOffset>-927735</wp:posOffset>
            </wp:positionV>
            <wp:extent cx="708660" cy="626110"/>
            <wp:effectExtent l="0" t="0" r="0" b="0"/>
            <wp:wrapNone/>
            <wp:docPr id="38" name="Imagen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04128" behindDoc="1" locked="0" layoutInCell="1" allowOverlap="1">
            <wp:simplePos x="0" y="0"/>
            <wp:positionH relativeFrom="column">
              <wp:posOffset>441960</wp:posOffset>
            </wp:positionH>
            <wp:positionV relativeFrom="paragraph">
              <wp:posOffset>-97155</wp:posOffset>
            </wp:positionV>
            <wp:extent cx="708660" cy="626110"/>
            <wp:effectExtent l="0" t="0" r="0" b="0"/>
            <wp:wrapNone/>
            <wp:docPr id="39" name="Imagen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329" w:lineRule="exact"/>
        <w:rPr>
          <w:rFonts w:ascii="Times New Roman" w:eastAsia="Times New Roman" w:hAnsi="Times New Roman"/>
        </w:rPr>
      </w:pPr>
    </w:p>
    <w:p w:rsidR="00401AFA" w:rsidRDefault="00324C27">
      <w:pPr>
        <w:tabs>
          <w:tab w:val="left" w:pos="10340"/>
        </w:tabs>
        <w:spacing w:line="0" w:lineRule="atLeast"/>
        <w:rPr>
          <w:rFonts w:ascii="Arial" w:eastAsia="Arial" w:hAnsi="Arial"/>
          <w:sz w:val="18"/>
        </w:rPr>
      </w:pPr>
      <w:r>
        <w:rPr>
          <w:rFonts w:ascii="Arial" w:eastAsia="Arial" w:hAnsi="Arial"/>
          <w:sz w:val="18"/>
        </w:rPr>
        <w:t>6</w:t>
      </w:r>
      <w:r>
        <w:rPr>
          <w:rFonts w:ascii="Times New Roman" w:eastAsia="Times New Roman" w:hAnsi="Times New Roman"/>
        </w:rPr>
        <w:tab/>
      </w:r>
      <w:r>
        <w:rPr>
          <w:rFonts w:ascii="Arial" w:eastAsia="Arial" w:hAnsi="Arial"/>
          <w:sz w:val="18"/>
        </w:rPr>
        <w:t>7</w:t>
      </w:r>
    </w:p>
    <w:p w:rsidR="00401AFA" w:rsidRDefault="00401AFA">
      <w:pPr>
        <w:tabs>
          <w:tab w:val="left" w:pos="103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5" w:name="page6"/>
      <w:bookmarkEnd w:id="5"/>
      <w:r>
        <w:rPr>
          <w:rFonts w:ascii="Arial" w:eastAsia="Arial" w:hAnsi="Arial"/>
          <w:noProof/>
          <w:sz w:val="18"/>
        </w:rPr>
        <w:lastRenderedPageBreak/>
        <w:drawing>
          <wp:anchor distT="0" distB="0" distL="114300" distR="114300" simplePos="0" relativeHeight="251505152"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40" name="Imagen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5</w:t>
      </w:r>
    </w:p>
    <w:p w:rsidR="00401AFA" w:rsidRDefault="00401AFA">
      <w:pPr>
        <w:spacing w:line="137" w:lineRule="exact"/>
        <w:rPr>
          <w:rFonts w:ascii="Times New Roman" w:eastAsia="Times New Roman" w:hAnsi="Times New Roman"/>
        </w:rPr>
      </w:pPr>
    </w:p>
    <w:p w:rsidR="00401AFA" w:rsidRDefault="00324C27">
      <w:pPr>
        <w:spacing w:line="0" w:lineRule="atLeast"/>
        <w:ind w:left="1120"/>
        <w:rPr>
          <w:rFonts w:ascii="Arial" w:eastAsia="Arial" w:hAnsi="Arial"/>
          <w:b/>
          <w:sz w:val="16"/>
        </w:rPr>
      </w:pPr>
      <w:r>
        <w:rPr>
          <w:rFonts w:ascii="Arial" w:eastAsia="Arial" w:hAnsi="Arial"/>
          <w:b/>
          <w:sz w:val="16"/>
        </w:rPr>
        <w:t>Right to liberty and security</w:t>
      </w:r>
    </w:p>
    <w:p w:rsidR="00401AFA" w:rsidRDefault="00401AFA">
      <w:pPr>
        <w:spacing w:line="106" w:lineRule="exact"/>
        <w:rPr>
          <w:rFonts w:ascii="Times New Roman" w:eastAsia="Times New Roman" w:hAnsi="Times New Roman"/>
        </w:rPr>
      </w:pPr>
    </w:p>
    <w:p w:rsidR="00401AFA" w:rsidRDefault="00324C27">
      <w:pPr>
        <w:numPr>
          <w:ilvl w:val="0"/>
          <w:numId w:val="4"/>
        </w:numPr>
        <w:tabs>
          <w:tab w:val="left" w:pos="320"/>
        </w:tabs>
        <w:spacing w:line="275" w:lineRule="auto"/>
        <w:ind w:right="713"/>
        <w:jc w:val="both"/>
        <w:rPr>
          <w:rFonts w:ascii="Arial" w:eastAsia="Arial" w:hAnsi="Arial"/>
          <w:sz w:val="16"/>
        </w:rPr>
      </w:pPr>
      <w:r>
        <w:rPr>
          <w:rFonts w:ascii="Arial" w:eastAsia="Arial" w:hAnsi="Arial"/>
          <w:sz w:val="16"/>
        </w:rPr>
        <w:t>Everyone has the right to liberty and security of person. No one shall be deprived of his liberty save in the following cases and in accordance with a procedure prescribed by law:</w:t>
      </w:r>
    </w:p>
    <w:p w:rsidR="00401AFA" w:rsidRDefault="00401AFA">
      <w:pPr>
        <w:spacing w:line="24" w:lineRule="exact"/>
        <w:rPr>
          <w:rFonts w:ascii="Arial" w:eastAsia="Arial" w:hAnsi="Arial"/>
          <w:sz w:val="16"/>
        </w:rPr>
      </w:pPr>
    </w:p>
    <w:p w:rsidR="00401AFA" w:rsidRDefault="00324C27">
      <w:pPr>
        <w:numPr>
          <w:ilvl w:val="1"/>
          <w:numId w:val="4"/>
        </w:numPr>
        <w:tabs>
          <w:tab w:val="left" w:pos="580"/>
        </w:tabs>
        <w:spacing w:line="290" w:lineRule="auto"/>
        <w:ind w:left="580" w:right="713" w:hanging="260"/>
        <w:rPr>
          <w:rFonts w:ascii="Arial" w:eastAsia="Arial" w:hAnsi="Arial"/>
          <w:sz w:val="16"/>
        </w:rPr>
      </w:pPr>
      <w:r>
        <w:rPr>
          <w:rFonts w:ascii="Arial" w:eastAsia="Arial" w:hAnsi="Arial"/>
          <w:sz w:val="16"/>
        </w:rPr>
        <w:t>the lawful detention of a person after conviction by a competent court;</w:t>
      </w:r>
    </w:p>
    <w:p w:rsidR="00401AFA" w:rsidRDefault="00401AFA">
      <w:pPr>
        <w:spacing w:line="12" w:lineRule="exact"/>
        <w:rPr>
          <w:rFonts w:ascii="Arial" w:eastAsia="Arial" w:hAnsi="Arial"/>
          <w:sz w:val="16"/>
        </w:rPr>
      </w:pPr>
    </w:p>
    <w:p w:rsidR="00401AFA" w:rsidRDefault="00324C27">
      <w:pPr>
        <w:numPr>
          <w:ilvl w:val="1"/>
          <w:numId w:val="4"/>
        </w:numPr>
        <w:tabs>
          <w:tab w:val="left" w:pos="580"/>
        </w:tabs>
        <w:spacing w:line="275" w:lineRule="auto"/>
        <w:ind w:left="580" w:right="673" w:hanging="260"/>
        <w:jc w:val="both"/>
        <w:rPr>
          <w:rFonts w:ascii="Arial" w:eastAsia="Arial" w:hAnsi="Arial"/>
          <w:sz w:val="16"/>
        </w:rPr>
      </w:pPr>
      <w:r>
        <w:rPr>
          <w:rFonts w:ascii="Arial" w:eastAsia="Arial" w:hAnsi="Arial"/>
          <w:sz w:val="16"/>
        </w:rPr>
        <w:t>the lawful arrest or detention of a person for non-compliance with the lawful order of a court or in order to secure the fulfilment of any obligation prescribed by law;</w:t>
      </w:r>
    </w:p>
    <w:p w:rsidR="00401AFA" w:rsidRDefault="00401AFA">
      <w:pPr>
        <w:spacing w:line="24" w:lineRule="exact"/>
        <w:rPr>
          <w:rFonts w:ascii="Arial" w:eastAsia="Arial" w:hAnsi="Arial"/>
          <w:sz w:val="16"/>
        </w:rPr>
      </w:pPr>
    </w:p>
    <w:p w:rsidR="00401AFA" w:rsidRDefault="00324C27">
      <w:pPr>
        <w:numPr>
          <w:ilvl w:val="1"/>
          <w:numId w:val="4"/>
        </w:numPr>
        <w:tabs>
          <w:tab w:val="left" w:pos="580"/>
        </w:tabs>
        <w:spacing w:line="266" w:lineRule="auto"/>
        <w:ind w:left="580" w:right="713" w:hanging="260"/>
        <w:jc w:val="both"/>
        <w:rPr>
          <w:rFonts w:ascii="Arial" w:eastAsia="Arial" w:hAnsi="Arial"/>
          <w:sz w:val="16"/>
        </w:rPr>
      </w:pPr>
      <w:r>
        <w:rPr>
          <w:rFonts w:ascii="Arial" w:eastAsia="Arial" w:hAnsi="Arial"/>
          <w:sz w:val="16"/>
        </w:rPr>
        <w:t>the lawful arrest or detention of a person effected for the purpose of bringing him before the competent legal authority on reasonable suspicion of having committed an offence or when it is reasonably considered necessary to prevent his committing an offence or fleeing after having done so;</w:t>
      </w:r>
    </w:p>
    <w:p w:rsidR="00401AFA" w:rsidRDefault="00401AFA">
      <w:pPr>
        <w:spacing w:line="33" w:lineRule="exact"/>
        <w:rPr>
          <w:rFonts w:ascii="Arial" w:eastAsia="Arial" w:hAnsi="Arial"/>
          <w:sz w:val="16"/>
        </w:rPr>
      </w:pPr>
    </w:p>
    <w:p w:rsidR="00401AFA" w:rsidRDefault="00324C27">
      <w:pPr>
        <w:numPr>
          <w:ilvl w:val="1"/>
          <w:numId w:val="4"/>
        </w:numPr>
        <w:tabs>
          <w:tab w:val="left" w:pos="580"/>
        </w:tabs>
        <w:spacing w:line="270" w:lineRule="auto"/>
        <w:ind w:left="580" w:right="713" w:hanging="260"/>
        <w:jc w:val="both"/>
        <w:rPr>
          <w:rFonts w:ascii="Arial" w:eastAsia="Arial" w:hAnsi="Arial"/>
          <w:sz w:val="16"/>
        </w:rPr>
      </w:pPr>
      <w:r>
        <w:rPr>
          <w:rFonts w:ascii="Arial" w:eastAsia="Arial" w:hAnsi="Arial"/>
          <w:sz w:val="16"/>
        </w:rPr>
        <w:t>the detention of a minor by lawful order for the purpose of educational supervision or his lawful detention for the purpose of bringing him before the competent legal authority;</w:t>
      </w:r>
    </w:p>
    <w:p w:rsidR="00401AFA" w:rsidRDefault="00401AFA">
      <w:pPr>
        <w:spacing w:line="28" w:lineRule="exact"/>
        <w:rPr>
          <w:rFonts w:ascii="Arial" w:eastAsia="Arial" w:hAnsi="Arial"/>
          <w:sz w:val="16"/>
        </w:rPr>
      </w:pPr>
    </w:p>
    <w:p w:rsidR="00401AFA" w:rsidRDefault="00324C27">
      <w:pPr>
        <w:numPr>
          <w:ilvl w:val="1"/>
          <w:numId w:val="4"/>
        </w:numPr>
        <w:tabs>
          <w:tab w:val="left" w:pos="580"/>
        </w:tabs>
        <w:spacing w:line="275" w:lineRule="auto"/>
        <w:ind w:left="580" w:right="713" w:hanging="260"/>
        <w:jc w:val="both"/>
        <w:rPr>
          <w:rFonts w:ascii="Arial" w:eastAsia="Arial" w:hAnsi="Arial"/>
          <w:sz w:val="16"/>
        </w:rPr>
      </w:pPr>
      <w:r>
        <w:rPr>
          <w:rFonts w:ascii="Arial" w:eastAsia="Arial" w:hAnsi="Arial"/>
          <w:sz w:val="16"/>
        </w:rPr>
        <w:t>the lawful detention of persons for the prevention of the spreading of infectious diseases, of persons of unsound mind, alcoholics or drug addicts or vagrants;</w:t>
      </w:r>
    </w:p>
    <w:p w:rsidR="00401AFA" w:rsidRDefault="00401AFA">
      <w:pPr>
        <w:spacing w:line="24" w:lineRule="exact"/>
        <w:rPr>
          <w:rFonts w:ascii="Arial" w:eastAsia="Arial" w:hAnsi="Arial"/>
          <w:sz w:val="16"/>
        </w:rPr>
      </w:pPr>
    </w:p>
    <w:p w:rsidR="00401AFA" w:rsidRDefault="00324C27">
      <w:pPr>
        <w:numPr>
          <w:ilvl w:val="1"/>
          <w:numId w:val="4"/>
        </w:numPr>
        <w:tabs>
          <w:tab w:val="left" w:pos="580"/>
        </w:tabs>
        <w:spacing w:line="270" w:lineRule="auto"/>
        <w:ind w:left="580" w:right="713" w:hanging="260"/>
        <w:jc w:val="both"/>
        <w:rPr>
          <w:rFonts w:ascii="Arial" w:eastAsia="Arial" w:hAnsi="Arial"/>
          <w:sz w:val="16"/>
        </w:rPr>
      </w:pPr>
      <w:r>
        <w:rPr>
          <w:rFonts w:ascii="Arial" w:eastAsia="Arial" w:hAnsi="Arial"/>
          <w:sz w:val="16"/>
        </w:rPr>
        <w:t>the lawful arrest or detention of a person to prevent his effecting an unauthorised entry into the country or of a person against whom action is being taken with a view to deportation or extradition.</w:t>
      </w:r>
    </w:p>
    <w:p w:rsidR="00401AFA" w:rsidRDefault="00401AFA">
      <w:pPr>
        <w:spacing w:line="57" w:lineRule="exact"/>
        <w:rPr>
          <w:rFonts w:ascii="Arial" w:eastAsia="Arial" w:hAnsi="Arial"/>
          <w:sz w:val="16"/>
        </w:rPr>
      </w:pPr>
    </w:p>
    <w:p w:rsidR="00401AFA" w:rsidRDefault="00324C27">
      <w:pPr>
        <w:numPr>
          <w:ilvl w:val="0"/>
          <w:numId w:val="4"/>
        </w:numPr>
        <w:tabs>
          <w:tab w:val="left" w:pos="320"/>
        </w:tabs>
        <w:spacing w:line="275" w:lineRule="auto"/>
        <w:ind w:right="713"/>
        <w:jc w:val="both"/>
        <w:rPr>
          <w:rFonts w:ascii="Arial" w:eastAsia="Arial" w:hAnsi="Arial"/>
          <w:sz w:val="16"/>
        </w:rPr>
      </w:pPr>
      <w:r>
        <w:rPr>
          <w:rFonts w:ascii="Arial" w:eastAsia="Arial" w:hAnsi="Arial"/>
          <w:sz w:val="16"/>
        </w:rPr>
        <w:t>Everyone who is arrested shall be informed promptly, in a language which he understands, of the reasons for his arrest and of any charge against him.</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06176" behindDoc="1" locked="0" layoutInCell="1" allowOverlap="1">
            <wp:simplePos x="0" y="0"/>
            <wp:positionH relativeFrom="column">
              <wp:posOffset>2972435</wp:posOffset>
            </wp:positionH>
            <wp:positionV relativeFrom="paragraph">
              <wp:posOffset>15240</wp:posOffset>
            </wp:positionV>
            <wp:extent cx="708660" cy="626110"/>
            <wp:effectExtent l="0" t="0" r="0" b="0"/>
            <wp:wrapNone/>
            <wp:docPr id="41" name="Imagen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07200" behindDoc="1" locked="0" layoutInCell="1" allowOverlap="1">
            <wp:simplePos x="0" y="0"/>
            <wp:positionH relativeFrom="column">
              <wp:posOffset>1732280</wp:posOffset>
            </wp:positionH>
            <wp:positionV relativeFrom="paragraph">
              <wp:posOffset>-370205</wp:posOffset>
            </wp:positionV>
            <wp:extent cx="708025" cy="626110"/>
            <wp:effectExtent l="0" t="0" r="0" b="0"/>
            <wp:wrapNone/>
            <wp:docPr id="42" name="Imagen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08224" behindDoc="1" locked="0" layoutInCell="1" allowOverlap="1">
            <wp:simplePos x="0" y="0"/>
            <wp:positionH relativeFrom="column">
              <wp:posOffset>816610</wp:posOffset>
            </wp:positionH>
            <wp:positionV relativeFrom="paragraph">
              <wp:posOffset>-1212850</wp:posOffset>
            </wp:positionV>
            <wp:extent cx="708660" cy="626110"/>
            <wp:effectExtent l="0" t="0" r="0" b="0"/>
            <wp:wrapNone/>
            <wp:docPr id="43" name="Imagen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09248" behindDoc="1" locked="0" layoutInCell="1" allowOverlap="1">
            <wp:simplePos x="0" y="0"/>
            <wp:positionH relativeFrom="column">
              <wp:posOffset>506095</wp:posOffset>
            </wp:positionH>
            <wp:positionV relativeFrom="paragraph">
              <wp:posOffset>-2381885</wp:posOffset>
            </wp:positionV>
            <wp:extent cx="708660" cy="626110"/>
            <wp:effectExtent l="0" t="0" r="0" b="0"/>
            <wp:wrapNone/>
            <wp:docPr id="44" name="Imagen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10272" behindDoc="1" locked="0" layoutInCell="1" allowOverlap="1">
            <wp:simplePos x="0" y="0"/>
            <wp:positionH relativeFrom="column">
              <wp:posOffset>853440</wp:posOffset>
            </wp:positionH>
            <wp:positionV relativeFrom="paragraph">
              <wp:posOffset>-3533140</wp:posOffset>
            </wp:positionV>
            <wp:extent cx="708660" cy="626110"/>
            <wp:effectExtent l="0" t="0" r="0" b="0"/>
            <wp:wrapNone/>
            <wp:docPr id="45" name="Imagen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 w:lineRule="exact"/>
        <w:rPr>
          <w:rFonts w:ascii="Times New Roman" w:eastAsia="Times New Roman" w:hAnsi="Times New Roman"/>
        </w:rPr>
      </w:pPr>
      <w:r>
        <w:rPr>
          <w:rFonts w:ascii="Times New Roman" w:eastAsia="Times New Roman" w:hAnsi="Times New Roman"/>
        </w:rPr>
        <w:br w:type="column"/>
      </w:r>
    </w:p>
    <w:p w:rsidR="00401AFA" w:rsidRDefault="00324C27">
      <w:pPr>
        <w:numPr>
          <w:ilvl w:val="0"/>
          <w:numId w:val="5"/>
        </w:numPr>
        <w:tabs>
          <w:tab w:val="left" w:pos="327"/>
        </w:tabs>
        <w:spacing w:line="266" w:lineRule="auto"/>
        <w:ind w:left="7" w:right="20" w:hanging="7"/>
        <w:jc w:val="both"/>
        <w:rPr>
          <w:rFonts w:ascii="Arial" w:eastAsia="Arial" w:hAnsi="Arial"/>
          <w:sz w:val="16"/>
        </w:rPr>
      </w:pPr>
      <w:r>
        <w:rPr>
          <w:rFonts w:ascii="Arial" w:eastAsia="Arial" w:hAnsi="Arial"/>
          <w:sz w:val="16"/>
        </w:rPr>
        <w:t>Everyone arrested or detained in accordance with the provisions of paragraph 1 (c) of this Article shall be brought promptly before a judge or other officer authorised by law to exercise judicial power and shall be entitled to trial within a reasonable time or to release pending trial. Release may be conditioned by guarantees to appear for trial.</w:t>
      </w:r>
    </w:p>
    <w:p w:rsidR="00401AFA" w:rsidRDefault="00401AFA">
      <w:pPr>
        <w:spacing w:line="61" w:lineRule="exact"/>
        <w:rPr>
          <w:rFonts w:ascii="Arial" w:eastAsia="Arial" w:hAnsi="Arial"/>
          <w:sz w:val="16"/>
        </w:rPr>
      </w:pPr>
    </w:p>
    <w:p w:rsidR="00401AFA" w:rsidRDefault="00324C27">
      <w:pPr>
        <w:numPr>
          <w:ilvl w:val="0"/>
          <w:numId w:val="5"/>
        </w:numPr>
        <w:tabs>
          <w:tab w:val="left" w:pos="327"/>
        </w:tabs>
        <w:spacing w:line="270" w:lineRule="auto"/>
        <w:ind w:left="7" w:right="20" w:hanging="7"/>
        <w:jc w:val="both"/>
        <w:rPr>
          <w:rFonts w:ascii="Arial" w:eastAsia="Arial" w:hAnsi="Arial"/>
          <w:sz w:val="16"/>
        </w:rPr>
      </w:pPr>
      <w:r>
        <w:rPr>
          <w:rFonts w:ascii="Arial" w:eastAsia="Arial" w:hAnsi="Arial"/>
          <w:sz w:val="16"/>
        </w:rPr>
        <w:t>Everyone who is deprived of his liberty by arrest or detention shall be entitled to take proceedings by which the lawfulness of his detention shall be decided speedily by a court and his release ordered if the detention is not lawful.</w:t>
      </w:r>
    </w:p>
    <w:p w:rsidR="00401AFA" w:rsidRDefault="00401AFA">
      <w:pPr>
        <w:spacing w:line="57" w:lineRule="exact"/>
        <w:rPr>
          <w:rFonts w:ascii="Arial" w:eastAsia="Arial" w:hAnsi="Arial"/>
          <w:sz w:val="16"/>
        </w:rPr>
      </w:pPr>
    </w:p>
    <w:p w:rsidR="00401AFA" w:rsidRDefault="00324C27">
      <w:pPr>
        <w:numPr>
          <w:ilvl w:val="0"/>
          <w:numId w:val="5"/>
        </w:numPr>
        <w:tabs>
          <w:tab w:val="left" w:pos="327"/>
        </w:tabs>
        <w:spacing w:line="275" w:lineRule="auto"/>
        <w:ind w:left="7" w:right="20" w:hanging="7"/>
        <w:jc w:val="both"/>
        <w:rPr>
          <w:rFonts w:ascii="Arial" w:eastAsia="Arial" w:hAnsi="Arial"/>
          <w:sz w:val="16"/>
        </w:rPr>
      </w:pPr>
      <w:r>
        <w:rPr>
          <w:rFonts w:ascii="Arial" w:eastAsia="Arial" w:hAnsi="Arial"/>
          <w:sz w:val="16"/>
        </w:rPr>
        <w:t>Everyone who has been the victim of arrest or detention in contravention of the provisions of this Article shall have an enforceable right to compensation.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11296" behindDoc="1" locked="0" layoutInCell="1" allowOverlap="1">
            <wp:simplePos x="0" y="0"/>
            <wp:positionH relativeFrom="column">
              <wp:posOffset>1411605</wp:posOffset>
            </wp:positionH>
            <wp:positionV relativeFrom="paragraph">
              <wp:posOffset>-1045210</wp:posOffset>
            </wp:positionV>
            <wp:extent cx="708660" cy="626110"/>
            <wp:effectExtent l="0" t="0" r="0" b="0"/>
            <wp:wrapNone/>
            <wp:docPr id="46" name="Imagen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12320" behindDoc="1" locked="0" layoutInCell="1" allowOverlap="1">
            <wp:simplePos x="0" y="0"/>
            <wp:positionH relativeFrom="column">
              <wp:posOffset>-764540</wp:posOffset>
            </wp:positionH>
            <wp:positionV relativeFrom="paragraph">
              <wp:posOffset>-2215515</wp:posOffset>
            </wp:positionV>
            <wp:extent cx="708660" cy="624840"/>
            <wp:effectExtent l="0" t="0" r="0" b="0"/>
            <wp:wrapNone/>
            <wp:docPr id="47" name="Imagen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13344" behindDoc="1" locked="0" layoutInCell="1" allowOverlap="1">
            <wp:simplePos x="0" y="0"/>
            <wp:positionH relativeFrom="column">
              <wp:posOffset>508635</wp:posOffset>
            </wp:positionH>
            <wp:positionV relativeFrom="paragraph">
              <wp:posOffset>-1938020</wp:posOffset>
            </wp:positionV>
            <wp:extent cx="708660" cy="626110"/>
            <wp:effectExtent l="0" t="0" r="0" b="0"/>
            <wp:wrapNone/>
            <wp:docPr id="48" name="Imagen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6</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14368" behindDoc="1" locked="0" layoutInCell="1" allowOverlap="1">
            <wp:simplePos x="0" y="0"/>
            <wp:positionH relativeFrom="column">
              <wp:posOffset>1744345</wp:posOffset>
            </wp:positionH>
            <wp:positionV relativeFrom="paragraph">
              <wp:posOffset>-101600</wp:posOffset>
            </wp:positionV>
            <wp:extent cx="708660" cy="626110"/>
            <wp:effectExtent l="0" t="0" r="0" b="0"/>
            <wp:wrapNone/>
            <wp:docPr id="49" name="Imagen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507"/>
        <w:rPr>
          <w:rFonts w:ascii="Arial" w:eastAsia="Arial" w:hAnsi="Arial"/>
          <w:b/>
          <w:sz w:val="16"/>
        </w:rPr>
      </w:pPr>
      <w:r>
        <w:rPr>
          <w:rFonts w:ascii="Arial" w:eastAsia="Arial" w:hAnsi="Arial"/>
          <w:b/>
          <w:sz w:val="16"/>
        </w:rPr>
        <w:t>Right to a fair trial</w:t>
      </w:r>
    </w:p>
    <w:p w:rsidR="00401AFA" w:rsidRDefault="00401AFA">
      <w:pPr>
        <w:spacing w:line="106" w:lineRule="exact"/>
        <w:rPr>
          <w:rFonts w:ascii="Times New Roman" w:eastAsia="Times New Roman" w:hAnsi="Times New Roman"/>
        </w:rPr>
      </w:pPr>
    </w:p>
    <w:p w:rsidR="00401AFA" w:rsidRDefault="00324C27">
      <w:pPr>
        <w:numPr>
          <w:ilvl w:val="0"/>
          <w:numId w:val="6"/>
        </w:numPr>
        <w:tabs>
          <w:tab w:val="left" w:pos="327"/>
        </w:tabs>
        <w:spacing w:line="263" w:lineRule="auto"/>
        <w:ind w:left="7" w:right="20" w:hanging="7"/>
        <w:jc w:val="both"/>
        <w:rPr>
          <w:rFonts w:ascii="Arial" w:eastAsia="Arial" w:hAnsi="Arial"/>
          <w:sz w:val="16"/>
        </w:rPr>
      </w:pPr>
      <w:r>
        <w:rPr>
          <w:rFonts w:ascii="Arial" w:eastAsia="Arial" w:hAnsi="Arial"/>
          <w:sz w:val="16"/>
        </w:rPr>
        <w:t>In the determination of his civil rights and obligations or of any criminal charge against him, everyone is entitled to a fair and public hearing within a reasonable time by an independent and impartial tribunal established by law. Judgment shall be pronounced publicly but the press and public may be excluded from all or part of the trial in the interests of morals, public order or national security in a democratic society, where the interests of juveniles or the protection of the private life of the parties so require, or to the extent strictly necessary in the opinion of the court in special circumstances where publicity would prejudice the interests of justice.</w:t>
      </w:r>
    </w:p>
    <w:p w:rsidR="00401AFA" w:rsidRDefault="00401AFA">
      <w:pPr>
        <w:spacing w:line="67" w:lineRule="exact"/>
        <w:rPr>
          <w:rFonts w:ascii="Arial" w:eastAsia="Arial" w:hAnsi="Arial"/>
          <w:sz w:val="16"/>
        </w:rPr>
      </w:pPr>
    </w:p>
    <w:p w:rsidR="00401AFA" w:rsidRDefault="00324C27">
      <w:pPr>
        <w:numPr>
          <w:ilvl w:val="0"/>
          <w:numId w:val="6"/>
        </w:numPr>
        <w:tabs>
          <w:tab w:val="left" w:pos="327"/>
        </w:tabs>
        <w:spacing w:line="290" w:lineRule="auto"/>
        <w:ind w:left="7" w:right="20" w:hanging="7"/>
        <w:rPr>
          <w:rFonts w:ascii="Arial" w:eastAsia="Arial" w:hAnsi="Arial"/>
          <w:sz w:val="16"/>
        </w:rPr>
      </w:pPr>
      <w:r>
        <w:rPr>
          <w:rFonts w:ascii="Arial" w:eastAsia="Arial" w:hAnsi="Arial"/>
          <w:sz w:val="16"/>
        </w:rPr>
        <w:t>Everyone charged with a criminal offence shall be presumed innocent until proved guilty according to law.</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15392" behindDoc="1" locked="0" layoutInCell="1" allowOverlap="1">
            <wp:simplePos x="0" y="0"/>
            <wp:positionH relativeFrom="column">
              <wp:posOffset>1400175</wp:posOffset>
            </wp:positionH>
            <wp:positionV relativeFrom="paragraph">
              <wp:posOffset>-930910</wp:posOffset>
            </wp:positionV>
            <wp:extent cx="708660" cy="626110"/>
            <wp:effectExtent l="0" t="0" r="0" b="0"/>
            <wp:wrapNone/>
            <wp:docPr id="50" name="Imagen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16416" behindDoc="1" locked="0" layoutInCell="1" allowOverlap="1">
            <wp:simplePos x="0" y="0"/>
            <wp:positionH relativeFrom="column">
              <wp:posOffset>441960</wp:posOffset>
            </wp:positionH>
            <wp:positionV relativeFrom="paragraph">
              <wp:posOffset>-100330</wp:posOffset>
            </wp:positionV>
            <wp:extent cx="708660" cy="626110"/>
            <wp:effectExtent l="0" t="0" r="0" b="0"/>
            <wp:wrapNone/>
            <wp:docPr id="51" name="Imagen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76" w:lineRule="exact"/>
        <w:rPr>
          <w:rFonts w:ascii="Times New Roman" w:eastAsia="Times New Roman" w:hAnsi="Times New Roman"/>
        </w:rPr>
      </w:pPr>
    </w:p>
    <w:p w:rsidR="00401AFA" w:rsidRDefault="00324C27">
      <w:pPr>
        <w:tabs>
          <w:tab w:val="left" w:pos="10340"/>
        </w:tabs>
        <w:spacing w:line="0" w:lineRule="atLeast"/>
        <w:rPr>
          <w:rFonts w:ascii="Arial" w:eastAsia="Arial" w:hAnsi="Arial"/>
          <w:sz w:val="18"/>
        </w:rPr>
      </w:pPr>
      <w:r>
        <w:rPr>
          <w:rFonts w:ascii="Arial" w:eastAsia="Arial" w:hAnsi="Arial"/>
          <w:sz w:val="18"/>
        </w:rPr>
        <w:t>8</w:t>
      </w:r>
      <w:r>
        <w:rPr>
          <w:rFonts w:ascii="Times New Roman" w:eastAsia="Times New Roman" w:hAnsi="Times New Roman"/>
        </w:rPr>
        <w:tab/>
      </w:r>
      <w:r>
        <w:rPr>
          <w:rFonts w:ascii="Arial" w:eastAsia="Arial" w:hAnsi="Arial"/>
          <w:sz w:val="18"/>
        </w:rPr>
        <w:t>9</w:t>
      </w:r>
    </w:p>
    <w:p w:rsidR="00401AFA" w:rsidRDefault="00401AFA">
      <w:pPr>
        <w:tabs>
          <w:tab w:val="left" w:pos="103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3" w:lineRule="exact"/>
        <w:rPr>
          <w:rFonts w:ascii="Times New Roman" w:eastAsia="Times New Roman" w:hAnsi="Times New Roman"/>
        </w:rPr>
      </w:pPr>
      <w:bookmarkStart w:id="6" w:name="page7"/>
      <w:bookmarkEnd w:id="6"/>
      <w:r>
        <w:rPr>
          <w:rFonts w:ascii="Arial" w:eastAsia="Arial" w:hAnsi="Arial"/>
          <w:noProof/>
          <w:sz w:val="18"/>
        </w:rPr>
        <w:lastRenderedPageBreak/>
        <w:drawing>
          <wp:anchor distT="0" distB="0" distL="114300" distR="114300" simplePos="0" relativeHeight="251517440"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52" name="Imagen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7"/>
        </w:numPr>
        <w:tabs>
          <w:tab w:val="left" w:pos="320"/>
        </w:tabs>
        <w:spacing w:line="290" w:lineRule="auto"/>
        <w:ind w:right="713"/>
        <w:rPr>
          <w:rFonts w:ascii="Arial" w:eastAsia="Arial" w:hAnsi="Arial"/>
          <w:sz w:val="16"/>
        </w:rPr>
      </w:pPr>
      <w:r>
        <w:rPr>
          <w:rFonts w:ascii="Arial" w:eastAsia="Arial" w:hAnsi="Arial"/>
          <w:sz w:val="16"/>
        </w:rPr>
        <w:t>Everyone charged with a criminal offence has the following minimum rights:</w:t>
      </w:r>
    </w:p>
    <w:p w:rsidR="00401AFA" w:rsidRDefault="00401AFA">
      <w:pPr>
        <w:spacing w:line="12" w:lineRule="exact"/>
        <w:rPr>
          <w:rFonts w:ascii="Arial" w:eastAsia="Arial" w:hAnsi="Arial"/>
          <w:sz w:val="16"/>
        </w:rPr>
      </w:pPr>
    </w:p>
    <w:p w:rsidR="00401AFA" w:rsidRDefault="00324C27">
      <w:pPr>
        <w:numPr>
          <w:ilvl w:val="1"/>
          <w:numId w:val="7"/>
        </w:numPr>
        <w:tabs>
          <w:tab w:val="left" w:pos="580"/>
        </w:tabs>
        <w:spacing w:line="275" w:lineRule="auto"/>
        <w:ind w:left="580" w:right="713" w:hanging="260"/>
        <w:jc w:val="both"/>
        <w:rPr>
          <w:rFonts w:ascii="Arial" w:eastAsia="Arial" w:hAnsi="Arial"/>
          <w:sz w:val="16"/>
        </w:rPr>
      </w:pPr>
      <w:r>
        <w:rPr>
          <w:rFonts w:ascii="Arial" w:eastAsia="Arial" w:hAnsi="Arial"/>
          <w:sz w:val="16"/>
        </w:rPr>
        <w:t>to be informed promptly, in a language which he understands and in detail, of the nature and cause of the accusation against him;</w:t>
      </w:r>
    </w:p>
    <w:p w:rsidR="00401AFA" w:rsidRDefault="00401AFA">
      <w:pPr>
        <w:spacing w:line="24" w:lineRule="exact"/>
        <w:rPr>
          <w:rFonts w:ascii="Arial" w:eastAsia="Arial" w:hAnsi="Arial"/>
          <w:sz w:val="16"/>
        </w:rPr>
      </w:pPr>
    </w:p>
    <w:p w:rsidR="00401AFA" w:rsidRDefault="00324C27">
      <w:pPr>
        <w:numPr>
          <w:ilvl w:val="1"/>
          <w:numId w:val="7"/>
        </w:numPr>
        <w:tabs>
          <w:tab w:val="left" w:pos="580"/>
        </w:tabs>
        <w:spacing w:line="290" w:lineRule="auto"/>
        <w:ind w:left="580" w:right="713" w:hanging="260"/>
        <w:rPr>
          <w:rFonts w:ascii="Arial" w:eastAsia="Arial" w:hAnsi="Arial"/>
          <w:sz w:val="16"/>
        </w:rPr>
      </w:pPr>
      <w:r>
        <w:rPr>
          <w:rFonts w:ascii="Arial" w:eastAsia="Arial" w:hAnsi="Arial"/>
          <w:sz w:val="16"/>
        </w:rPr>
        <w:t>to have adequate time and facilities for the preparation of his defence;</w:t>
      </w:r>
    </w:p>
    <w:p w:rsidR="00401AFA" w:rsidRDefault="00401AFA">
      <w:pPr>
        <w:spacing w:line="12" w:lineRule="exact"/>
        <w:rPr>
          <w:rFonts w:ascii="Arial" w:eastAsia="Arial" w:hAnsi="Arial"/>
          <w:sz w:val="16"/>
        </w:rPr>
      </w:pPr>
    </w:p>
    <w:p w:rsidR="00401AFA" w:rsidRDefault="00324C27">
      <w:pPr>
        <w:numPr>
          <w:ilvl w:val="1"/>
          <w:numId w:val="7"/>
        </w:numPr>
        <w:tabs>
          <w:tab w:val="left" w:pos="580"/>
        </w:tabs>
        <w:spacing w:line="0" w:lineRule="atLeast"/>
        <w:ind w:left="580" w:hanging="260"/>
        <w:rPr>
          <w:rFonts w:ascii="Arial" w:eastAsia="Arial" w:hAnsi="Arial"/>
          <w:sz w:val="15"/>
        </w:rPr>
      </w:pPr>
      <w:r>
        <w:rPr>
          <w:rFonts w:ascii="Arial" w:eastAsia="Arial" w:hAnsi="Arial"/>
          <w:sz w:val="15"/>
        </w:rPr>
        <w:t>to defend himself in person or through legal assistance of</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518464" behindDoc="1" locked="0" layoutInCell="1" allowOverlap="1">
            <wp:simplePos x="0" y="0"/>
            <wp:positionH relativeFrom="column">
              <wp:posOffset>853440</wp:posOffset>
            </wp:positionH>
            <wp:positionV relativeFrom="paragraph">
              <wp:posOffset>-392430</wp:posOffset>
            </wp:positionV>
            <wp:extent cx="708660" cy="626110"/>
            <wp:effectExtent l="0" t="0" r="0" b="0"/>
            <wp:wrapNone/>
            <wp:docPr id="53" name="Imagen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 w:lineRule="exact"/>
        <w:rPr>
          <w:rFonts w:ascii="Times New Roman" w:eastAsia="Times New Roman" w:hAnsi="Times New Roman"/>
        </w:rPr>
      </w:pPr>
    </w:p>
    <w:p w:rsidR="00401AFA" w:rsidRDefault="00324C27">
      <w:pPr>
        <w:spacing w:line="275" w:lineRule="auto"/>
        <w:ind w:left="580" w:right="713"/>
        <w:jc w:val="both"/>
        <w:rPr>
          <w:rFonts w:ascii="Arial" w:eastAsia="Arial" w:hAnsi="Arial"/>
          <w:sz w:val="16"/>
        </w:rPr>
      </w:pPr>
      <w:r>
        <w:rPr>
          <w:rFonts w:ascii="Arial" w:eastAsia="Arial" w:hAnsi="Arial"/>
          <w:sz w:val="16"/>
        </w:rPr>
        <w:t>his own choosing or, if he has not sufficient means to pay for legal assistance, to be given it free when the interests of justice so require;</w:t>
      </w:r>
    </w:p>
    <w:p w:rsidR="00401AFA" w:rsidRDefault="00401AFA">
      <w:pPr>
        <w:spacing w:line="24" w:lineRule="exact"/>
        <w:rPr>
          <w:rFonts w:ascii="Times New Roman" w:eastAsia="Times New Roman" w:hAnsi="Times New Roman"/>
        </w:rPr>
      </w:pPr>
    </w:p>
    <w:p w:rsidR="00401AFA" w:rsidRDefault="00324C27">
      <w:pPr>
        <w:numPr>
          <w:ilvl w:val="0"/>
          <w:numId w:val="8"/>
        </w:numPr>
        <w:tabs>
          <w:tab w:val="left" w:pos="580"/>
        </w:tabs>
        <w:spacing w:line="270" w:lineRule="auto"/>
        <w:ind w:left="580" w:right="713" w:hanging="260"/>
        <w:jc w:val="both"/>
        <w:rPr>
          <w:rFonts w:ascii="Arial" w:eastAsia="Arial" w:hAnsi="Arial"/>
          <w:sz w:val="16"/>
        </w:rPr>
      </w:pPr>
      <w:r>
        <w:rPr>
          <w:rFonts w:ascii="Arial" w:eastAsia="Arial" w:hAnsi="Arial"/>
          <w:sz w:val="16"/>
        </w:rPr>
        <w:t>to examine or have examined witnesses against him and to obtain the attendance and examination of witnesses on his behalf under the same conditions as witnesses against him;</w:t>
      </w:r>
    </w:p>
    <w:p w:rsidR="00401AFA" w:rsidRDefault="00401AFA">
      <w:pPr>
        <w:spacing w:line="28" w:lineRule="exact"/>
        <w:rPr>
          <w:rFonts w:ascii="Arial" w:eastAsia="Arial" w:hAnsi="Arial"/>
          <w:sz w:val="16"/>
        </w:rPr>
      </w:pPr>
    </w:p>
    <w:p w:rsidR="00401AFA" w:rsidRDefault="00324C27">
      <w:pPr>
        <w:numPr>
          <w:ilvl w:val="0"/>
          <w:numId w:val="8"/>
        </w:numPr>
        <w:tabs>
          <w:tab w:val="left" w:pos="580"/>
        </w:tabs>
        <w:spacing w:line="326" w:lineRule="auto"/>
        <w:ind w:left="580" w:right="713" w:hanging="260"/>
        <w:rPr>
          <w:rFonts w:ascii="Arial" w:eastAsia="Arial" w:hAnsi="Arial"/>
          <w:sz w:val="15"/>
        </w:rPr>
      </w:pPr>
      <w:r>
        <w:rPr>
          <w:rFonts w:ascii="Arial" w:eastAsia="Arial" w:hAnsi="Arial"/>
          <w:sz w:val="15"/>
        </w:rPr>
        <w:t>to have the free assistance of an interpreter if he cannot understand or speak the language used in court.</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519488" behindDoc="1" locked="0" layoutInCell="1" allowOverlap="1">
            <wp:simplePos x="0" y="0"/>
            <wp:positionH relativeFrom="column">
              <wp:posOffset>506095</wp:posOffset>
            </wp:positionH>
            <wp:positionV relativeFrom="paragraph">
              <wp:posOffset>-516890</wp:posOffset>
            </wp:positionV>
            <wp:extent cx="708660" cy="626110"/>
            <wp:effectExtent l="0" t="0" r="0" b="0"/>
            <wp:wrapNone/>
            <wp:docPr id="54" name="Imagen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02"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7</w:t>
      </w:r>
    </w:p>
    <w:p w:rsidR="00401AFA" w:rsidRDefault="00401AFA">
      <w:pPr>
        <w:spacing w:line="137" w:lineRule="exact"/>
        <w:rPr>
          <w:rFonts w:ascii="Times New Roman" w:eastAsia="Times New Roman" w:hAnsi="Times New Roman"/>
        </w:rPr>
      </w:pPr>
    </w:p>
    <w:p w:rsidR="00401AFA" w:rsidRDefault="00324C27">
      <w:pPr>
        <w:spacing w:line="0" w:lineRule="atLeast"/>
        <w:ind w:left="1100"/>
        <w:rPr>
          <w:rFonts w:ascii="Arial" w:eastAsia="Arial" w:hAnsi="Arial"/>
          <w:b/>
          <w:sz w:val="16"/>
        </w:rPr>
      </w:pPr>
      <w:r>
        <w:rPr>
          <w:rFonts w:ascii="Arial" w:eastAsia="Arial" w:hAnsi="Arial"/>
          <w:b/>
          <w:sz w:val="16"/>
        </w:rPr>
        <w:t>No punishment without law</w:t>
      </w:r>
    </w:p>
    <w:p w:rsidR="00401AFA" w:rsidRDefault="00401AFA">
      <w:pPr>
        <w:spacing w:line="106" w:lineRule="exact"/>
        <w:rPr>
          <w:rFonts w:ascii="Times New Roman" w:eastAsia="Times New Roman" w:hAnsi="Times New Roman"/>
        </w:rPr>
      </w:pPr>
    </w:p>
    <w:p w:rsidR="00401AFA" w:rsidRDefault="00324C27">
      <w:pPr>
        <w:numPr>
          <w:ilvl w:val="0"/>
          <w:numId w:val="9"/>
        </w:numPr>
        <w:tabs>
          <w:tab w:val="left" w:pos="320"/>
        </w:tabs>
        <w:spacing w:line="266" w:lineRule="auto"/>
        <w:ind w:right="713"/>
        <w:jc w:val="both"/>
        <w:rPr>
          <w:rFonts w:ascii="Arial" w:eastAsia="Arial" w:hAnsi="Arial"/>
          <w:sz w:val="16"/>
        </w:rPr>
      </w:pPr>
      <w:r>
        <w:rPr>
          <w:rFonts w:ascii="Arial" w:eastAsia="Arial" w:hAnsi="Arial"/>
          <w:sz w:val="16"/>
        </w:rPr>
        <w:t>No one shall be held guilty of any criminal offence on account of any act or omission which did not constitute a criminal offence under national or international law at the time when it was committed. Nor shall a heavier penalty be imposed than the one that was applicable at the time the criminal offence was committed.</w:t>
      </w:r>
    </w:p>
    <w:p w:rsidR="00401AFA" w:rsidRDefault="00401AFA">
      <w:pPr>
        <w:spacing w:line="61" w:lineRule="exact"/>
        <w:rPr>
          <w:rFonts w:ascii="Arial" w:eastAsia="Arial" w:hAnsi="Arial"/>
          <w:sz w:val="16"/>
        </w:rPr>
      </w:pPr>
    </w:p>
    <w:p w:rsidR="00401AFA" w:rsidRDefault="00324C27">
      <w:pPr>
        <w:numPr>
          <w:ilvl w:val="0"/>
          <w:numId w:val="9"/>
        </w:numPr>
        <w:tabs>
          <w:tab w:val="left" w:pos="320"/>
        </w:tabs>
        <w:spacing w:line="270" w:lineRule="auto"/>
        <w:ind w:right="713"/>
        <w:jc w:val="both"/>
        <w:rPr>
          <w:rFonts w:ascii="Arial" w:eastAsia="Arial" w:hAnsi="Arial"/>
          <w:sz w:val="16"/>
        </w:rPr>
      </w:pPr>
      <w:r>
        <w:rPr>
          <w:rFonts w:ascii="Arial" w:eastAsia="Arial" w:hAnsi="Arial"/>
          <w:sz w:val="16"/>
        </w:rPr>
        <w:t>This Article shall not prejudice the trial and punishment of any person for any act or omission which, at the time when it was committed, was criminal according to the general principles of law recognised by civilised nations.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20512" behindDoc="1" locked="0" layoutInCell="1" allowOverlap="1">
            <wp:simplePos x="0" y="0"/>
            <wp:positionH relativeFrom="column">
              <wp:posOffset>1732280</wp:posOffset>
            </wp:positionH>
            <wp:positionV relativeFrom="paragraph">
              <wp:posOffset>-327025</wp:posOffset>
            </wp:positionV>
            <wp:extent cx="708025" cy="626110"/>
            <wp:effectExtent l="0" t="0" r="0" b="0"/>
            <wp:wrapNone/>
            <wp:docPr id="55" name="Imagen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21536" behindDoc="1" locked="0" layoutInCell="1" allowOverlap="1">
            <wp:simplePos x="0" y="0"/>
            <wp:positionH relativeFrom="column">
              <wp:posOffset>816610</wp:posOffset>
            </wp:positionH>
            <wp:positionV relativeFrom="paragraph">
              <wp:posOffset>-1170305</wp:posOffset>
            </wp:positionV>
            <wp:extent cx="708660" cy="626110"/>
            <wp:effectExtent l="0" t="0" r="0" b="0"/>
            <wp:wrapNone/>
            <wp:docPr id="56" name="Imagen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13"/>
        <w:jc w:val="center"/>
        <w:rPr>
          <w:rFonts w:ascii="Arial" w:eastAsia="Arial" w:hAnsi="Arial"/>
          <w:sz w:val="18"/>
        </w:rPr>
      </w:pPr>
      <w:r>
        <w:rPr>
          <w:rFonts w:ascii="Times New Roman" w:eastAsia="Times New Roman" w:hAnsi="Times New Roman"/>
        </w:rPr>
        <w:br w:type="column"/>
      </w:r>
      <w:r>
        <w:rPr>
          <w:rFonts w:ascii="Arial" w:eastAsia="Arial" w:hAnsi="Arial"/>
          <w:sz w:val="18"/>
        </w:rPr>
        <w:t>ARTICLE 8</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22560"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57" name="Imagen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523584"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58" name="Imagen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527"/>
        <w:rPr>
          <w:rFonts w:ascii="Arial" w:eastAsia="Arial" w:hAnsi="Arial"/>
          <w:b/>
          <w:sz w:val="16"/>
        </w:rPr>
      </w:pPr>
      <w:r>
        <w:rPr>
          <w:rFonts w:ascii="Arial" w:eastAsia="Arial" w:hAnsi="Arial"/>
          <w:b/>
          <w:sz w:val="16"/>
        </w:rPr>
        <w:t>Right to respect for private and family life</w:t>
      </w:r>
    </w:p>
    <w:p w:rsidR="00401AFA" w:rsidRDefault="00401AFA">
      <w:pPr>
        <w:spacing w:line="106" w:lineRule="exact"/>
        <w:rPr>
          <w:rFonts w:ascii="Times New Roman" w:eastAsia="Times New Roman" w:hAnsi="Times New Roman"/>
        </w:rPr>
      </w:pPr>
    </w:p>
    <w:p w:rsidR="00401AFA" w:rsidRDefault="00324C27">
      <w:pPr>
        <w:numPr>
          <w:ilvl w:val="0"/>
          <w:numId w:val="10"/>
        </w:numPr>
        <w:tabs>
          <w:tab w:val="left" w:pos="327"/>
        </w:tabs>
        <w:spacing w:line="290" w:lineRule="auto"/>
        <w:ind w:left="7" w:right="20" w:hanging="7"/>
        <w:rPr>
          <w:rFonts w:ascii="Arial" w:eastAsia="Arial" w:hAnsi="Arial"/>
          <w:sz w:val="16"/>
        </w:rPr>
      </w:pPr>
      <w:r>
        <w:rPr>
          <w:rFonts w:ascii="Arial" w:eastAsia="Arial" w:hAnsi="Arial"/>
          <w:sz w:val="16"/>
        </w:rPr>
        <w:t>Everyone has the right to respect for his private and family life, his home and his correspondence.</w:t>
      </w:r>
    </w:p>
    <w:p w:rsidR="00401AFA" w:rsidRDefault="00401AFA">
      <w:pPr>
        <w:spacing w:line="40" w:lineRule="exact"/>
        <w:rPr>
          <w:rFonts w:ascii="Arial" w:eastAsia="Arial" w:hAnsi="Arial"/>
          <w:sz w:val="16"/>
        </w:rPr>
      </w:pPr>
    </w:p>
    <w:p w:rsidR="00401AFA" w:rsidRDefault="00324C27">
      <w:pPr>
        <w:numPr>
          <w:ilvl w:val="0"/>
          <w:numId w:val="10"/>
        </w:numPr>
        <w:tabs>
          <w:tab w:val="left" w:pos="327"/>
        </w:tabs>
        <w:spacing w:line="265" w:lineRule="auto"/>
        <w:ind w:left="7" w:right="20" w:hanging="7"/>
        <w:jc w:val="both"/>
        <w:rPr>
          <w:rFonts w:ascii="Arial" w:eastAsia="Arial" w:hAnsi="Arial"/>
          <w:sz w:val="16"/>
        </w:rPr>
      </w:pPr>
      <w:r>
        <w:rPr>
          <w:rFonts w:ascii="Arial" w:eastAsia="Arial" w:hAnsi="Arial"/>
          <w:sz w:val="16"/>
        </w:rPr>
        <w:t>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24608" behindDoc="1" locked="0" layoutInCell="1" allowOverlap="1">
            <wp:simplePos x="0" y="0"/>
            <wp:positionH relativeFrom="column">
              <wp:posOffset>1411605</wp:posOffset>
            </wp:positionH>
            <wp:positionV relativeFrom="paragraph">
              <wp:posOffset>-877570</wp:posOffset>
            </wp:positionV>
            <wp:extent cx="708660" cy="626110"/>
            <wp:effectExtent l="0" t="0" r="0" b="0"/>
            <wp:wrapNone/>
            <wp:docPr id="59" name="Imagen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9"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9</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25632" behindDoc="1" locked="0" layoutInCell="1" allowOverlap="1">
            <wp:simplePos x="0" y="0"/>
            <wp:positionH relativeFrom="column">
              <wp:posOffset>1744345</wp:posOffset>
            </wp:positionH>
            <wp:positionV relativeFrom="paragraph">
              <wp:posOffset>58420</wp:posOffset>
            </wp:positionV>
            <wp:extent cx="708660" cy="626110"/>
            <wp:effectExtent l="0" t="0" r="0" b="0"/>
            <wp:wrapNone/>
            <wp:docPr id="60" name="Imagen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447"/>
        <w:rPr>
          <w:rFonts w:ascii="Arial" w:eastAsia="Arial" w:hAnsi="Arial"/>
          <w:b/>
          <w:sz w:val="16"/>
        </w:rPr>
      </w:pPr>
      <w:r w:rsidRPr="00342A61">
        <w:rPr>
          <w:rFonts w:ascii="Arial" w:eastAsia="Arial" w:hAnsi="Arial"/>
          <w:b/>
          <w:sz w:val="16"/>
          <w:highlight w:val="yellow"/>
        </w:rPr>
        <w:t>Freedom of thought, conscience and religi</w:t>
      </w:r>
      <w:r>
        <w:rPr>
          <w:rFonts w:ascii="Arial" w:eastAsia="Arial" w:hAnsi="Arial"/>
          <w:b/>
          <w:sz w:val="16"/>
        </w:rPr>
        <w:t>on</w:t>
      </w:r>
    </w:p>
    <w:p w:rsidR="00401AFA" w:rsidRDefault="00401AFA">
      <w:pPr>
        <w:spacing w:line="106" w:lineRule="exact"/>
        <w:rPr>
          <w:rFonts w:ascii="Times New Roman" w:eastAsia="Times New Roman" w:hAnsi="Times New Roman"/>
        </w:rPr>
      </w:pPr>
    </w:p>
    <w:p w:rsidR="00401AFA" w:rsidRDefault="00324C27">
      <w:pPr>
        <w:numPr>
          <w:ilvl w:val="0"/>
          <w:numId w:val="11"/>
        </w:numPr>
        <w:tabs>
          <w:tab w:val="left" w:pos="327"/>
        </w:tabs>
        <w:spacing w:line="268" w:lineRule="auto"/>
        <w:ind w:left="7" w:right="20" w:hanging="7"/>
        <w:jc w:val="both"/>
        <w:rPr>
          <w:rFonts w:ascii="Arial" w:eastAsia="Arial" w:hAnsi="Arial"/>
          <w:sz w:val="16"/>
        </w:rPr>
      </w:pPr>
      <w:r>
        <w:rPr>
          <w:rFonts w:ascii="Arial" w:eastAsia="Arial" w:hAnsi="Arial"/>
          <w:sz w:val="16"/>
        </w:rPr>
        <w:t>Everyone has the right to freedom of thought, conscience and religion; this right includes freedom to change his religion or belief and freedom, either alone or in community with others and in public or private, to manifest his religion or belief, in worship, teaching, practice and observance.</w:t>
      </w:r>
    </w:p>
    <w:p w:rsidR="00401AFA" w:rsidRDefault="00401AFA">
      <w:pPr>
        <w:spacing w:line="57" w:lineRule="exact"/>
        <w:rPr>
          <w:rFonts w:ascii="Arial" w:eastAsia="Arial" w:hAnsi="Arial"/>
          <w:sz w:val="16"/>
        </w:rPr>
      </w:pPr>
    </w:p>
    <w:p w:rsidR="00401AFA" w:rsidRDefault="00324C27">
      <w:pPr>
        <w:numPr>
          <w:ilvl w:val="0"/>
          <w:numId w:val="11"/>
        </w:numPr>
        <w:tabs>
          <w:tab w:val="left" w:pos="327"/>
        </w:tabs>
        <w:spacing w:line="268" w:lineRule="auto"/>
        <w:ind w:left="7" w:right="20" w:hanging="7"/>
        <w:jc w:val="both"/>
        <w:rPr>
          <w:rFonts w:ascii="Arial" w:eastAsia="Arial" w:hAnsi="Arial"/>
          <w:sz w:val="16"/>
        </w:rPr>
      </w:pPr>
      <w:r>
        <w:rPr>
          <w:rFonts w:ascii="Arial" w:eastAsia="Arial" w:hAnsi="Arial"/>
          <w:sz w:val="16"/>
        </w:rPr>
        <w:t>Freedom to manifest one’s religion or beliefs shall be subject only to such limitations as are prescribed by law and are necessary in a democratic society in the interests of public safety, for the protection of public order, health or morals, or for the protection of the rights and freedoms of others.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26656" behindDoc="1" locked="0" layoutInCell="1" allowOverlap="1">
            <wp:simplePos x="0" y="0"/>
            <wp:positionH relativeFrom="column">
              <wp:posOffset>1400175</wp:posOffset>
            </wp:positionH>
            <wp:positionV relativeFrom="paragraph">
              <wp:posOffset>-377825</wp:posOffset>
            </wp:positionV>
            <wp:extent cx="708660" cy="626110"/>
            <wp:effectExtent l="0" t="0" r="0" b="0"/>
            <wp:wrapNone/>
            <wp:docPr id="61" name="Imagen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27680" behindDoc="1" locked="0" layoutInCell="1" allowOverlap="1">
            <wp:simplePos x="0" y="0"/>
            <wp:positionH relativeFrom="column">
              <wp:posOffset>441960</wp:posOffset>
            </wp:positionH>
            <wp:positionV relativeFrom="paragraph">
              <wp:posOffset>452120</wp:posOffset>
            </wp:positionV>
            <wp:extent cx="708660" cy="626110"/>
            <wp:effectExtent l="0" t="0" r="0" b="0"/>
            <wp:wrapNone/>
            <wp:docPr id="62" name="Imagen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28704" behindDoc="1" locked="0" layoutInCell="1" allowOverlap="1">
            <wp:simplePos x="0" y="0"/>
            <wp:positionH relativeFrom="column">
              <wp:posOffset>-807085</wp:posOffset>
            </wp:positionH>
            <wp:positionV relativeFrom="paragraph">
              <wp:posOffset>799465</wp:posOffset>
            </wp:positionV>
            <wp:extent cx="708660" cy="626110"/>
            <wp:effectExtent l="0" t="0" r="0" b="0"/>
            <wp:wrapNone/>
            <wp:docPr id="63" name="Imagen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344"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10</w:t>
      </w:r>
      <w:r>
        <w:rPr>
          <w:rFonts w:ascii="Times New Roman" w:eastAsia="Times New Roman" w:hAnsi="Times New Roman"/>
        </w:rPr>
        <w:tab/>
      </w:r>
      <w:r>
        <w:rPr>
          <w:rFonts w:ascii="Arial" w:eastAsia="Arial" w:hAnsi="Arial"/>
          <w:sz w:val="18"/>
        </w:rPr>
        <w:t>11</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7" w:name="page8"/>
      <w:bookmarkEnd w:id="7"/>
      <w:r>
        <w:rPr>
          <w:rFonts w:ascii="Arial" w:eastAsia="Arial" w:hAnsi="Arial"/>
          <w:noProof/>
          <w:sz w:val="18"/>
        </w:rPr>
        <w:lastRenderedPageBreak/>
        <w:drawing>
          <wp:anchor distT="0" distB="0" distL="114300" distR="114300" simplePos="0" relativeHeight="251529728"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64" name="Imagen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10</w:t>
      </w:r>
    </w:p>
    <w:p w:rsidR="00401AFA" w:rsidRDefault="00401AFA">
      <w:pPr>
        <w:spacing w:line="137" w:lineRule="exact"/>
        <w:rPr>
          <w:rFonts w:ascii="Times New Roman" w:eastAsia="Times New Roman" w:hAnsi="Times New Roman"/>
        </w:rPr>
      </w:pPr>
    </w:p>
    <w:p w:rsidR="00401AFA" w:rsidRDefault="00324C27">
      <w:pPr>
        <w:spacing w:line="0" w:lineRule="atLeast"/>
        <w:ind w:left="1320"/>
        <w:rPr>
          <w:rFonts w:ascii="Arial" w:eastAsia="Arial" w:hAnsi="Arial"/>
          <w:b/>
          <w:sz w:val="16"/>
        </w:rPr>
      </w:pPr>
      <w:r w:rsidRPr="00342A61">
        <w:rPr>
          <w:rFonts w:ascii="Arial" w:eastAsia="Arial" w:hAnsi="Arial"/>
          <w:b/>
          <w:sz w:val="16"/>
          <w:highlight w:val="yellow"/>
        </w:rPr>
        <w:t>Freedom of expression</w:t>
      </w:r>
    </w:p>
    <w:p w:rsidR="00401AFA" w:rsidRDefault="00401AFA">
      <w:pPr>
        <w:spacing w:line="106" w:lineRule="exact"/>
        <w:rPr>
          <w:rFonts w:ascii="Times New Roman" w:eastAsia="Times New Roman" w:hAnsi="Times New Roman"/>
        </w:rPr>
      </w:pPr>
    </w:p>
    <w:p w:rsidR="00401AFA" w:rsidRDefault="00324C27">
      <w:pPr>
        <w:numPr>
          <w:ilvl w:val="0"/>
          <w:numId w:val="12"/>
        </w:numPr>
        <w:tabs>
          <w:tab w:val="left" w:pos="320"/>
        </w:tabs>
        <w:spacing w:line="266" w:lineRule="auto"/>
        <w:ind w:right="713"/>
        <w:jc w:val="both"/>
        <w:rPr>
          <w:rFonts w:ascii="Arial" w:eastAsia="Arial" w:hAnsi="Arial"/>
          <w:sz w:val="16"/>
        </w:rPr>
      </w:pPr>
      <w:r>
        <w:rPr>
          <w:rFonts w:ascii="Arial" w:eastAsia="Arial" w:hAnsi="Arial"/>
          <w:sz w:val="16"/>
        </w:rPr>
        <w:t>Everyone has the right to freedom of expression. This right shall include freedom to hold opinions and to receive and impart information and ideas without interference by public authority and regardless of frontiers. This Article shall not prevent States from requiring the licensing of broadcasting, television or cinema enterprises.</w:t>
      </w:r>
    </w:p>
    <w:p w:rsidR="00401AFA" w:rsidRDefault="00401AFA">
      <w:pPr>
        <w:spacing w:line="47" w:lineRule="exact"/>
        <w:rPr>
          <w:rFonts w:ascii="Arial" w:eastAsia="Arial" w:hAnsi="Arial"/>
          <w:sz w:val="16"/>
        </w:rPr>
      </w:pPr>
    </w:p>
    <w:p w:rsidR="00401AFA" w:rsidRDefault="00324C27">
      <w:pPr>
        <w:numPr>
          <w:ilvl w:val="0"/>
          <w:numId w:val="12"/>
        </w:numPr>
        <w:tabs>
          <w:tab w:val="left" w:pos="320"/>
        </w:tabs>
        <w:spacing w:line="284" w:lineRule="auto"/>
        <w:ind w:right="713"/>
        <w:jc w:val="both"/>
        <w:rPr>
          <w:rFonts w:ascii="Arial" w:eastAsia="Arial" w:hAnsi="Arial"/>
          <w:sz w:val="15"/>
        </w:rPr>
      </w:pPr>
      <w:r>
        <w:rPr>
          <w:rFonts w:ascii="Arial" w:eastAsia="Arial" w:hAnsi="Arial"/>
          <w:sz w:val="15"/>
        </w:rPr>
        <w:t>The exercise of these freedoms, since it carries with it duties and responsibilities, may be subject to such formalities, conditions, restrictions or penalties as are prescribed by law and are necessary in a democratic society, in the interests of national security, territorial integrity or public safety, for the prevention of disorder or crime, for the protection of health or morals, for the protection of the reputation or rights of others, for preventing the disclosure of information received in confidence, or for maintaining the authority and impartiality of the judiciary.</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530752" behindDoc="1" locked="0" layoutInCell="1" allowOverlap="1">
            <wp:simplePos x="0" y="0"/>
            <wp:positionH relativeFrom="column">
              <wp:posOffset>506095</wp:posOffset>
            </wp:positionH>
            <wp:positionV relativeFrom="paragraph">
              <wp:posOffset>-508635</wp:posOffset>
            </wp:positionV>
            <wp:extent cx="708660" cy="626110"/>
            <wp:effectExtent l="0" t="0" r="0" b="0"/>
            <wp:wrapNone/>
            <wp:docPr id="65" name="Imagen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531776" behindDoc="1" locked="0" layoutInCell="1" allowOverlap="1">
            <wp:simplePos x="0" y="0"/>
            <wp:positionH relativeFrom="column">
              <wp:posOffset>853440</wp:posOffset>
            </wp:positionH>
            <wp:positionV relativeFrom="paragraph">
              <wp:posOffset>-1659890</wp:posOffset>
            </wp:positionV>
            <wp:extent cx="708660" cy="626110"/>
            <wp:effectExtent l="0" t="0" r="0" b="0"/>
            <wp:wrapNone/>
            <wp:docPr id="66" name="Imagen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4"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11</w:t>
      </w:r>
    </w:p>
    <w:p w:rsidR="00401AFA" w:rsidRDefault="00401AFA">
      <w:pPr>
        <w:spacing w:line="137" w:lineRule="exact"/>
        <w:rPr>
          <w:rFonts w:ascii="Times New Roman" w:eastAsia="Times New Roman" w:hAnsi="Times New Roman"/>
        </w:rPr>
      </w:pPr>
    </w:p>
    <w:p w:rsidR="00401AFA" w:rsidRDefault="00324C27">
      <w:pPr>
        <w:spacing w:line="0" w:lineRule="atLeast"/>
        <w:ind w:left="700"/>
        <w:rPr>
          <w:rFonts w:ascii="Arial" w:eastAsia="Arial" w:hAnsi="Arial"/>
          <w:b/>
          <w:sz w:val="16"/>
        </w:rPr>
      </w:pPr>
      <w:r w:rsidRPr="00342A61">
        <w:rPr>
          <w:rFonts w:ascii="Arial" w:eastAsia="Arial" w:hAnsi="Arial"/>
          <w:b/>
          <w:sz w:val="16"/>
          <w:highlight w:val="yellow"/>
        </w:rPr>
        <w:t>Freedom of assembly and association</w:t>
      </w:r>
    </w:p>
    <w:p w:rsidR="00401AFA" w:rsidRDefault="00401AFA">
      <w:pPr>
        <w:spacing w:line="106" w:lineRule="exact"/>
        <w:rPr>
          <w:rFonts w:ascii="Times New Roman" w:eastAsia="Times New Roman" w:hAnsi="Times New Roman"/>
        </w:rPr>
      </w:pPr>
    </w:p>
    <w:p w:rsidR="00401AFA" w:rsidRDefault="00324C27">
      <w:pPr>
        <w:numPr>
          <w:ilvl w:val="0"/>
          <w:numId w:val="13"/>
        </w:numPr>
        <w:tabs>
          <w:tab w:val="left" w:pos="320"/>
        </w:tabs>
        <w:spacing w:line="275" w:lineRule="auto"/>
        <w:ind w:right="713"/>
        <w:jc w:val="both"/>
        <w:rPr>
          <w:rFonts w:ascii="Arial" w:eastAsia="Arial" w:hAnsi="Arial"/>
          <w:sz w:val="16"/>
        </w:rPr>
      </w:pPr>
      <w:r>
        <w:rPr>
          <w:rFonts w:ascii="Arial" w:eastAsia="Arial" w:hAnsi="Arial"/>
          <w:sz w:val="16"/>
        </w:rPr>
        <w:t>Everyone has the right to freedom of peaceful assembly and to freedom of association with others, including the right to form and to join trade unions for the protection of his interests.</w:t>
      </w:r>
    </w:p>
    <w:p w:rsidR="00401AFA" w:rsidRDefault="00401AFA">
      <w:pPr>
        <w:spacing w:line="38" w:lineRule="exact"/>
        <w:rPr>
          <w:rFonts w:ascii="Arial" w:eastAsia="Arial" w:hAnsi="Arial"/>
          <w:sz w:val="16"/>
        </w:rPr>
      </w:pPr>
    </w:p>
    <w:p w:rsidR="00401AFA" w:rsidRDefault="00324C27">
      <w:pPr>
        <w:numPr>
          <w:ilvl w:val="0"/>
          <w:numId w:val="13"/>
        </w:numPr>
        <w:tabs>
          <w:tab w:val="left" w:pos="320"/>
        </w:tabs>
        <w:spacing w:line="285" w:lineRule="auto"/>
        <w:ind w:right="713"/>
        <w:jc w:val="both"/>
        <w:rPr>
          <w:rFonts w:ascii="Arial" w:eastAsia="Arial" w:hAnsi="Arial"/>
          <w:sz w:val="15"/>
        </w:rPr>
      </w:pPr>
      <w:r>
        <w:rPr>
          <w:rFonts w:ascii="Arial" w:eastAsia="Arial" w:hAnsi="Arial"/>
          <w:sz w:val="15"/>
        </w:rPr>
        <w:t>No restrictions shall be placed on the exercise of these rights other than such as are prescribed by law and are necessary in a democratic society in the interests of national security or public safety, for the prevention of disorder or crime, for the protection of health or morals or for the protection of the rights and freedoms of others. This Article shall not prevent the imposition of lawful restrictions on the exercise of these rights by members of the armed forces, of the police or of the administration of the State.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532800" behindDoc="1" locked="0" layoutInCell="1" allowOverlap="1">
            <wp:simplePos x="0" y="0"/>
            <wp:positionH relativeFrom="column">
              <wp:posOffset>1732280</wp:posOffset>
            </wp:positionH>
            <wp:positionV relativeFrom="paragraph">
              <wp:posOffset>-464185</wp:posOffset>
            </wp:positionV>
            <wp:extent cx="708025" cy="626110"/>
            <wp:effectExtent l="0" t="0" r="0" b="0"/>
            <wp:wrapNone/>
            <wp:docPr id="67" name="Imagen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533824" behindDoc="1" locked="0" layoutInCell="1" allowOverlap="1">
            <wp:simplePos x="0" y="0"/>
            <wp:positionH relativeFrom="column">
              <wp:posOffset>816610</wp:posOffset>
            </wp:positionH>
            <wp:positionV relativeFrom="paragraph">
              <wp:posOffset>-1306830</wp:posOffset>
            </wp:positionV>
            <wp:extent cx="708660" cy="626110"/>
            <wp:effectExtent l="0" t="0" r="0" b="0"/>
            <wp:wrapNone/>
            <wp:docPr id="68" name="Imagen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13"/>
        <w:jc w:val="center"/>
        <w:rPr>
          <w:rFonts w:ascii="Arial" w:eastAsia="Arial" w:hAnsi="Arial"/>
          <w:sz w:val="18"/>
        </w:rPr>
      </w:pPr>
      <w:r>
        <w:rPr>
          <w:rFonts w:ascii="Times New Roman" w:eastAsia="Times New Roman" w:hAnsi="Times New Roman"/>
        </w:rPr>
        <w:br w:type="column"/>
      </w:r>
      <w:r>
        <w:rPr>
          <w:rFonts w:ascii="Arial" w:eastAsia="Arial" w:hAnsi="Arial"/>
          <w:sz w:val="18"/>
        </w:rPr>
        <w:t>ARTICLE 12</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34848"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69" name="Imagen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9"/>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535872"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70" name="Imagen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Right to marry</w:t>
      </w:r>
    </w:p>
    <w:p w:rsidR="00401AFA" w:rsidRDefault="00401AFA">
      <w:pPr>
        <w:spacing w:line="135" w:lineRule="exact"/>
        <w:rPr>
          <w:rFonts w:ascii="Times New Roman" w:eastAsia="Times New Roman" w:hAnsi="Times New Roman"/>
        </w:rPr>
      </w:pPr>
    </w:p>
    <w:p w:rsidR="00401AFA" w:rsidRDefault="00324C27">
      <w:pPr>
        <w:spacing w:line="275" w:lineRule="auto"/>
        <w:ind w:left="7" w:right="20"/>
        <w:jc w:val="both"/>
        <w:rPr>
          <w:rFonts w:ascii="Arial" w:eastAsia="Arial" w:hAnsi="Arial"/>
          <w:sz w:val="16"/>
        </w:rPr>
      </w:pPr>
      <w:r>
        <w:rPr>
          <w:rFonts w:ascii="Arial" w:eastAsia="Arial" w:hAnsi="Arial"/>
          <w:sz w:val="16"/>
        </w:rPr>
        <w:t>Men and women of marriageable age have the right to marry and to found a family, according to the national laws governing the exercise of this right.</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36896" behindDoc="1" locked="0" layoutInCell="1" allowOverlap="1">
            <wp:simplePos x="0" y="0"/>
            <wp:positionH relativeFrom="column">
              <wp:posOffset>1411605</wp:posOffset>
            </wp:positionH>
            <wp:positionV relativeFrom="paragraph">
              <wp:posOffset>-86360</wp:posOffset>
            </wp:positionV>
            <wp:extent cx="708660" cy="626110"/>
            <wp:effectExtent l="0" t="0" r="0" b="0"/>
            <wp:wrapNone/>
            <wp:docPr id="71" name="Imagen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13</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Right to an effective remedy</w:t>
      </w:r>
    </w:p>
    <w:p w:rsidR="00401AFA" w:rsidRDefault="00401AFA">
      <w:pPr>
        <w:spacing w:line="135" w:lineRule="exact"/>
        <w:rPr>
          <w:rFonts w:ascii="Times New Roman" w:eastAsia="Times New Roman" w:hAnsi="Times New Roman"/>
        </w:rPr>
      </w:pPr>
    </w:p>
    <w:p w:rsidR="00401AFA" w:rsidRDefault="00324C27">
      <w:pPr>
        <w:spacing w:line="270" w:lineRule="auto"/>
        <w:ind w:left="7" w:right="20"/>
        <w:jc w:val="both"/>
        <w:rPr>
          <w:rFonts w:ascii="Arial" w:eastAsia="Arial" w:hAnsi="Arial"/>
          <w:sz w:val="16"/>
        </w:rPr>
      </w:pPr>
      <w:r>
        <w:rPr>
          <w:rFonts w:ascii="Arial" w:eastAsia="Arial" w:hAnsi="Arial"/>
          <w:sz w:val="16"/>
        </w:rPr>
        <w:t>Everyone whose rights and freedoms as set forth in this Convention are violated shall have an effective remedy before a national authority notwithstanding that the violation has been committed by persons acting in an official capacity.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37920" behindDoc="1" locked="0" layoutInCell="1" allowOverlap="1">
            <wp:simplePos x="0" y="0"/>
            <wp:positionH relativeFrom="column">
              <wp:posOffset>1744345</wp:posOffset>
            </wp:positionH>
            <wp:positionV relativeFrom="paragraph">
              <wp:posOffset>41275</wp:posOffset>
            </wp:positionV>
            <wp:extent cx="708660" cy="626110"/>
            <wp:effectExtent l="0" t="0" r="0" b="0"/>
            <wp:wrapNone/>
            <wp:docPr id="72" name="Imagen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14</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sidRPr="00342A61">
        <w:rPr>
          <w:rFonts w:ascii="Arial" w:eastAsia="Arial" w:hAnsi="Arial"/>
          <w:b/>
          <w:sz w:val="16"/>
          <w:highlight w:val="yellow"/>
        </w:rPr>
        <w:t>Prohibition of discrimination</w:t>
      </w:r>
    </w:p>
    <w:p w:rsidR="00401AFA" w:rsidRDefault="00401AFA">
      <w:pPr>
        <w:spacing w:line="135" w:lineRule="exact"/>
        <w:rPr>
          <w:rFonts w:ascii="Times New Roman" w:eastAsia="Times New Roman" w:hAnsi="Times New Roman"/>
        </w:rPr>
      </w:pPr>
    </w:p>
    <w:p w:rsidR="00401AFA" w:rsidRDefault="00324C27">
      <w:pPr>
        <w:spacing w:line="268" w:lineRule="auto"/>
        <w:ind w:left="7" w:right="20"/>
        <w:jc w:val="both"/>
        <w:rPr>
          <w:rFonts w:ascii="Arial" w:eastAsia="Arial" w:hAnsi="Arial"/>
          <w:sz w:val="16"/>
        </w:rPr>
      </w:pPr>
      <w:r>
        <w:rPr>
          <w:rFonts w:ascii="Arial" w:eastAsia="Arial" w:hAnsi="Arial"/>
          <w:sz w:val="16"/>
        </w:rPr>
        <w:t>The enjoyment of the rights and freedoms set forth in this Convention shall be secured without discrimination on any ground such as sex, race, colour, language, religion, political or other opinion, national or social origin, association with a national minority, property, birth or other status.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38944" behindDoc="1" locked="0" layoutInCell="1" allowOverlap="1">
            <wp:simplePos x="0" y="0"/>
            <wp:positionH relativeFrom="column">
              <wp:posOffset>1400175</wp:posOffset>
            </wp:positionH>
            <wp:positionV relativeFrom="paragraph">
              <wp:posOffset>40640</wp:posOffset>
            </wp:positionV>
            <wp:extent cx="708660" cy="626110"/>
            <wp:effectExtent l="0" t="0" r="0" b="0"/>
            <wp:wrapNone/>
            <wp:docPr id="73" name="Imagen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15</w:t>
      </w:r>
    </w:p>
    <w:p w:rsidR="00401AFA" w:rsidRDefault="00401AFA">
      <w:pPr>
        <w:spacing w:line="137" w:lineRule="exact"/>
        <w:rPr>
          <w:rFonts w:ascii="Times New Roman" w:eastAsia="Times New Roman" w:hAnsi="Times New Roman"/>
        </w:rPr>
      </w:pPr>
    </w:p>
    <w:p w:rsidR="00401AFA" w:rsidRDefault="00324C27">
      <w:pPr>
        <w:spacing w:line="0" w:lineRule="atLeast"/>
        <w:ind w:left="907"/>
        <w:rPr>
          <w:rFonts w:ascii="Arial" w:eastAsia="Arial" w:hAnsi="Arial"/>
          <w:b/>
          <w:sz w:val="16"/>
        </w:rPr>
      </w:pPr>
      <w:r>
        <w:rPr>
          <w:rFonts w:ascii="Arial" w:eastAsia="Arial" w:hAnsi="Arial"/>
          <w:b/>
          <w:sz w:val="16"/>
        </w:rPr>
        <w:t>Derogation in time of emergency</w:t>
      </w:r>
    </w:p>
    <w:p w:rsidR="00401AFA" w:rsidRDefault="00401AFA">
      <w:pPr>
        <w:spacing w:line="106" w:lineRule="exact"/>
        <w:rPr>
          <w:rFonts w:ascii="Times New Roman" w:eastAsia="Times New Roman" w:hAnsi="Times New Roman"/>
        </w:rPr>
      </w:pPr>
    </w:p>
    <w:p w:rsidR="00401AFA" w:rsidRDefault="00324C27">
      <w:pPr>
        <w:numPr>
          <w:ilvl w:val="0"/>
          <w:numId w:val="14"/>
        </w:numPr>
        <w:tabs>
          <w:tab w:val="left" w:pos="327"/>
        </w:tabs>
        <w:spacing w:line="266" w:lineRule="auto"/>
        <w:ind w:left="7" w:right="20" w:hanging="7"/>
        <w:jc w:val="both"/>
        <w:rPr>
          <w:rFonts w:ascii="Arial" w:eastAsia="Arial" w:hAnsi="Arial"/>
          <w:sz w:val="16"/>
        </w:rPr>
      </w:pPr>
      <w:r>
        <w:rPr>
          <w:rFonts w:ascii="Arial" w:eastAsia="Arial" w:hAnsi="Arial"/>
          <w:sz w:val="16"/>
        </w:rPr>
        <w:t>In time of war or other public emergency threatening the life of the nation any High Contracting Party may take measures derogating from its obligations under this Convention to the extent strictly required by the exigencies of the situation, provided that such measures are not inconsistent with its other obligations under international law.</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39968" behindDoc="1" locked="0" layoutInCell="1" allowOverlap="1">
            <wp:simplePos x="0" y="0"/>
            <wp:positionH relativeFrom="column">
              <wp:posOffset>441960</wp:posOffset>
            </wp:positionH>
            <wp:positionV relativeFrom="paragraph">
              <wp:posOffset>-412115</wp:posOffset>
            </wp:positionV>
            <wp:extent cx="708660" cy="626110"/>
            <wp:effectExtent l="0" t="0" r="0" b="0"/>
            <wp:wrapNone/>
            <wp:docPr id="74" name="Imagen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40992" behindDoc="1" locked="0" layoutInCell="1" allowOverlap="1">
            <wp:simplePos x="0" y="0"/>
            <wp:positionH relativeFrom="column">
              <wp:posOffset>-807085</wp:posOffset>
            </wp:positionH>
            <wp:positionV relativeFrom="paragraph">
              <wp:posOffset>-64135</wp:posOffset>
            </wp:positionV>
            <wp:extent cx="708660" cy="626110"/>
            <wp:effectExtent l="0" t="0" r="0" b="0"/>
            <wp:wrapNone/>
            <wp:docPr id="75" name="Imagen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328"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12</w:t>
      </w:r>
      <w:r>
        <w:rPr>
          <w:rFonts w:ascii="Times New Roman" w:eastAsia="Times New Roman" w:hAnsi="Times New Roman"/>
        </w:rPr>
        <w:tab/>
      </w:r>
      <w:r>
        <w:rPr>
          <w:rFonts w:ascii="Arial" w:eastAsia="Arial" w:hAnsi="Arial"/>
          <w:sz w:val="18"/>
        </w:rPr>
        <w:t>13</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10" w:lineRule="exact"/>
        <w:rPr>
          <w:rFonts w:ascii="Times New Roman" w:eastAsia="Times New Roman" w:hAnsi="Times New Roman"/>
        </w:rPr>
      </w:pPr>
      <w:bookmarkStart w:id="8" w:name="page9"/>
      <w:bookmarkEnd w:id="8"/>
      <w:r>
        <w:rPr>
          <w:rFonts w:ascii="Arial" w:eastAsia="Arial" w:hAnsi="Arial"/>
          <w:noProof/>
          <w:sz w:val="18"/>
        </w:rPr>
        <w:lastRenderedPageBreak/>
        <w:drawing>
          <wp:anchor distT="0" distB="0" distL="114300" distR="114300" simplePos="0" relativeHeight="251542016"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76" name="Imagen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15"/>
        </w:numPr>
        <w:tabs>
          <w:tab w:val="left" w:pos="320"/>
        </w:tabs>
        <w:spacing w:line="275" w:lineRule="auto"/>
        <w:ind w:right="713"/>
        <w:jc w:val="both"/>
        <w:rPr>
          <w:rFonts w:ascii="Arial" w:eastAsia="Arial" w:hAnsi="Arial"/>
          <w:sz w:val="16"/>
        </w:rPr>
      </w:pPr>
      <w:r>
        <w:rPr>
          <w:rFonts w:ascii="Arial" w:eastAsia="Arial" w:hAnsi="Arial"/>
          <w:sz w:val="16"/>
        </w:rPr>
        <w:t>No derogation from Article 2, except in respect of deaths resulting from lawful acts of war, or from Articles 3, 4 (paragraph 1) and 7 shall be made under this provision.</w:t>
      </w:r>
    </w:p>
    <w:p w:rsidR="00401AFA" w:rsidRDefault="00401AFA">
      <w:pPr>
        <w:spacing w:line="52" w:lineRule="exact"/>
        <w:rPr>
          <w:rFonts w:ascii="Arial" w:eastAsia="Arial" w:hAnsi="Arial"/>
          <w:sz w:val="16"/>
        </w:rPr>
      </w:pPr>
    </w:p>
    <w:p w:rsidR="00401AFA" w:rsidRDefault="00324C27">
      <w:pPr>
        <w:numPr>
          <w:ilvl w:val="0"/>
          <w:numId w:val="15"/>
        </w:numPr>
        <w:tabs>
          <w:tab w:val="left" w:pos="320"/>
        </w:tabs>
        <w:spacing w:line="265" w:lineRule="auto"/>
        <w:ind w:right="713"/>
        <w:jc w:val="both"/>
        <w:rPr>
          <w:rFonts w:ascii="Arial" w:eastAsia="Arial" w:hAnsi="Arial"/>
          <w:sz w:val="16"/>
        </w:rPr>
      </w:pPr>
      <w:r>
        <w:rPr>
          <w:rFonts w:ascii="Arial" w:eastAsia="Arial" w:hAnsi="Arial"/>
          <w:sz w:val="16"/>
        </w:rPr>
        <w:t>Any High Contracting Party availing itself of this right of derogation shall keep the Secretary General of the Council of Europe fully informed of the measures which it has taken and the reasons therefor. It shall also inform the Secretary General of the Council of Europe when such measures have ceased to operate and the provisions of the Convention are again being fully executed.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43040" behindDoc="1" locked="0" layoutInCell="1" allowOverlap="1">
            <wp:simplePos x="0" y="0"/>
            <wp:positionH relativeFrom="column">
              <wp:posOffset>853440</wp:posOffset>
            </wp:positionH>
            <wp:positionV relativeFrom="paragraph">
              <wp:posOffset>-623570</wp:posOffset>
            </wp:positionV>
            <wp:extent cx="708660" cy="626110"/>
            <wp:effectExtent l="0" t="0" r="0" b="0"/>
            <wp:wrapNone/>
            <wp:docPr id="77" name="Imagen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9"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16</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Restrictions on political activity of aliens</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544064" behindDoc="1" locked="0" layoutInCell="1" allowOverlap="1">
            <wp:simplePos x="0" y="0"/>
            <wp:positionH relativeFrom="column">
              <wp:posOffset>506095</wp:posOffset>
            </wp:positionH>
            <wp:positionV relativeFrom="paragraph">
              <wp:posOffset>84455</wp:posOffset>
            </wp:positionV>
            <wp:extent cx="708660" cy="626110"/>
            <wp:effectExtent l="0" t="0" r="0" b="0"/>
            <wp:wrapNone/>
            <wp:docPr id="78" name="Imagen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75" w:lineRule="auto"/>
        <w:ind w:right="713"/>
        <w:jc w:val="both"/>
        <w:rPr>
          <w:rFonts w:ascii="Arial" w:eastAsia="Arial" w:hAnsi="Arial"/>
          <w:sz w:val="16"/>
        </w:rPr>
      </w:pPr>
      <w:r>
        <w:rPr>
          <w:rFonts w:ascii="Arial" w:eastAsia="Arial" w:hAnsi="Arial"/>
          <w:sz w:val="16"/>
        </w:rPr>
        <w:t>Nothing in Articles 10, 11 and 14 shall be regarded as preventing the High Contracting Parties from imposing restrictions on the political activity of aliens.</w:t>
      </w:r>
    </w:p>
    <w:p w:rsidR="00401AFA" w:rsidRDefault="00401AFA">
      <w:pPr>
        <w:spacing w:line="158"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17</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Prohibition of abuse of rights</w:t>
      </w:r>
    </w:p>
    <w:p w:rsidR="00401AFA" w:rsidRDefault="00401AFA">
      <w:pPr>
        <w:spacing w:line="135" w:lineRule="exact"/>
        <w:rPr>
          <w:rFonts w:ascii="Times New Roman" w:eastAsia="Times New Roman" w:hAnsi="Times New Roman"/>
        </w:rPr>
      </w:pPr>
    </w:p>
    <w:p w:rsidR="00401AFA" w:rsidRDefault="00324C27">
      <w:pPr>
        <w:spacing w:line="268" w:lineRule="auto"/>
        <w:ind w:right="713"/>
        <w:jc w:val="both"/>
        <w:rPr>
          <w:rFonts w:ascii="Arial" w:eastAsia="Arial" w:hAnsi="Arial"/>
          <w:sz w:val="16"/>
        </w:rPr>
      </w:pPr>
      <w:r>
        <w:rPr>
          <w:rFonts w:ascii="Arial" w:eastAsia="Arial" w:hAnsi="Arial"/>
          <w:sz w:val="16"/>
        </w:rPr>
        <w:t>Nothing in this Convention may be interpreted as implying for any State, group or person any right to engage in any activity or perform any act aimed at the destruction of any of the rights and freedoms set forth herein or at their limitation to a greater extent than is provided for in the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45088" behindDoc="1" locked="0" layoutInCell="1" allowOverlap="1">
            <wp:simplePos x="0" y="0"/>
            <wp:positionH relativeFrom="column">
              <wp:posOffset>816610</wp:posOffset>
            </wp:positionH>
            <wp:positionV relativeFrom="paragraph">
              <wp:posOffset>-407035</wp:posOffset>
            </wp:positionV>
            <wp:extent cx="708660" cy="626110"/>
            <wp:effectExtent l="0" t="0" r="0" b="0"/>
            <wp:wrapNone/>
            <wp:docPr id="79" name="Imagen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18</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Limitation on use of restrictions on rights</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546112" behindDoc="1" locked="0" layoutInCell="1" allowOverlap="1">
            <wp:simplePos x="0" y="0"/>
            <wp:positionH relativeFrom="column">
              <wp:posOffset>1732280</wp:posOffset>
            </wp:positionH>
            <wp:positionV relativeFrom="paragraph">
              <wp:posOffset>-2540</wp:posOffset>
            </wp:positionV>
            <wp:extent cx="708025" cy="626110"/>
            <wp:effectExtent l="0" t="0" r="0" b="0"/>
            <wp:wrapNone/>
            <wp:docPr id="80" name="Imagen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75" w:lineRule="auto"/>
        <w:ind w:right="713"/>
        <w:jc w:val="both"/>
        <w:rPr>
          <w:rFonts w:ascii="Arial" w:eastAsia="Arial" w:hAnsi="Arial"/>
          <w:sz w:val="16"/>
        </w:rPr>
      </w:pPr>
      <w:r>
        <w:rPr>
          <w:rFonts w:ascii="Arial" w:eastAsia="Arial" w:hAnsi="Arial"/>
          <w:sz w:val="16"/>
        </w:rPr>
        <w:t>The restrictions permitted under this Convention to the said rights and freedoms shall not be applied for any purpose other than those for which they have been prescribed.</w:t>
      </w:r>
    </w:p>
    <w:p w:rsidR="00401AFA" w:rsidRDefault="00324C27">
      <w:pPr>
        <w:spacing w:line="0" w:lineRule="atLeast"/>
        <w:ind w:right="13"/>
        <w:jc w:val="center"/>
        <w:rPr>
          <w:rFonts w:ascii="Arial" w:eastAsia="Arial" w:hAnsi="Arial"/>
          <w:sz w:val="22"/>
        </w:rPr>
      </w:pPr>
      <w:r>
        <w:rPr>
          <w:rFonts w:ascii="Arial" w:eastAsia="Arial" w:hAnsi="Arial"/>
          <w:sz w:val="16"/>
        </w:rPr>
        <w:br w:type="column"/>
      </w:r>
      <w:r>
        <w:rPr>
          <w:rFonts w:ascii="Arial" w:eastAsia="Arial" w:hAnsi="Arial"/>
          <w:sz w:val="22"/>
        </w:rPr>
        <w:t>SECTION II</w:t>
      </w:r>
    </w:p>
    <w:p w:rsidR="00401AFA" w:rsidRDefault="00324C27">
      <w:pPr>
        <w:spacing w:line="20" w:lineRule="exact"/>
        <w:rPr>
          <w:rFonts w:ascii="Times New Roman" w:eastAsia="Times New Roman" w:hAnsi="Times New Roman"/>
        </w:rPr>
      </w:pPr>
      <w:r>
        <w:rPr>
          <w:rFonts w:ascii="Arial" w:eastAsia="Arial" w:hAnsi="Arial"/>
          <w:noProof/>
          <w:sz w:val="22"/>
        </w:rPr>
        <w:drawing>
          <wp:anchor distT="0" distB="0" distL="114300" distR="114300" simplePos="0" relativeHeight="251547136" behindDoc="1" locked="0" layoutInCell="1" allowOverlap="1">
            <wp:simplePos x="0" y="0"/>
            <wp:positionH relativeFrom="column">
              <wp:posOffset>-764540</wp:posOffset>
            </wp:positionH>
            <wp:positionV relativeFrom="paragraph">
              <wp:posOffset>-590550</wp:posOffset>
            </wp:positionV>
            <wp:extent cx="708660" cy="624840"/>
            <wp:effectExtent l="0" t="0" r="0" b="0"/>
            <wp:wrapNone/>
            <wp:docPr id="81" name="Imagen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22"/>
        </w:rPr>
        <w:drawing>
          <wp:anchor distT="0" distB="0" distL="114300" distR="114300" simplePos="0" relativeHeight="251548160" behindDoc="1" locked="0" layoutInCell="1" allowOverlap="1">
            <wp:simplePos x="0" y="0"/>
            <wp:positionH relativeFrom="column">
              <wp:posOffset>508635</wp:posOffset>
            </wp:positionH>
            <wp:positionV relativeFrom="paragraph">
              <wp:posOffset>-313055</wp:posOffset>
            </wp:positionV>
            <wp:extent cx="708660" cy="626110"/>
            <wp:effectExtent l="0" t="0" r="0" b="0"/>
            <wp:wrapNone/>
            <wp:docPr id="82" name="Imagen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13"/>
        <w:jc w:val="center"/>
        <w:rPr>
          <w:rFonts w:ascii="Arial" w:eastAsia="Arial" w:hAnsi="Arial"/>
          <w:sz w:val="22"/>
        </w:rPr>
      </w:pPr>
      <w:r>
        <w:rPr>
          <w:rFonts w:ascii="Arial" w:eastAsia="Arial" w:hAnsi="Arial"/>
          <w:sz w:val="22"/>
        </w:rPr>
        <w:t>EUROPEAN COURT OF HUMAN RIGHTS</w:t>
      </w:r>
    </w:p>
    <w:p w:rsidR="00401AFA" w:rsidRDefault="00401AFA">
      <w:pPr>
        <w:spacing w:line="197"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19</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Establishment of the Court</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549184" behindDoc="1" locked="0" layoutInCell="1" allowOverlap="1">
            <wp:simplePos x="0" y="0"/>
            <wp:positionH relativeFrom="column">
              <wp:posOffset>1411605</wp:posOffset>
            </wp:positionH>
            <wp:positionV relativeFrom="paragraph">
              <wp:posOffset>-45085</wp:posOffset>
            </wp:positionV>
            <wp:extent cx="708660" cy="626110"/>
            <wp:effectExtent l="0" t="0" r="0" b="0"/>
            <wp:wrapNone/>
            <wp:docPr id="83" name="Imagen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68" w:lineRule="auto"/>
        <w:ind w:left="7" w:right="20"/>
        <w:jc w:val="both"/>
        <w:rPr>
          <w:rFonts w:ascii="Arial" w:eastAsia="Arial" w:hAnsi="Arial"/>
          <w:sz w:val="16"/>
        </w:rPr>
      </w:pPr>
      <w:r>
        <w:rPr>
          <w:rFonts w:ascii="Arial" w:eastAsia="Arial" w:hAnsi="Arial"/>
          <w:sz w:val="16"/>
        </w:rPr>
        <w:t>To ensure the observance of the engagements undertaken by the High Contracting Parties in the Convention and the Protocols thereto, there shall be set up a European Court of Human Rights, hereinafter referred to as “the Court”. It shall function on a permanent basis.</w:t>
      </w:r>
    </w:p>
    <w:p w:rsidR="00401AFA" w:rsidRDefault="00401AFA">
      <w:pPr>
        <w:spacing w:line="163"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20</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Number of judges</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550208" behindDoc="1" locked="0" layoutInCell="1" allowOverlap="1">
            <wp:simplePos x="0" y="0"/>
            <wp:positionH relativeFrom="column">
              <wp:posOffset>1744345</wp:posOffset>
            </wp:positionH>
            <wp:positionV relativeFrom="paragraph">
              <wp:posOffset>-46990</wp:posOffset>
            </wp:positionV>
            <wp:extent cx="708660" cy="626110"/>
            <wp:effectExtent l="0" t="0" r="0" b="0"/>
            <wp:wrapNone/>
            <wp:docPr id="84" name="Imagen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90" w:lineRule="auto"/>
        <w:ind w:left="7" w:right="20"/>
        <w:jc w:val="both"/>
        <w:rPr>
          <w:rFonts w:ascii="Arial" w:eastAsia="Arial" w:hAnsi="Arial"/>
          <w:sz w:val="16"/>
        </w:rPr>
      </w:pPr>
      <w:r>
        <w:rPr>
          <w:rFonts w:ascii="Arial" w:eastAsia="Arial" w:hAnsi="Arial"/>
          <w:sz w:val="16"/>
        </w:rPr>
        <w:t>The Court shall consist of a number of judges equal to that of the High Contracting Parties.</w:t>
      </w:r>
    </w:p>
    <w:p w:rsidR="00401AFA" w:rsidRDefault="00401AFA">
      <w:pPr>
        <w:spacing w:line="14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21</w:t>
      </w:r>
    </w:p>
    <w:p w:rsidR="00401AFA" w:rsidRDefault="00401AFA">
      <w:pPr>
        <w:spacing w:line="137" w:lineRule="exact"/>
        <w:rPr>
          <w:rFonts w:ascii="Times New Roman" w:eastAsia="Times New Roman" w:hAnsi="Times New Roman"/>
        </w:rPr>
      </w:pPr>
    </w:p>
    <w:p w:rsidR="00401AFA" w:rsidRDefault="00324C27">
      <w:pPr>
        <w:spacing w:line="0" w:lineRule="atLeast"/>
        <w:ind w:left="1567"/>
        <w:rPr>
          <w:rFonts w:ascii="Arial" w:eastAsia="Arial" w:hAnsi="Arial"/>
          <w:b/>
          <w:sz w:val="16"/>
        </w:rPr>
      </w:pPr>
      <w:r>
        <w:rPr>
          <w:rFonts w:ascii="Arial" w:eastAsia="Arial" w:hAnsi="Arial"/>
          <w:b/>
          <w:sz w:val="16"/>
        </w:rPr>
        <w:t>Criteria for office</w:t>
      </w:r>
    </w:p>
    <w:p w:rsidR="00401AFA" w:rsidRDefault="00401AFA">
      <w:pPr>
        <w:spacing w:line="106" w:lineRule="exact"/>
        <w:rPr>
          <w:rFonts w:ascii="Times New Roman" w:eastAsia="Times New Roman" w:hAnsi="Times New Roman"/>
        </w:rPr>
      </w:pPr>
    </w:p>
    <w:p w:rsidR="00401AFA" w:rsidRDefault="00324C27">
      <w:pPr>
        <w:numPr>
          <w:ilvl w:val="0"/>
          <w:numId w:val="16"/>
        </w:numPr>
        <w:tabs>
          <w:tab w:val="left" w:pos="327"/>
        </w:tabs>
        <w:spacing w:line="302" w:lineRule="auto"/>
        <w:ind w:left="7" w:right="20" w:hanging="7"/>
        <w:jc w:val="both"/>
        <w:rPr>
          <w:rFonts w:ascii="Arial" w:eastAsia="Arial" w:hAnsi="Arial"/>
          <w:sz w:val="15"/>
        </w:rPr>
      </w:pPr>
      <w:r>
        <w:rPr>
          <w:rFonts w:ascii="Arial" w:eastAsia="Arial" w:hAnsi="Arial"/>
          <w:sz w:val="15"/>
        </w:rPr>
        <w:t>The judges shall be of high moral character and must either possess the qualifications required for appointment to high judicial office or be jurisconsults of recognised competence.</w:t>
      </w:r>
    </w:p>
    <w:p w:rsidR="00401AFA" w:rsidRDefault="00401AFA">
      <w:pPr>
        <w:spacing w:line="33" w:lineRule="exact"/>
        <w:rPr>
          <w:rFonts w:ascii="Arial" w:eastAsia="Arial" w:hAnsi="Arial"/>
          <w:sz w:val="15"/>
        </w:rPr>
      </w:pPr>
    </w:p>
    <w:p w:rsidR="00401AFA" w:rsidRDefault="00324C27">
      <w:pPr>
        <w:numPr>
          <w:ilvl w:val="0"/>
          <w:numId w:val="16"/>
        </w:numPr>
        <w:tabs>
          <w:tab w:val="left" w:pos="327"/>
        </w:tabs>
        <w:spacing w:line="275" w:lineRule="auto"/>
        <w:ind w:left="7" w:right="20" w:hanging="7"/>
        <w:jc w:val="both"/>
        <w:rPr>
          <w:rFonts w:ascii="Arial" w:eastAsia="Arial" w:hAnsi="Arial"/>
          <w:sz w:val="16"/>
        </w:rPr>
      </w:pPr>
      <w:r>
        <w:rPr>
          <w:rFonts w:ascii="Arial" w:eastAsia="Arial" w:hAnsi="Arial"/>
          <w:sz w:val="16"/>
        </w:rPr>
        <w:t>Candidates shall be less than 65 years of age at the date by which the list of three candidates has been requested by the Parliamentary Assembly, further to Article 22.</w:t>
      </w:r>
    </w:p>
    <w:p w:rsidR="00401AFA" w:rsidRDefault="00401AFA">
      <w:pPr>
        <w:spacing w:line="52" w:lineRule="exact"/>
        <w:rPr>
          <w:rFonts w:ascii="Arial" w:eastAsia="Arial" w:hAnsi="Arial"/>
          <w:sz w:val="16"/>
        </w:rPr>
      </w:pPr>
    </w:p>
    <w:p w:rsidR="00401AFA" w:rsidRDefault="00324C27">
      <w:pPr>
        <w:numPr>
          <w:ilvl w:val="0"/>
          <w:numId w:val="16"/>
        </w:numPr>
        <w:tabs>
          <w:tab w:val="left" w:pos="327"/>
        </w:tabs>
        <w:spacing w:line="0" w:lineRule="atLeast"/>
        <w:ind w:left="327" w:hanging="327"/>
        <w:rPr>
          <w:rFonts w:ascii="Arial" w:eastAsia="Arial" w:hAnsi="Arial"/>
          <w:sz w:val="15"/>
        </w:rPr>
      </w:pPr>
      <w:r>
        <w:rPr>
          <w:rFonts w:ascii="Arial" w:eastAsia="Arial" w:hAnsi="Arial"/>
          <w:sz w:val="15"/>
        </w:rPr>
        <w:t>The judges shall sit on the Court in their individual capacity.</w:t>
      </w:r>
    </w:p>
    <w:p w:rsidR="00401AFA" w:rsidRDefault="00401AFA">
      <w:pPr>
        <w:spacing w:line="112" w:lineRule="exact"/>
        <w:rPr>
          <w:rFonts w:ascii="Arial" w:eastAsia="Arial" w:hAnsi="Arial"/>
          <w:sz w:val="15"/>
        </w:rPr>
      </w:pPr>
    </w:p>
    <w:p w:rsidR="00401AFA" w:rsidRDefault="00324C27">
      <w:pPr>
        <w:numPr>
          <w:ilvl w:val="0"/>
          <w:numId w:val="16"/>
        </w:numPr>
        <w:tabs>
          <w:tab w:val="left" w:pos="327"/>
        </w:tabs>
        <w:spacing w:line="268" w:lineRule="auto"/>
        <w:ind w:left="7" w:right="20" w:hanging="7"/>
        <w:jc w:val="both"/>
        <w:rPr>
          <w:rFonts w:ascii="Arial" w:eastAsia="Arial" w:hAnsi="Arial"/>
          <w:sz w:val="16"/>
        </w:rPr>
      </w:pPr>
      <w:r>
        <w:rPr>
          <w:rFonts w:ascii="Arial" w:eastAsia="Arial" w:hAnsi="Arial"/>
          <w:sz w:val="16"/>
        </w:rPr>
        <w:t>During their term of office the judges shall not engage in any activity which is incompatible with their independence, impartiality or with the demands of a full-time office; all questions arising from the application of this paragraph shall be decided by the Court.</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51232" behindDoc="1" locked="0" layoutInCell="1" allowOverlap="1">
            <wp:simplePos x="0" y="0"/>
            <wp:positionH relativeFrom="column">
              <wp:posOffset>1400175</wp:posOffset>
            </wp:positionH>
            <wp:positionV relativeFrom="paragraph">
              <wp:posOffset>-1438275</wp:posOffset>
            </wp:positionV>
            <wp:extent cx="708660" cy="626110"/>
            <wp:effectExtent l="0" t="0" r="0" b="0"/>
            <wp:wrapNone/>
            <wp:docPr id="85" name="Imagen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52256" behindDoc="1" locked="0" layoutInCell="1" allowOverlap="1">
            <wp:simplePos x="0" y="0"/>
            <wp:positionH relativeFrom="column">
              <wp:posOffset>441960</wp:posOffset>
            </wp:positionH>
            <wp:positionV relativeFrom="paragraph">
              <wp:posOffset>-607695</wp:posOffset>
            </wp:positionV>
            <wp:extent cx="708660" cy="626110"/>
            <wp:effectExtent l="0" t="0" r="0" b="0"/>
            <wp:wrapNone/>
            <wp:docPr id="86" name="Imagen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53280" behindDoc="1" locked="0" layoutInCell="1" allowOverlap="1">
            <wp:simplePos x="0" y="0"/>
            <wp:positionH relativeFrom="column">
              <wp:posOffset>-807085</wp:posOffset>
            </wp:positionH>
            <wp:positionV relativeFrom="paragraph">
              <wp:posOffset>-260350</wp:posOffset>
            </wp:positionV>
            <wp:extent cx="708660" cy="626110"/>
            <wp:effectExtent l="0" t="0" r="0" b="0"/>
            <wp:wrapNone/>
            <wp:docPr id="87" name="Imagen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1" w:right="706" w:bottom="0" w:left="720" w:header="0" w:footer="0" w:gutter="0"/>
          <w:cols w:num="2" w:space="0" w:equalWidth="0">
            <w:col w:w="5233" w:space="720"/>
            <w:col w:w="4527"/>
          </w:cols>
          <w:docGrid w:linePitch="360"/>
        </w:sectPr>
      </w:pPr>
    </w:p>
    <w:p w:rsidR="00401AFA" w:rsidRDefault="00401AFA">
      <w:pPr>
        <w:spacing w:line="41"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14</w:t>
      </w:r>
      <w:r>
        <w:rPr>
          <w:rFonts w:ascii="Times New Roman" w:eastAsia="Times New Roman" w:hAnsi="Times New Roman"/>
        </w:rPr>
        <w:tab/>
      </w:r>
      <w:r>
        <w:rPr>
          <w:rFonts w:ascii="Arial" w:eastAsia="Arial" w:hAnsi="Arial"/>
          <w:sz w:val="18"/>
        </w:rPr>
        <w:t>15</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1"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9" w:name="page10"/>
      <w:bookmarkEnd w:id="9"/>
      <w:r>
        <w:rPr>
          <w:rFonts w:ascii="Arial" w:eastAsia="Arial" w:hAnsi="Arial"/>
          <w:noProof/>
          <w:sz w:val="18"/>
        </w:rPr>
        <w:lastRenderedPageBreak/>
        <w:drawing>
          <wp:anchor distT="0" distB="0" distL="114300" distR="114300" simplePos="0" relativeHeight="251554304"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88" name="Imagen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22</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Election of judges</w:t>
      </w:r>
    </w:p>
    <w:p w:rsidR="00401AFA" w:rsidRDefault="00401AFA">
      <w:pPr>
        <w:spacing w:line="135" w:lineRule="exact"/>
        <w:rPr>
          <w:rFonts w:ascii="Times New Roman" w:eastAsia="Times New Roman" w:hAnsi="Times New Roman"/>
        </w:rPr>
      </w:pPr>
    </w:p>
    <w:p w:rsidR="00401AFA" w:rsidRDefault="00324C27">
      <w:pPr>
        <w:spacing w:line="270" w:lineRule="auto"/>
        <w:ind w:right="713"/>
        <w:jc w:val="both"/>
        <w:rPr>
          <w:rFonts w:ascii="Arial" w:eastAsia="Arial" w:hAnsi="Arial"/>
          <w:sz w:val="16"/>
        </w:rPr>
      </w:pPr>
      <w:r>
        <w:rPr>
          <w:rFonts w:ascii="Arial" w:eastAsia="Arial" w:hAnsi="Arial"/>
          <w:sz w:val="16"/>
        </w:rPr>
        <w:t>The judges shall be elected by the Parliamentary Assembly with respect to each High Contracting Party by a majority of votes cast from a list of three candidates nominated by the High Contracting Party.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55328" behindDoc="1" locked="0" layoutInCell="1" allowOverlap="1">
            <wp:simplePos x="0" y="0"/>
            <wp:positionH relativeFrom="column">
              <wp:posOffset>853440</wp:posOffset>
            </wp:positionH>
            <wp:positionV relativeFrom="paragraph">
              <wp:posOffset>-230505</wp:posOffset>
            </wp:positionV>
            <wp:extent cx="708660" cy="626110"/>
            <wp:effectExtent l="0" t="0" r="0" b="0"/>
            <wp:wrapNone/>
            <wp:docPr id="89" name="Imagen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23</w:t>
      </w:r>
    </w:p>
    <w:p w:rsidR="00401AFA" w:rsidRDefault="00401AFA">
      <w:pPr>
        <w:spacing w:line="137" w:lineRule="exact"/>
        <w:rPr>
          <w:rFonts w:ascii="Times New Roman" w:eastAsia="Times New Roman" w:hAnsi="Times New Roman"/>
        </w:rPr>
      </w:pPr>
    </w:p>
    <w:p w:rsidR="00401AFA" w:rsidRDefault="00324C27">
      <w:pPr>
        <w:spacing w:line="0" w:lineRule="atLeast"/>
        <w:ind w:left="1060"/>
        <w:rPr>
          <w:rFonts w:ascii="Arial" w:eastAsia="Arial" w:hAnsi="Arial"/>
          <w:b/>
          <w:sz w:val="16"/>
        </w:rPr>
      </w:pPr>
      <w:r>
        <w:rPr>
          <w:rFonts w:ascii="Arial" w:eastAsia="Arial" w:hAnsi="Arial"/>
          <w:b/>
          <w:sz w:val="16"/>
        </w:rPr>
        <w:t>Terms of office and dismissal</w:t>
      </w:r>
    </w:p>
    <w:p w:rsidR="00401AFA" w:rsidRDefault="00401AFA">
      <w:pPr>
        <w:spacing w:line="106" w:lineRule="exact"/>
        <w:rPr>
          <w:rFonts w:ascii="Times New Roman" w:eastAsia="Times New Roman" w:hAnsi="Times New Roman"/>
        </w:rPr>
      </w:pPr>
    </w:p>
    <w:p w:rsidR="00401AFA" w:rsidRDefault="00324C27">
      <w:pPr>
        <w:numPr>
          <w:ilvl w:val="0"/>
          <w:numId w:val="17"/>
        </w:numPr>
        <w:tabs>
          <w:tab w:val="left" w:pos="320"/>
        </w:tabs>
        <w:spacing w:line="290" w:lineRule="auto"/>
        <w:ind w:right="713"/>
        <w:rPr>
          <w:rFonts w:ascii="Arial" w:eastAsia="Arial" w:hAnsi="Arial"/>
          <w:sz w:val="16"/>
        </w:rPr>
      </w:pPr>
      <w:r>
        <w:rPr>
          <w:rFonts w:ascii="Arial" w:eastAsia="Arial" w:hAnsi="Arial"/>
          <w:sz w:val="16"/>
        </w:rPr>
        <w:t>The judges shall be elected for a period of nine years. They may not be re-elected.</w:t>
      </w:r>
    </w:p>
    <w:p w:rsidR="00401AFA" w:rsidRDefault="00401AFA">
      <w:pPr>
        <w:spacing w:line="40" w:lineRule="exact"/>
        <w:rPr>
          <w:rFonts w:ascii="Arial" w:eastAsia="Arial" w:hAnsi="Arial"/>
          <w:sz w:val="16"/>
        </w:rPr>
      </w:pPr>
    </w:p>
    <w:p w:rsidR="00401AFA" w:rsidRDefault="00324C27">
      <w:pPr>
        <w:numPr>
          <w:ilvl w:val="0"/>
          <w:numId w:val="17"/>
        </w:numPr>
        <w:tabs>
          <w:tab w:val="left" w:pos="320"/>
        </w:tabs>
        <w:spacing w:line="275" w:lineRule="auto"/>
        <w:ind w:right="713"/>
        <w:jc w:val="both"/>
        <w:rPr>
          <w:rFonts w:ascii="Arial" w:eastAsia="Arial" w:hAnsi="Arial"/>
          <w:sz w:val="16"/>
        </w:rPr>
      </w:pPr>
      <w:r>
        <w:rPr>
          <w:rFonts w:ascii="Arial" w:eastAsia="Arial" w:hAnsi="Arial"/>
          <w:sz w:val="16"/>
        </w:rPr>
        <w:t>The judges shall hold office until replaced. They shall, however, continue to deal with such cases as they already have under consideration.</w:t>
      </w:r>
    </w:p>
    <w:p w:rsidR="00401AFA" w:rsidRDefault="00401AFA">
      <w:pPr>
        <w:spacing w:line="52" w:lineRule="exact"/>
        <w:rPr>
          <w:rFonts w:ascii="Arial" w:eastAsia="Arial" w:hAnsi="Arial"/>
          <w:sz w:val="16"/>
        </w:rPr>
      </w:pPr>
    </w:p>
    <w:p w:rsidR="00401AFA" w:rsidRDefault="00324C27">
      <w:pPr>
        <w:numPr>
          <w:ilvl w:val="0"/>
          <w:numId w:val="17"/>
        </w:numPr>
        <w:tabs>
          <w:tab w:val="left" w:pos="320"/>
        </w:tabs>
        <w:spacing w:line="275" w:lineRule="auto"/>
        <w:ind w:right="713"/>
        <w:jc w:val="both"/>
        <w:rPr>
          <w:rFonts w:ascii="Arial" w:eastAsia="Arial" w:hAnsi="Arial"/>
          <w:sz w:val="16"/>
        </w:rPr>
      </w:pPr>
      <w:r>
        <w:rPr>
          <w:rFonts w:ascii="Arial" w:eastAsia="Arial" w:hAnsi="Arial"/>
          <w:sz w:val="16"/>
        </w:rPr>
        <w:t>No judge may be dismissed from office unless the other judges decide by a majority of two-thirds that that judge has ceased to fulfil the required conditions.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56352" behindDoc="1" locked="0" layoutInCell="1" allowOverlap="1">
            <wp:simplePos x="0" y="0"/>
            <wp:positionH relativeFrom="column">
              <wp:posOffset>506095</wp:posOffset>
            </wp:positionH>
            <wp:positionV relativeFrom="paragraph">
              <wp:posOffset>-730250</wp:posOffset>
            </wp:positionV>
            <wp:extent cx="708660" cy="626110"/>
            <wp:effectExtent l="0" t="0" r="0" b="0"/>
            <wp:wrapNone/>
            <wp:docPr id="90" name="Imagen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24</w:t>
      </w:r>
    </w:p>
    <w:p w:rsidR="00401AFA" w:rsidRDefault="00401AFA">
      <w:pPr>
        <w:spacing w:line="137" w:lineRule="exact"/>
        <w:rPr>
          <w:rFonts w:ascii="Times New Roman" w:eastAsia="Times New Roman" w:hAnsi="Times New Roman"/>
        </w:rPr>
      </w:pPr>
    </w:p>
    <w:p w:rsidR="00401AFA" w:rsidRDefault="00324C27">
      <w:pPr>
        <w:spacing w:line="0" w:lineRule="atLeast"/>
        <w:ind w:left="1220"/>
        <w:rPr>
          <w:rFonts w:ascii="Arial" w:eastAsia="Arial" w:hAnsi="Arial"/>
          <w:b/>
          <w:sz w:val="16"/>
        </w:rPr>
      </w:pPr>
      <w:r>
        <w:rPr>
          <w:rFonts w:ascii="Arial" w:eastAsia="Arial" w:hAnsi="Arial"/>
          <w:b/>
          <w:sz w:val="16"/>
        </w:rPr>
        <w:t>Registry and rapporteurs</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557376" behindDoc="1" locked="0" layoutInCell="1" allowOverlap="1">
            <wp:simplePos x="0" y="0"/>
            <wp:positionH relativeFrom="column">
              <wp:posOffset>816610</wp:posOffset>
            </wp:positionH>
            <wp:positionV relativeFrom="paragraph">
              <wp:posOffset>2540</wp:posOffset>
            </wp:positionV>
            <wp:extent cx="708660" cy="626110"/>
            <wp:effectExtent l="0" t="0" r="0" b="0"/>
            <wp:wrapNone/>
            <wp:docPr id="91" name="Imagen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6" w:lineRule="exact"/>
        <w:rPr>
          <w:rFonts w:ascii="Times New Roman" w:eastAsia="Times New Roman" w:hAnsi="Times New Roman"/>
        </w:rPr>
      </w:pPr>
    </w:p>
    <w:p w:rsidR="00401AFA" w:rsidRDefault="00324C27">
      <w:pPr>
        <w:numPr>
          <w:ilvl w:val="0"/>
          <w:numId w:val="18"/>
        </w:numPr>
        <w:tabs>
          <w:tab w:val="left" w:pos="320"/>
        </w:tabs>
        <w:spacing w:line="326" w:lineRule="auto"/>
        <w:ind w:right="713"/>
        <w:rPr>
          <w:rFonts w:ascii="Arial" w:eastAsia="Arial" w:hAnsi="Arial"/>
          <w:sz w:val="15"/>
        </w:rPr>
      </w:pPr>
      <w:r>
        <w:rPr>
          <w:rFonts w:ascii="Arial" w:eastAsia="Arial" w:hAnsi="Arial"/>
          <w:sz w:val="15"/>
        </w:rPr>
        <w:t>The Court shall have a Registry, the functions and organisation of which shall be laid down in the rules of the Court.</w:t>
      </w:r>
    </w:p>
    <w:p w:rsidR="00401AFA" w:rsidRDefault="00401AFA">
      <w:pPr>
        <w:spacing w:line="16" w:lineRule="exact"/>
        <w:rPr>
          <w:rFonts w:ascii="Arial" w:eastAsia="Arial" w:hAnsi="Arial"/>
          <w:sz w:val="15"/>
        </w:rPr>
      </w:pPr>
    </w:p>
    <w:p w:rsidR="00401AFA" w:rsidRDefault="00324C27">
      <w:pPr>
        <w:numPr>
          <w:ilvl w:val="0"/>
          <w:numId w:val="18"/>
        </w:numPr>
        <w:tabs>
          <w:tab w:val="left" w:pos="320"/>
        </w:tabs>
        <w:spacing w:line="270" w:lineRule="auto"/>
        <w:ind w:right="713"/>
        <w:jc w:val="both"/>
        <w:rPr>
          <w:rFonts w:ascii="Arial" w:eastAsia="Arial" w:hAnsi="Arial"/>
          <w:sz w:val="16"/>
        </w:rPr>
      </w:pPr>
      <w:r>
        <w:rPr>
          <w:rFonts w:ascii="Arial" w:eastAsia="Arial" w:hAnsi="Arial"/>
          <w:sz w:val="16"/>
        </w:rPr>
        <w:t>When sitting in a single-judge formation, the Court shall be assisted by rapporteurs who shall function under the authority of the President of the Court. They shall form part of the Court’s Registry.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58400" behindDoc="1" locked="0" layoutInCell="1" allowOverlap="1">
            <wp:simplePos x="0" y="0"/>
            <wp:positionH relativeFrom="column">
              <wp:posOffset>1732280</wp:posOffset>
            </wp:positionH>
            <wp:positionV relativeFrom="paragraph">
              <wp:posOffset>-55245</wp:posOffset>
            </wp:positionV>
            <wp:extent cx="708025" cy="626110"/>
            <wp:effectExtent l="0" t="0" r="0" b="0"/>
            <wp:wrapNone/>
            <wp:docPr id="92" name="Imagen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13"/>
        <w:jc w:val="center"/>
        <w:rPr>
          <w:rFonts w:ascii="Arial" w:eastAsia="Arial" w:hAnsi="Arial"/>
          <w:sz w:val="18"/>
        </w:rPr>
      </w:pPr>
      <w:r>
        <w:rPr>
          <w:rFonts w:ascii="Times New Roman" w:eastAsia="Times New Roman" w:hAnsi="Times New Roman"/>
        </w:rPr>
        <w:br w:type="column"/>
      </w:r>
      <w:r>
        <w:rPr>
          <w:rFonts w:ascii="Arial" w:eastAsia="Arial" w:hAnsi="Arial"/>
          <w:sz w:val="18"/>
        </w:rPr>
        <w:t>ARTICLE 25</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59424"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93" name="Imagen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560448"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94" name="Imagen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687"/>
        <w:rPr>
          <w:rFonts w:ascii="Arial" w:eastAsia="Arial" w:hAnsi="Arial"/>
          <w:b/>
          <w:sz w:val="16"/>
        </w:rPr>
      </w:pPr>
      <w:r>
        <w:rPr>
          <w:rFonts w:ascii="Arial" w:eastAsia="Arial" w:hAnsi="Arial"/>
          <w:b/>
          <w:sz w:val="16"/>
        </w:rPr>
        <w:t>Plenary Court</w:t>
      </w:r>
    </w:p>
    <w:p w:rsidR="00401AFA" w:rsidRDefault="00401AFA">
      <w:pPr>
        <w:spacing w:line="135" w:lineRule="exact"/>
        <w:rPr>
          <w:rFonts w:ascii="Times New Roman" w:eastAsia="Times New Roman" w:hAnsi="Times New Roman"/>
        </w:rPr>
      </w:pPr>
    </w:p>
    <w:p w:rsidR="00401AFA" w:rsidRDefault="00324C27">
      <w:pPr>
        <w:spacing w:line="0" w:lineRule="atLeast"/>
        <w:ind w:left="7"/>
        <w:rPr>
          <w:rFonts w:ascii="Arial" w:eastAsia="Arial" w:hAnsi="Arial"/>
          <w:sz w:val="16"/>
        </w:rPr>
      </w:pPr>
      <w:r>
        <w:rPr>
          <w:rFonts w:ascii="Arial" w:eastAsia="Arial" w:hAnsi="Arial"/>
          <w:sz w:val="16"/>
        </w:rPr>
        <w:t>The plenary Court shall</w:t>
      </w:r>
    </w:p>
    <w:p w:rsidR="00401AFA" w:rsidRDefault="00401AFA">
      <w:pPr>
        <w:spacing w:line="73" w:lineRule="exact"/>
        <w:rPr>
          <w:rFonts w:ascii="Times New Roman" w:eastAsia="Times New Roman" w:hAnsi="Times New Roman"/>
        </w:rPr>
      </w:pPr>
    </w:p>
    <w:p w:rsidR="00401AFA" w:rsidRDefault="00324C27">
      <w:pPr>
        <w:numPr>
          <w:ilvl w:val="0"/>
          <w:numId w:val="19"/>
        </w:numPr>
        <w:tabs>
          <w:tab w:val="left" w:pos="587"/>
        </w:tabs>
        <w:spacing w:line="290" w:lineRule="auto"/>
        <w:ind w:left="587" w:right="20" w:hanging="267"/>
        <w:rPr>
          <w:rFonts w:ascii="Arial" w:eastAsia="Arial" w:hAnsi="Arial"/>
          <w:sz w:val="16"/>
        </w:rPr>
      </w:pPr>
      <w:r>
        <w:rPr>
          <w:rFonts w:ascii="Arial" w:eastAsia="Arial" w:hAnsi="Arial"/>
          <w:sz w:val="16"/>
        </w:rPr>
        <w:t>elect its President and one or two Vice-Presidents for a period of three years; they may be re-elected;</w:t>
      </w:r>
    </w:p>
    <w:p w:rsidR="00401AFA" w:rsidRDefault="00401AFA">
      <w:pPr>
        <w:spacing w:line="12" w:lineRule="exact"/>
        <w:rPr>
          <w:rFonts w:ascii="Arial" w:eastAsia="Arial" w:hAnsi="Arial"/>
          <w:sz w:val="16"/>
        </w:rPr>
      </w:pPr>
    </w:p>
    <w:p w:rsidR="00401AFA" w:rsidRDefault="00324C27">
      <w:pPr>
        <w:numPr>
          <w:ilvl w:val="0"/>
          <w:numId w:val="19"/>
        </w:numPr>
        <w:tabs>
          <w:tab w:val="left" w:pos="587"/>
        </w:tabs>
        <w:spacing w:line="0" w:lineRule="atLeast"/>
        <w:ind w:left="587" w:hanging="267"/>
        <w:rPr>
          <w:rFonts w:ascii="Arial" w:eastAsia="Arial" w:hAnsi="Arial"/>
          <w:sz w:val="16"/>
        </w:rPr>
      </w:pPr>
      <w:r>
        <w:rPr>
          <w:rFonts w:ascii="Arial" w:eastAsia="Arial" w:hAnsi="Arial"/>
          <w:sz w:val="16"/>
        </w:rPr>
        <w:t>set up Chambers, constituted for a fixed period of time;</w:t>
      </w:r>
    </w:p>
    <w:p w:rsidR="00401AFA" w:rsidRDefault="00401AFA">
      <w:pPr>
        <w:spacing w:line="72" w:lineRule="exact"/>
        <w:rPr>
          <w:rFonts w:ascii="Arial" w:eastAsia="Arial" w:hAnsi="Arial"/>
          <w:sz w:val="16"/>
        </w:rPr>
      </w:pPr>
    </w:p>
    <w:p w:rsidR="00401AFA" w:rsidRDefault="00324C27">
      <w:pPr>
        <w:numPr>
          <w:ilvl w:val="0"/>
          <w:numId w:val="19"/>
        </w:numPr>
        <w:tabs>
          <w:tab w:val="left" w:pos="587"/>
        </w:tabs>
        <w:spacing w:line="290" w:lineRule="auto"/>
        <w:ind w:left="587" w:right="20" w:hanging="267"/>
        <w:rPr>
          <w:rFonts w:ascii="Arial" w:eastAsia="Arial" w:hAnsi="Arial"/>
          <w:sz w:val="16"/>
        </w:rPr>
      </w:pPr>
      <w:r>
        <w:rPr>
          <w:rFonts w:ascii="Arial" w:eastAsia="Arial" w:hAnsi="Arial"/>
          <w:sz w:val="16"/>
        </w:rPr>
        <w:t>elect the Presidents of the Chambers of the Court; they may be re-elected;</w:t>
      </w:r>
    </w:p>
    <w:p w:rsidR="00401AFA" w:rsidRDefault="00401AFA">
      <w:pPr>
        <w:spacing w:line="12" w:lineRule="exact"/>
        <w:rPr>
          <w:rFonts w:ascii="Arial" w:eastAsia="Arial" w:hAnsi="Arial"/>
          <w:sz w:val="16"/>
        </w:rPr>
      </w:pPr>
    </w:p>
    <w:p w:rsidR="00401AFA" w:rsidRDefault="00324C27">
      <w:pPr>
        <w:numPr>
          <w:ilvl w:val="0"/>
          <w:numId w:val="19"/>
        </w:numPr>
        <w:tabs>
          <w:tab w:val="left" w:pos="587"/>
        </w:tabs>
        <w:spacing w:line="0" w:lineRule="atLeast"/>
        <w:ind w:left="587" w:hanging="267"/>
        <w:rPr>
          <w:rFonts w:ascii="Arial" w:eastAsia="Arial" w:hAnsi="Arial"/>
          <w:sz w:val="16"/>
        </w:rPr>
      </w:pPr>
      <w:r>
        <w:rPr>
          <w:rFonts w:ascii="Arial" w:eastAsia="Arial" w:hAnsi="Arial"/>
          <w:sz w:val="16"/>
        </w:rPr>
        <w:t>adopt the rules of the Court;</w:t>
      </w:r>
    </w:p>
    <w:p w:rsidR="00401AFA" w:rsidRDefault="00401AFA">
      <w:pPr>
        <w:spacing w:line="72" w:lineRule="exact"/>
        <w:rPr>
          <w:rFonts w:ascii="Arial" w:eastAsia="Arial" w:hAnsi="Arial"/>
          <w:sz w:val="16"/>
        </w:rPr>
      </w:pPr>
    </w:p>
    <w:p w:rsidR="00401AFA" w:rsidRDefault="00324C27">
      <w:pPr>
        <w:numPr>
          <w:ilvl w:val="0"/>
          <w:numId w:val="19"/>
        </w:numPr>
        <w:tabs>
          <w:tab w:val="left" w:pos="587"/>
        </w:tabs>
        <w:spacing w:line="0" w:lineRule="atLeast"/>
        <w:ind w:left="587" w:hanging="267"/>
        <w:rPr>
          <w:rFonts w:ascii="Arial" w:eastAsia="Arial" w:hAnsi="Arial"/>
          <w:sz w:val="16"/>
        </w:rPr>
      </w:pPr>
      <w:r>
        <w:rPr>
          <w:rFonts w:ascii="Arial" w:eastAsia="Arial" w:hAnsi="Arial"/>
          <w:sz w:val="16"/>
        </w:rPr>
        <w:t>elect the Registrar and one or more Deputy Registrars;</w:t>
      </w:r>
    </w:p>
    <w:p w:rsidR="00401AFA" w:rsidRDefault="00401AFA">
      <w:pPr>
        <w:spacing w:line="72" w:lineRule="exact"/>
        <w:rPr>
          <w:rFonts w:ascii="Arial" w:eastAsia="Arial" w:hAnsi="Arial"/>
          <w:sz w:val="16"/>
        </w:rPr>
      </w:pPr>
    </w:p>
    <w:p w:rsidR="00401AFA" w:rsidRDefault="00324C27">
      <w:pPr>
        <w:numPr>
          <w:ilvl w:val="0"/>
          <w:numId w:val="19"/>
        </w:numPr>
        <w:tabs>
          <w:tab w:val="left" w:pos="587"/>
        </w:tabs>
        <w:spacing w:line="0" w:lineRule="atLeast"/>
        <w:ind w:left="587" w:hanging="267"/>
        <w:rPr>
          <w:rFonts w:ascii="Arial" w:eastAsia="Arial" w:hAnsi="Arial"/>
          <w:sz w:val="16"/>
        </w:rPr>
      </w:pPr>
      <w:r>
        <w:rPr>
          <w:rFonts w:ascii="Arial" w:eastAsia="Arial" w:hAnsi="Arial"/>
          <w:sz w:val="16"/>
        </w:rPr>
        <w:t>make any request under Article 26, paragraph 2.</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61472" behindDoc="1" locked="0" layoutInCell="1" allowOverlap="1">
            <wp:simplePos x="0" y="0"/>
            <wp:positionH relativeFrom="column">
              <wp:posOffset>1411605</wp:posOffset>
            </wp:positionH>
            <wp:positionV relativeFrom="paragraph">
              <wp:posOffset>-1033145</wp:posOffset>
            </wp:positionV>
            <wp:extent cx="708660" cy="626110"/>
            <wp:effectExtent l="0" t="0" r="0" b="0"/>
            <wp:wrapNone/>
            <wp:docPr id="95" name="Imagen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26</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62496" behindDoc="1" locked="0" layoutInCell="1" allowOverlap="1">
            <wp:simplePos x="0" y="0"/>
            <wp:positionH relativeFrom="column">
              <wp:posOffset>1744345</wp:posOffset>
            </wp:positionH>
            <wp:positionV relativeFrom="paragraph">
              <wp:posOffset>-120650</wp:posOffset>
            </wp:positionV>
            <wp:extent cx="708660" cy="626110"/>
            <wp:effectExtent l="0" t="0" r="0" b="0"/>
            <wp:wrapNone/>
            <wp:docPr id="96" name="Imagen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93"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Single-judge formation, Committees, Chambers</w:t>
      </w:r>
    </w:p>
    <w:p w:rsidR="00401AFA" w:rsidRDefault="00324C27">
      <w:pPr>
        <w:spacing w:line="0" w:lineRule="atLeast"/>
        <w:ind w:right="13"/>
        <w:jc w:val="center"/>
        <w:rPr>
          <w:rFonts w:ascii="Arial" w:eastAsia="Arial" w:hAnsi="Arial"/>
          <w:b/>
          <w:sz w:val="16"/>
        </w:rPr>
      </w:pPr>
      <w:r>
        <w:rPr>
          <w:rFonts w:ascii="Arial" w:eastAsia="Arial" w:hAnsi="Arial"/>
          <w:b/>
          <w:sz w:val="16"/>
        </w:rPr>
        <w:t>and Grand Chamber</w:t>
      </w:r>
    </w:p>
    <w:p w:rsidR="00401AFA" w:rsidRDefault="00401AFA">
      <w:pPr>
        <w:spacing w:line="106" w:lineRule="exact"/>
        <w:rPr>
          <w:rFonts w:ascii="Times New Roman" w:eastAsia="Times New Roman" w:hAnsi="Times New Roman"/>
        </w:rPr>
      </w:pPr>
    </w:p>
    <w:p w:rsidR="00401AFA" w:rsidRDefault="00324C27">
      <w:pPr>
        <w:numPr>
          <w:ilvl w:val="0"/>
          <w:numId w:val="20"/>
        </w:numPr>
        <w:tabs>
          <w:tab w:val="left" w:pos="327"/>
        </w:tabs>
        <w:spacing w:line="268" w:lineRule="auto"/>
        <w:ind w:left="7" w:right="20" w:hanging="7"/>
        <w:jc w:val="both"/>
        <w:rPr>
          <w:rFonts w:ascii="Arial" w:eastAsia="Arial" w:hAnsi="Arial"/>
          <w:sz w:val="16"/>
        </w:rPr>
      </w:pPr>
      <w:r>
        <w:rPr>
          <w:rFonts w:ascii="Arial" w:eastAsia="Arial" w:hAnsi="Arial"/>
          <w:sz w:val="16"/>
        </w:rPr>
        <w:t>To consider cases brought before it, the Court shall sit in a single-judge formation, in committees of three judges, in Chambers of seven judges and in a Grand Chamber of seventeen judges. The Court’s Chambers shall set up committees for a fixed period of time.</w:t>
      </w:r>
    </w:p>
    <w:p w:rsidR="00401AFA" w:rsidRDefault="00401AFA">
      <w:pPr>
        <w:spacing w:line="57" w:lineRule="exact"/>
        <w:rPr>
          <w:rFonts w:ascii="Arial" w:eastAsia="Arial" w:hAnsi="Arial"/>
          <w:sz w:val="16"/>
        </w:rPr>
      </w:pPr>
    </w:p>
    <w:p w:rsidR="00401AFA" w:rsidRDefault="00324C27">
      <w:pPr>
        <w:numPr>
          <w:ilvl w:val="0"/>
          <w:numId w:val="20"/>
        </w:numPr>
        <w:tabs>
          <w:tab w:val="left" w:pos="327"/>
        </w:tabs>
        <w:spacing w:line="275" w:lineRule="auto"/>
        <w:ind w:left="7" w:right="20" w:hanging="7"/>
        <w:jc w:val="both"/>
        <w:rPr>
          <w:rFonts w:ascii="Arial" w:eastAsia="Arial" w:hAnsi="Arial"/>
          <w:sz w:val="16"/>
        </w:rPr>
      </w:pPr>
      <w:r>
        <w:rPr>
          <w:rFonts w:ascii="Arial" w:eastAsia="Arial" w:hAnsi="Arial"/>
          <w:sz w:val="16"/>
        </w:rPr>
        <w:t>At the request of the plenary Court, the Committee of Ministers may, by a unanimous decision and for a fixed period, reduce to five the number of judges of the Chambers.</w:t>
      </w:r>
    </w:p>
    <w:p w:rsidR="00401AFA" w:rsidRDefault="00401AFA">
      <w:pPr>
        <w:spacing w:line="52" w:lineRule="exact"/>
        <w:rPr>
          <w:rFonts w:ascii="Arial" w:eastAsia="Arial" w:hAnsi="Arial"/>
          <w:sz w:val="16"/>
        </w:rPr>
      </w:pPr>
    </w:p>
    <w:p w:rsidR="00401AFA" w:rsidRDefault="00324C27">
      <w:pPr>
        <w:numPr>
          <w:ilvl w:val="0"/>
          <w:numId w:val="20"/>
        </w:numPr>
        <w:tabs>
          <w:tab w:val="left" w:pos="327"/>
        </w:tabs>
        <w:spacing w:line="275" w:lineRule="auto"/>
        <w:ind w:left="7" w:right="20" w:hanging="7"/>
        <w:jc w:val="both"/>
        <w:rPr>
          <w:rFonts w:ascii="Arial" w:eastAsia="Arial" w:hAnsi="Arial"/>
          <w:sz w:val="16"/>
        </w:rPr>
      </w:pPr>
      <w:r>
        <w:rPr>
          <w:rFonts w:ascii="Arial" w:eastAsia="Arial" w:hAnsi="Arial"/>
          <w:sz w:val="16"/>
        </w:rPr>
        <w:t>When sitting as a single judge, a judge shall not examine any application against the High Contracting Party in respect of which that judge has been elected.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63520" behindDoc="1" locked="0" layoutInCell="1" allowOverlap="1">
            <wp:simplePos x="0" y="0"/>
            <wp:positionH relativeFrom="column">
              <wp:posOffset>1400175</wp:posOffset>
            </wp:positionH>
            <wp:positionV relativeFrom="paragraph">
              <wp:posOffset>-843280</wp:posOffset>
            </wp:positionV>
            <wp:extent cx="708660" cy="626110"/>
            <wp:effectExtent l="0" t="0" r="0" b="0"/>
            <wp:wrapNone/>
            <wp:docPr id="97" name="Imagen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64544" behindDoc="1" locked="0" layoutInCell="1" allowOverlap="1">
            <wp:simplePos x="0" y="0"/>
            <wp:positionH relativeFrom="column">
              <wp:posOffset>441960</wp:posOffset>
            </wp:positionH>
            <wp:positionV relativeFrom="paragraph">
              <wp:posOffset>-13335</wp:posOffset>
            </wp:positionV>
            <wp:extent cx="708660" cy="626110"/>
            <wp:effectExtent l="0" t="0" r="0" b="0"/>
            <wp:wrapNone/>
            <wp:docPr id="98" name="Imagen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65568" behindDoc="1" locked="0" layoutInCell="1" allowOverlap="1">
            <wp:simplePos x="0" y="0"/>
            <wp:positionH relativeFrom="column">
              <wp:posOffset>-807085</wp:posOffset>
            </wp:positionH>
            <wp:positionV relativeFrom="paragraph">
              <wp:posOffset>334010</wp:posOffset>
            </wp:positionV>
            <wp:extent cx="708660" cy="626110"/>
            <wp:effectExtent l="0" t="0" r="0" b="0"/>
            <wp:wrapNone/>
            <wp:docPr id="99" name="Imagen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372"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16</w:t>
      </w:r>
      <w:r>
        <w:rPr>
          <w:rFonts w:ascii="Times New Roman" w:eastAsia="Times New Roman" w:hAnsi="Times New Roman"/>
        </w:rPr>
        <w:tab/>
      </w:r>
      <w:r>
        <w:rPr>
          <w:rFonts w:ascii="Arial" w:eastAsia="Arial" w:hAnsi="Arial"/>
          <w:sz w:val="18"/>
        </w:rPr>
        <w:t>17</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numPr>
          <w:ilvl w:val="0"/>
          <w:numId w:val="21"/>
        </w:numPr>
        <w:tabs>
          <w:tab w:val="left" w:pos="320"/>
        </w:tabs>
        <w:spacing w:line="266" w:lineRule="auto"/>
        <w:ind w:right="713"/>
        <w:jc w:val="both"/>
        <w:rPr>
          <w:rFonts w:ascii="Arial" w:eastAsia="Arial" w:hAnsi="Arial"/>
          <w:sz w:val="16"/>
        </w:rPr>
      </w:pPr>
      <w:bookmarkStart w:id="10" w:name="page11"/>
      <w:bookmarkEnd w:id="10"/>
      <w:r>
        <w:rPr>
          <w:rFonts w:ascii="Arial" w:eastAsia="Arial" w:hAnsi="Arial"/>
          <w:noProof/>
          <w:sz w:val="18"/>
        </w:rPr>
        <w:lastRenderedPageBreak/>
        <w:drawing>
          <wp:anchor distT="0" distB="0" distL="114300" distR="114300" simplePos="0" relativeHeight="251566592"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00" name="Imagen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6"/>
        </w:rPr>
        <w:t xml:space="preserve">There shall sit as an </w:t>
      </w:r>
      <w:r>
        <w:rPr>
          <w:rFonts w:ascii="Arial" w:eastAsia="Arial" w:hAnsi="Arial"/>
          <w:i/>
          <w:sz w:val="16"/>
        </w:rPr>
        <w:t>ex officio</w:t>
      </w:r>
      <w:r>
        <w:rPr>
          <w:rFonts w:ascii="Arial" w:eastAsia="Arial" w:hAnsi="Arial"/>
          <w:sz w:val="16"/>
        </w:rPr>
        <w:t xml:space="preserve"> member of the Chamber and the Grand Chamber the judge elected in respect of the High Contracting Party concerned. If there is none or if that judge is unable to sit, a person chosen by the President of the Court from a list submitted in advance by that Party shall sit in the capacity of judge.</w:t>
      </w:r>
    </w:p>
    <w:p w:rsidR="00401AFA" w:rsidRDefault="00401AFA">
      <w:pPr>
        <w:spacing w:line="61" w:lineRule="exact"/>
        <w:rPr>
          <w:rFonts w:ascii="Arial" w:eastAsia="Arial" w:hAnsi="Arial"/>
          <w:sz w:val="16"/>
        </w:rPr>
      </w:pPr>
    </w:p>
    <w:p w:rsidR="00401AFA" w:rsidRDefault="00324C27">
      <w:pPr>
        <w:numPr>
          <w:ilvl w:val="0"/>
          <w:numId w:val="21"/>
        </w:numPr>
        <w:tabs>
          <w:tab w:val="left" w:pos="320"/>
        </w:tabs>
        <w:spacing w:line="265" w:lineRule="auto"/>
        <w:ind w:right="713"/>
        <w:jc w:val="both"/>
        <w:rPr>
          <w:rFonts w:ascii="Arial" w:eastAsia="Arial" w:hAnsi="Arial"/>
          <w:sz w:val="16"/>
        </w:rPr>
      </w:pPr>
      <w:r>
        <w:rPr>
          <w:rFonts w:ascii="Arial" w:eastAsia="Arial" w:hAnsi="Arial"/>
          <w:sz w:val="16"/>
        </w:rPr>
        <w:t>The Grand Chamber shall also include the President of the Court, the Vice-Presidents, the Presidents of the Chambers and other judges chosen in accordance with the rules of the Court. When a case is referred to the Grand Chamber under Article 43, no judge from the Chamber which rendered the judgment shall sit in the Grand Chamber, with the exception of the President of the Chamber and the judge who sat in respect of the High Contracting Party concerned.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67616" behindDoc="1" locked="0" layoutInCell="1" allowOverlap="1">
            <wp:simplePos x="0" y="0"/>
            <wp:positionH relativeFrom="column">
              <wp:posOffset>506095</wp:posOffset>
            </wp:positionH>
            <wp:positionV relativeFrom="paragraph">
              <wp:posOffset>17145</wp:posOffset>
            </wp:positionV>
            <wp:extent cx="708660" cy="626110"/>
            <wp:effectExtent l="0" t="0" r="0" b="0"/>
            <wp:wrapNone/>
            <wp:docPr id="101" name="Imagen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68640" behindDoc="1" locked="0" layoutInCell="1" allowOverlap="1">
            <wp:simplePos x="0" y="0"/>
            <wp:positionH relativeFrom="column">
              <wp:posOffset>853440</wp:posOffset>
            </wp:positionH>
            <wp:positionV relativeFrom="paragraph">
              <wp:posOffset>-1133475</wp:posOffset>
            </wp:positionV>
            <wp:extent cx="708660" cy="626110"/>
            <wp:effectExtent l="0" t="0" r="0" b="0"/>
            <wp:wrapNone/>
            <wp:docPr id="102" name="Imagen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5"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27</w:t>
      </w:r>
    </w:p>
    <w:p w:rsidR="00401AFA" w:rsidRDefault="00401AFA">
      <w:pPr>
        <w:spacing w:line="137" w:lineRule="exact"/>
        <w:rPr>
          <w:rFonts w:ascii="Times New Roman" w:eastAsia="Times New Roman" w:hAnsi="Times New Roman"/>
        </w:rPr>
      </w:pPr>
    </w:p>
    <w:p w:rsidR="00401AFA" w:rsidRDefault="00324C27">
      <w:pPr>
        <w:spacing w:line="0" w:lineRule="atLeast"/>
        <w:ind w:left="1080"/>
        <w:rPr>
          <w:rFonts w:ascii="Arial" w:eastAsia="Arial" w:hAnsi="Arial"/>
          <w:b/>
          <w:sz w:val="16"/>
        </w:rPr>
      </w:pPr>
      <w:r>
        <w:rPr>
          <w:rFonts w:ascii="Arial" w:eastAsia="Arial" w:hAnsi="Arial"/>
          <w:b/>
          <w:sz w:val="16"/>
        </w:rPr>
        <w:t>Competence of single judges</w:t>
      </w:r>
    </w:p>
    <w:p w:rsidR="00401AFA" w:rsidRDefault="00401AFA">
      <w:pPr>
        <w:spacing w:line="106" w:lineRule="exact"/>
        <w:rPr>
          <w:rFonts w:ascii="Times New Roman" w:eastAsia="Times New Roman" w:hAnsi="Times New Roman"/>
        </w:rPr>
      </w:pPr>
    </w:p>
    <w:p w:rsidR="00401AFA" w:rsidRDefault="00324C27">
      <w:pPr>
        <w:numPr>
          <w:ilvl w:val="0"/>
          <w:numId w:val="22"/>
        </w:numPr>
        <w:tabs>
          <w:tab w:val="left" w:pos="320"/>
        </w:tabs>
        <w:spacing w:line="302" w:lineRule="auto"/>
        <w:ind w:right="713"/>
        <w:jc w:val="both"/>
        <w:rPr>
          <w:rFonts w:ascii="Arial" w:eastAsia="Arial" w:hAnsi="Arial"/>
          <w:sz w:val="15"/>
        </w:rPr>
      </w:pPr>
      <w:r>
        <w:rPr>
          <w:rFonts w:ascii="Arial" w:eastAsia="Arial" w:hAnsi="Arial"/>
          <w:sz w:val="15"/>
        </w:rPr>
        <w:t>A single judge may declare inadmissible or strike out of the Court’s list of cases an application submitted under Article 34, where such a decision can be taken without further examination.</w:t>
      </w:r>
    </w:p>
    <w:p w:rsidR="00401AFA" w:rsidRDefault="00401AFA">
      <w:pPr>
        <w:spacing w:line="33" w:lineRule="exact"/>
        <w:rPr>
          <w:rFonts w:ascii="Arial" w:eastAsia="Arial" w:hAnsi="Arial"/>
          <w:sz w:val="15"/>
        </w:rPr>
      </w:pPr>
    </w:p>
    <w:p w:rsidR="00401AFA" w:rsidRDefault="00324C27">
      <w:pPr>
        <w:numPr>
          <w:ilvl w:val="0"/>
          <w:numId w:val="22"/>
        </w:numPr>
        <w:tabs>
          <w:tab w:val="left" w:pos="320"/>
        </w:tabs>
        <w:spacing w:line="0" w:lineRule="atLeast"/>
        <w:ind w:left="320" w:hanging="320"/>
        <w:rPr>
          <w:rFonts w:ascii="Arial" w:eastAsia="Arial" w:hAnsi="Arial"/>
          <w:sz w:val="16"/>
        </w:rPr>
      </w:pPr>
      <w:r>
        <w:rPr>
          <w:rFonts w:ascii="Arial" w:eastAsia="Arial" w:hAnsi="Arial"/>
          <w:sz w:val="16"/>
        </w:rPr>
        <w:t>The decision shall be final.</w:t>
      </w:r>
    </w:p>
    <w:p w:rsidR="00401AFA" w:rsidRDefault="00401AFA">
      <w:pPr>
        <w:spacing w:line="101" w:lineRule="exact"/>
        <w:rPr>
          <w:rFonts w:ascii="Arial" w:eastAsia="Arial" w:hAnsi="Arial"/>
          <w:sz w:val="16"/>
        </w:rPr>
      </w:pPr>
    </w:p>
    <w:p w:rsidR="00401AFA" w:rsidRDefault="00324C27">
      <w:pPr>
        <w:numPr>
          <w:ilvl w:val="0"/>
          <w:numId w:val="22"/>
        </w:numPr>
        <w:tabs>
          <w:tab w:val="left" w:pos="320"/>
        </w:tabs>
        <w:spacing w:line="275" w:lineRule="auto"/>
        <w:ind w:right="713"/>
        <w:jc w:val="both"/>
        <w:rPr>
          <w:rFonts w:ascii="Arial" w:eastAsia="Arial" w:hAnsi="Arial"/>
          <w:sz w:val="16"/>
        </w:rPr>
      </w:pPr>
      <w:r>
        <w:rPr>
          <w:rFonts w:ascii="Arial" w:eastAsia="Arial" w:hAnsi="Arial"/>
          <w:sz w:val="16"/>
        </w:rPr>
        <w:t>If the single judge does not declare an application inadmissible or strike it out, that judge shall forward it to a committee or to a Chamber for further examination.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69664" behindDoc="1" locked="0" layoutInCell="1" allowOverlap="1">
            <wp:simplePos x="0" y="0"/>
            <wp:positionH relativeFrom="column">
              <wp:posOffset>816610</wp:posOffset>
            </wp:positionH>
            <wp:positionV relativeFrom="paragraph">
              <wp:posOffset>-339090</wp:posOffset>
            </wp:positionV>
            <wp:extent cx="708660" cy="626110"/>
            <wp:effectExtent l="0" t="0" r="0" b="0"/>
            <wp:wrapNone/>
            <wp:docPr id="103" name="Imagen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28</w:t>
      </w:r>
    </w:p>
    <w:p w:rsidR="00401AFA" w:rsidRDefault="00401AFA">
      <w:pPr>
        <w:spacing w:line="137" w:lineRule="exact"/>
        <w:rPr>
          <w:rFonts w:ascii="Times New Roman" w:eastAsia="Times New Roman" w:hAnsi="Times New Roman"/>
        </w:rPr>
      </w:pPr>
    </w:p>
    <w:p w:rsidR="00401AFA" w:rsidRDefault="00324C27">
      <w:pPr>
        <w:spacing w:line="0" w:lineRule="atLeast"/>
        <w:ind w:left="1140"/>
        <w:rPr>
          <w:rFonts w:ascii="Arial" w:eastAsia="Arial" w:hAnsi="Arial"/>
          <w:b/>
          <w:sz w:val="16"/>
        </w:rPr>
      </w:pPr>
      <w:r>
        <w:rPr>
          <w:rFonts w:ascii="Arial" w:eastAsia="Arial" w:hAnsi="Arial"/>
          <w:b/>
          <w:sz w:val="16"/>
        </w:rPr>
        <w:t>Competence of Committees</w:t>
      </w:r>
    </w:p>
    <w:p w:rsidR="00401AFA" w:rsidRDefault="00401AFA">
      <w:pPr>
        <w:spacing w:line="106" w:lineRule="exact"/>
        <w:rPr>
          <w:rFonts w:ascii="Times New Roman" w:eastAsia="Times New Roman" w:hAnsi="Times New Roman"/>
        </w:rPr>
      </w:pPr>
    </w:p>
    <w:p w:rsidR="00401AFA" w:rsidRDefault="00324C27">
      <w:pPr>
        <w:numPr>
          <w:ilvl w:val="0"/>
          <w:numId w:val="23"/>
        </w:numPr>
        <w:tabs>
          <w:tab w:val="left" w:pos="320"/>
        </w:tabs>
        <w:spacing w:line="290" w:lineRule="auto"/>
        <w:ind w:right="713"/>
        <w:rPr>
          <w:rFonts w:ascii="Arial" w:eastAsia="Arial" w:hAnsi="Arial"/>
          <w:sz w:val="16"/>
        </w:rPr>
      </w:pPr>
      <w:r>
        <w:rPr>
          <w:rFonts w:ascii="Arial" w:eastAsia="Arial" w:hAnsi="Arial"/>
          <w:sz w:val="16"/>
        </w:rPr>
        <w:t>In respect of an application submitted under Article 34, a committee may, by a unanimous vote,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70688" behindDoc="1" locked="0" layoutInCell="1" allowOverlap="1">
            <wp:simplePos x="0" y="0"/>
            <wp:positionH relativeFrom="column">
              <wp:posOffset>1732280</wp:posOffset>
            </wp:positionH>
            <wp:positionV relativeFrom="paragraph">
              <wp:posOffset>-281940</wp:posOffset>
            </wp:positionV>
            <wp:extent cx="708025" cy="626110"/>
            <wp:effectExtent l="0" t="0" r="0" b="0"/>
            <wp:wrapNone/>
            <wp:docPr id="104" name="Imagen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1"/>
          <w:numId w:val="24"/>
        </w:numPr>
        <w:tabs>
          <w:tab w:val="left" w:pos="587"/>
        </w:tabs>
        <w:spacing w:line="275" w:lineRule="auto"/>
        <w:ind w:left="587" w:right="20" w:hanging="267"/>
        <w:jc w:val="both"/>
        <w:rPr>
          <w:rFonts w:ascii="Arial" w:eastAsia="Arial" w:hAnsi="Arial"/>
          <w:sz w:val="16"/>
        </w:rPr>
      </w:pPr>
      <w:r>
        <w:rPr>
          <w:rFonts w:ascii="Times New Roman" w:eastAsia="Times New Roman" w:hAnsi="Times New Roman"/>
        </w:rPr>
        <w:br w:type="column"/>
      </w:r>
      <w:r>
        <w:rPr>
          <w:rFonts w:ascii="Arial" w:eastAsia="Arial" w:hAnsi="Arial"/>
          <w:sz w:val="16"/>
        </w:rPr>
        <w:t>declare it inadmissible or strike it out of its list of cases, where such decision can be taken without further examination; or</w:t>
      </w:r>
    </w:p>
    <w:p w:rsidR="00401AFA" w:rsidRDefault="00401AFA">
      <w:pPr>
        <w:spacing w:line="24" w:lineRule="exact"/>
        <w:rPr>
          <w:rFonts w:ascii="Arial" w:eastAsia="Arial" w:hAnsi="Arial"/>
          <w:sz w:val="16"/>
        </w:rPr>
      </w:pPr>
    </w:p>
    <w:p w:rsidR="00401AFA" w:rsidRDefault="00324C27">
      <w:pPr>
        <w:numPr>
          <w:ilvl w:val="1"/>
          <w:numId w:val="24"/>
        </w:numPr>
        <w:tabs>
          <w:tab w:val="left" w:pos="587"/>
        </w:tabs>
        <w:spacing w:line="290" w:lineRule="auto"/>
        <w:ind w:left="587" w:right="20" w:hanging="267"/>
        <w:jc w:val="both"/>
        <w:rPr>
          <w:rFonts w:ascii="Arial" w:eastAsia="Arial" w:hAnsi="Arial"/>
          <w:sz w:val="15"/>
        </w:rPr>
      </w:pPr>
      <w:r>
        <w:rPr>
          <w:rFonts w:ascii="Arial" w:eastAsia="Arial" w:hAnsi="Arial"/>
          <w:sz w:val="15"/>
        </w:rPr>
        <w:t>declare it admissible and render at the same time a judgment on the merits, if the underlying question in the case, concerning the interpretation or the application of the Convention or the Protocols thereto, is already the subject of well-established case-law of the Court.</w:t>
      </w:r>
    </w:p>
    <w:p w:rsidR="00401AFA" w:rsidRDefault="00401AFA">
      <w:pPr>
        <w:spacing w:line="42" w:lineRule="exact"/>
        <w:rPr>
          <w:rFonts w:ascii="Arial" w:eastAsia="Arial" w:hAnsi="Arial"/>
          <w:sz w:val="15"/>
        </w:rPr>
      </w:pPr>
    </w:p>
    <w:p w:rsidR="00401AFA" w:rsidRDefault="00324C27">
      <w:pPr>
        <w:numPr>
          <w:ilvl w:val="0"/>
          <w:numId w:val="25"/>
        </w:numPr>
        <w:tabs>
          <w:tab w:val="left" w:pos="327"/>
        </w:tabs>
        <w:spacing w:line="0" w:lineRule="atLeast"/>
        <w:ind w:left="327" w:hanging="327"/>
        <w:rPr>
          <w:rFonts w:ascii="Arial" w:eastAsia="Arial" w:hAnsi="Arial"/>
          <w:sz w:val="16"/>
        </w:rPr>
      </w:pPr>
      <w:r>
        <w:rPr>
          <w:rFonts w:ascii="Arial" w:eastAsia="Arial" w:hAnsi="Arial"/>
          <w:sz w:val="16"/>
        </w:rPr>
        <w:t>Decisions and judgments under paragraph 1 shall be final.</w:t>
      </w:r>
    </w:p>
    <w:p w:rsidR="00401AFA" w:rsidRDefault="00401AFA">
      <w:pPr>
        <w:spacing w:line="101" w:lineRule="exact"/>
        <w:rPr>
          <w:rFonts w:ascii="Arial" w:eastAsia="Arial" w:hAnsi="Arial"/>
          <w:sz w:val="16"/>
        </w:rPr>
      </w:pPr>
    </w:p>
    <w:p w:rsidR="00401AFA" w:rsidRDefault="00324C27">
      <w:pPr>
        <w:numPr>
          <w:ilvl w:val="0"/>
          <w:numId w:val="25"/>
        </w:numPr>
        <w:tabs>
          <w:tab w:val="left" w:pos="327"/>
        </w:tabs>
        <w:spacing w:line="287" w:lineRule="auto"/>
        <w:ind w:left="7" w:right="20" w:hanging="7"/>
        <w:jc w:val="both"/>
        <w:rPr>
          <w:rFonts w:ascii="Arial" w:eastAsia="Arial" w:hAnsi="Arial"/>
          <w:sz w:val="15"/>
        </w:rPr>
      </w:pPr>
      <w:r>
        <w:rPr>
          <w:rFonts w:ascii="Arial" w:eastAsia="Arial" w:hAnsi="Arial"/>
          <w:sz w:val="15"/>
        </w:rPr>
        <w:t>If the judge elected in respect of the High Contracting Party concerned is not a member of the committee, the committee may at any stage of the proceedings invite that judge to take the place of one of the members of the committee, having regard to all relevant factors, including whether that Party has contested the application of the procedure under paragraph 1.(b).</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571712" behindDoc="1" locked="0" layoutInCell="1" allowOverlap="1">
            <wp:simplePos x="0" y="0"/>
            <wp:positionH relativeFrom="column">
              <wp:posOffset>1411605</wp:posOffset>
            </wp:positionH>
            <wp:positionV relativeFrom="paragraph">
              <wp:posOffset>-1338580</wp:posOffset>
            </wp:positionV>
            <wp:extent cx="708660" cy="626110"/>
            <wp:effectExtent l="0" t="0" r="0" b="0"/>
            <wp:wrapNone/>
            <wp:docPr id="105" name="Imagen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572736" behindDoc="1" locked="0" layoutInCell="1" allowOverlap="1">
            <wp:simplePos x="0" y="0"/>
            <wp:positionH relativeFrom="column">
              <wp:posOffset>1744345</wp:posOffset>
            </wp:positionH>
            <wp:positionV relativeFrom="paragraph">
              <wp:posOffset>-163195</wp:posOffset>
            </wp:positionV>
            <wp:extent cx="708660" cy="626110"/>
            <wp:effectExtent l="0" t="0" r="0" b="0"/>
            <wp:wrapNone/>
            <wp:docPr id="106" name="Imagen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573760" behindDoc="1" locked="0" layoutInCell="1" allowOverlap="1">
            <wp:simplePos x="0" y="0"/>
            <wp:positionH relativeFrom="column">
              <wp:posOffset>-764540</wp:posOffset>
            </wp:positionH>
            <wp:positionV relativeFrom="paragraph">
              <wp:posOffset>-2508885</wp:posOffset>
            </wp:positionV>
            <wp:extent cx="708660" cy="624840"/>
            <wp:effectExtent l="0" t="0" r="0" b="0"/>
            <wp:wrapNone/>
            <wp:docPr id="107" name="Imagen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574784" behindDoc="1" locked="0" layoutInCell="1" allowOverlap="1">
            <wp:simplePos x="0" y="0"/>
            <wp:positionH relativeFrom="column">
              <wp:posOffset>508635</wp:posOffset>
            </wp:positionH>
            <wp:positionV relativeFrom="paragraph">
              <wp:posOffset>-2231390</wp:posOffset>
            </wp:positionV>
            <wp:extent cx="708660" cy="626110"/>
            <wp:effectExtent l="0" t="0" r="0" b="0"/>
            <wp:wrapNone/>
            <wp:docPr id="108" name="Imagen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7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29</w:t>
      </w:r>
    </w:p>
    <w:p w:rsidR="00401AFA" w:rsidRDefault="00401AFA">
      <w:pPr>
        <w:spacing w:line="80" w:lineRule="exact"/>
        <w:rPr>
          <w:rFonts w:ascii="Times New Roman" w:eastAsia="Times New Roman" w:hAnsi="Times New Roman"/>
        </w:rPr>
      </w:pPr>
    </w:p>
    <w:p w:rsidR="00401AFA" w:rsidRDefault="00324C27">
      <w:pPr>
        <w:spacing w:line="0" w:lineRule="atLeast"/>
        <w:ind w:left="167"/>
        <w:rPr>
          <w:rFonts w:ascii="Arial" w:eastAsia="Arial" w:hAnsi="Arial"/>
          <w:b/>
          <w:sz w:val="16"/>
        </w:rPr>
      </w:pPr>
      <w:r>
        <w:rPr>
          <w:rFonts w:ascii="Arial" w:eastAsia="Arial" w:hAnsi="Arial"/>
          <w:b/>
          <w:sz w:val="16"/>
        </w:rPr>
        <w:t>Decisions by Chambers on admissibility and merits</w:t>
      </w:r>
    </w:p>
    <w:p w:rsidR="00401AFA" w:rsidRDefault="00401AFA">
      <w:pPr>
        <w:spacing w:line="106" w:lineRule="exact"/>
        <w:rPr>
          <w:rFonts w:ascii="Times New Roman" w:eastAsia="Times New Roman" w:hAnsi="Times New Roman"/>
        </w:rPr>
      </w:pPr>
    </w:p>
    <w:p w:rsidR="00401AFA" w:rsidRDefault="00324C27">
      <w:pPr>
        <w:numPr>
          <w:ilvl w:val="0"/>
          <w:numId w:val="26"/>
        </w:numPr>
        <w:tabs>
          <w:tab w:val="left" w:pos="327"/>
        </w:tabs>
        <w:spacing w:line="294" w:lineRule="auto"/>
        <w:ind w:left="7" w:right="20" w:hanging="7"/>
        <w:jc w:val="both"/>
        <w:rPr>
          <w:rFonts w:ascii="Arial" w:eastAsia="Arial" w:hAnsi="Arial"/>
          <w:sz w:val="15"/>
        </w:rPr>
      </w:pPr>
      <w:r>
        <w:rPr>
          <w:rFonts w:ascii="Arial" w:eastAsia="Arial" w:hAnsi="Arial"/>
          <w:sz w:val="15"/>
        </w:rPr>
        <w:t>If no decision is taken under Article 27 or 28, or no judgment rendered under Article 28, a Chamber shall decide on the admissibility and merits of individual applications submitted under Article 34. The decision on admissibility may be taken separately.</w:t>
      </w:r>
    </w:p>
    <w:p w:rsidR="00401AFA" w:rsidRDefault="00401AFA">
      <w:pPr>
        <w:spacing w:line="39" w:lineRule="exact"/>
        <w:rPr>
          <w:rFonts w:ascii="Arial" w:eastAsia="Arial" w:hAnsi="Arial"/>
          <w:sz w:val="15"/>
        </w:rPr>
      </w:pPr>
    </w:p>
    <w:p w:rsidR="00401AFA" w:rsidRDefault="00324C27">
      <w:pPr>
        <w:numPr>
          <w:ilvl w:val="0"/>
          <w:numId w:val="26"/>
        </w:numPr>
        <w:tabs>
          <w:tab w:val="left" w:pos="327"/>
        </w:tabs>
        <w:spacing w:line="270" w:lineRule="auto"/>
        <w:ind w:left="7" w:right="20" w:hanging="7"/>
        <w:jc w:val="both"/>
        <w:rPr>
          <w:rFonts w:ascii="Arial" w:eastAsia="Arial" w:hAnsi="Arial"/>
          <w:sz w:val="16"/>
        </w:rPr>
      </w:pPr>
      <w:r>
        <w:rPr>
          <w:rFonts w:ascii="Arial" w:eastAsia="Arial" w:hAnsi="Arial"/>
          <w:sz w:val="16"/>
        </w:rPr>
        <w:t>A Chamber shall decide on the admissibility and merits of inter-State applications submitted under Article 33. The decision on admissibility shall be taken separately unless the Court, in exceptional cases, decides otherwise.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75808" behindDoc="1" locked="0" layoutInCell="1" allowOverlap="1">
            <wp:simplePos x="0" y="0"/>
            <wp:positionH relativeFrom="column">
              <wp:posOffset>1400175</wp:posOffset>
            </wp:positionH>
            <wp:positionV relativeFrom="paragraph">
              <wp:posOffset>-502920</wp:posOffset>
            </wp:positionV>
            <wp:extent cx="708660" cy="626110"/>
            <wp:effectExtent l="0" t="0" r="0" b="0"/>
            <wp:wrapNone/>
            <wp:docPr id="109" name="Imagen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76832" behindDoc="1" locked="0" layoutInCell="1" allowOverlap="1">
            <wp:simplePos x="0" y="0"/>
            <wp:positionH relativeFrom="column">
              <wp:posOffset>441960</wp:posOffset>
            </wp:positionH>
            <wp:positionV relativeFrom="paragraph">
              <wp:posOffset>326390</wp:posOffset>
            </wp:positionV>
            <wp:extent cx="708660" cy="626110"/>
            <wp:effectExtent l="0" t="0" r="0" b="0"/>
            <wp:wrapNone/>
            <wp:docPr id="110" name="Imagen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77856" behindDoc="1" locked="0" layoutInCell="1" allowOverlap="1">
            <wp:simplePos x="0" y="0"/>
            <wp:positionH relativeFrom="column">
              <wp:posOffset>-807085</wp:posOffset>
            </wp:positionH>
            <wp:positionV relativeFrom="paragraph">
              <wp:posOffset>674370</wp:posOffset>
            </wp:positionV>
            <wp:extent cx="708660" cy="626110"/>
            <wp:effectExtent l="0" t="0" r="0" b="0"/>
            <wp:wrapNone/>
            <wp:docPr id="111" name="Imagen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91"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15"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18</w:t>
      </w:r>
      <w:r>
        <w:rPr>
          <w:rFonts w:ascii="Times New Roman" w:eastAsia="Times New Roman" w:hAnsi="Times New Roman"/>
        </w:rPr>
        <w:tab/>
      </w:r>
      <w:r>
        <w:rPr>
          <w:rFonts w:ascii="Arial" w:eastAsia="Arial" w:hAnsi="Arial"/>
          <w:sz w:val="18"/>
        </w:rPr>
        <w:t>19</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91"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11" w:name="page12"/>
      <w:bookmarkEnd w:id="11"/>
      <w:r>
        <w:rPr>
          <w:rFonts w:ascii="Arial" w:eastAsia="Arial" w:hAnsi="Arial"/>
          <w:noProof/>
          <w:sz w:val="18"/>
        </w:rPr>
        <w:lastRenderedPageBreak/>
        <w:drawing>
          <wp:anchor distT="0" distB="0" distL="114300" distR="114300" simplePos="0" relativeHeight="251578880"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12" name="Imagen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30</w:t>
      </w:r>
    </w:p>
    <w:p w:rsidR="00401AFA" w:rsidRDefault="00401AFA">
      <w:pPr>
        <w:spacing w:line="80"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Relinquishment of jurisdiction to the Grand Chamber</w:t>
      </w:r>
    </w:p>
    <w:p w:rsidR="00401AFA" w:rsidRDefault="00401AFA">
      <w:pPr>
        <w:spacing w:line="135" w:lineRule="exact"/>
        <w:rPr>
          <w:rFonts w:ascii="Times New Roman" w:eastAsia="Times New Roman" w:hAnsi="Times New Roman"/>
        </w:rPr>
      </w:pPr>
    </w:p>
    <w:p w:rsidR="00401AFA" w:rsidRDefault="00324C27">
      <w:pPr>
        <w:spacing w:line="265" w:lineRule="auto"/>
        <w:ind w:right="713"/>
        <w:jc w:val="both"/>
        <w:rPr>
          <w:rFonts w:ascii="Arial" w:eastAsia="Arial" w:hAnsi="Arial"/>
          <w:sz w:val="16"/>
        </w:rPr>
      </w:pPr>
      <w:r>
        <w:rPr>
          <w:rFonts w:ascii="Arial" w:eastAsia="Arial" w:hAnsi="Arial"/>
          <w:sz w:val="16"/>
        </w:rPr>
        <w:t>Where a case pending before a Chamber raises a serious question affecting the interpretation of the Convention or the Protocols thereto, or where the resolution of a question before the Chamber might have a result inconsistent with a judgment previously delivered by the Court, the Chamber may, at any time before it has rendered its judgment, relinquish jurisdiction in favour of the Grand Chamber.</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79904" behindDoc="1" locked="0" layoutInCell="1" allowOverlap="1">
            <wp:simplePos x="0" y="0"/>
            <wp:positionH relativeFrom="column">
              <wp:posOffset>853440</wp:posOffset>
            </wp:positionH>
            <wp:positionV relativeFrom="paragraph">
              <wp:posOffset>-571500</wp:posOffset>
            </wp:positionV>
            <wp:extent cx="708660" cy="626110"/>
            <wp:effectExtent l="0" t="0" r="0" b="0"/>
            <wp:wrapNone/>
            <wp:docPr id="113" name="Imagen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9"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31</w:t>
      </w:r>
    </w:p>
    <w:p w:rsidR="00401AFA" w:rsidRDefault="00401AFA">
      <w:pPr>
        <w:spacing w:line="137" w:lineRule="exact"/>
        <w:rPr>
          <w:rFonts w:ascii="Times New Roman" w:eastAsia="Times New Roman" w:hAnsi="Times New Roman"/>
        </w:rPr>
      </w:pPr>
    </w:p>
    <w:p w:rsidR="00401AFA" w:rsidRDefault="00324C27">
      <w:pPr>
        <w:spacing w:line="375" w:lineRule="auto"/>
        <w:ind w:right="1713" w:firstLine="1002"/>
        <w:rPr>
          <w:rFonts w:ascii="Arial" w:eastAsia="Arial" w:hAnsi="Arial"/>
          <w:sz w:val="16"/>
        </w:rPr>
      </w:pPr>
      <w:r>
        <w:rPr>
          <w:rFonts w:ascii="Arial" w:eastAsia="Arial" w:hAnsi="Arial"/>
          <w:b/>
          <w:sz w:val="16"/>
        </w:rPr>
        <w:t xml:space="preserve">Powers of the Grand Chamber </w:t>
      </w:r>
      <w:r>
        <w:rPr>
          <w:rFonts w:ascii="Arial" w:eastAsia="Arial" w:hAnsi="Arial"/>
          <w:sz w:val="16"/>
        </w:rPr>
        <w:t>The Grand Chamber shall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80928" behindDoc="1" locked="0" layoutInCell="1" allowOverlap="1">
            <wp:simplePos x="0" y="0"/>
            <wp:positionH relativeFrom="column">
              <wp:posOffset>506095</wp:posOffset>
            </wp:positionH>
            <wp:positionV relativeFrom="paragraph">
              <wp:posOffset>-111125</wp:posOffset>
            </wp:positionV>
            <wp:extent cx="708660" cy="626110"/>
            <wp:effectExtent l="0" t="0" r="0" b="0"/>
            <wp:wrapNone/>
            <wp:docPr id="114" name="Imagen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27"/>
        </w:numPr>
        <w:tabs>
          <w:tab w:val="left" w:pos="580"/>
        </w:tabs>
        <w:spacing w:line="270" w:lineRule="auto"/>
        <w:ind w:left="580" w:right="713" w:hanging="260"/>
        <w:jc w:val="both"/>
        <w:rPr>
          <w:rFonts w:ascii="Arial" w:eastAsia="Arial" w:hAnsi="Arial"/>
          <w:sz w:val="16"/>
        </w:rPr>
      </w:pPr>
      <w:r>
        <w:rPr>
          <w:rFonts w:ascii="Arial" w:eastAsia="Arial" w:hAnsi="Arial"/>
          <w:sz w:val="16"/>
        </w:rPr>
        <w:t>determine applications submitted either under Article 33 or Article 34 when a Chamber has relinquished jurisdiction under Article 30 or when the case has been referred to it under Article 43;</w:t>
      </w:r>
    </w:p>
    <w:p w:rsidR="00401AFA" w:rsidRDefault="00401AFA">
      <w:pPr>
        <w:spacing w:line="28" w:lineRule="exact"/>
        <w:rPr>
          <w:rFonts w:ascii="Arial" w:eastAsia="Arial" w:hAnsi="Arial"/>
          <w:sz w:val="16"/>
        </w:rPr>
      </w:pPr>
    </w:p>
    <w:p w:rsidR="00401AFA" w:rsidRDefault="00324C27">
      <w:pPr>
        <w:numPr>
          <w:ilvl w:val="0"/>
          <w:numId w:val="27"/>
        </w:numPr>
        <w:tabs>
          <w:tab w:val="left" w:pos="580"/>
        </w:tabs>
        <w:spacing w:line="275" w:lineRule="auto"/>
        <w:ind w:left="580" w:right="713" w:hanging="260"/>
        <w:jc w:val="both"/>
        <w:rPr>
          <w:rFonts w:ascii="Arial" w:eastAsia="Arial" w:hAnsi="Arial"/>
          <w:sz w:val="16"/>
        </w:rPr>
      </w:pPr>
      <w:r>
        <w:rPr>
          <w:rFonts w:ascii="Arial" w:eastAsia="Arial" w:hAnsi="Arial"/>
          <w:sz w:val="16"/>
        </w:rPr>
        <w:t>decide on issues referred to the Court by the Committee of Ministers in accordance with Article 46, paragraph 4; and</w:t>
      </w:r>
    </w:p>
    <w:p w:rsidR="00401AFA" w:rsidRDefault="00401AFA">
      <w:pPr>
        <w:spacing w:line="24" w:lineRule="exact"/>
        <w:rPr>
          <w:rFonts w:ascii="Arial" w:eastAsia="Arial" w:hAnsi="Arial"/>
          <w:sz w:val="16"/>
        </w:rPr>
      </w:pPr>
    </w:p>
    <w:p w:rsidR="00401AFA" w:rsidRDefault="00324C27">
      <w:pPr>
        <w:numPr>
          <w:ilvl w:val="0"/>
          <w:numId w:val="27"/>
        </w:numPr>
        <w:tabs>
          <w:tab w:val="left" w:pos="580"/>
        </w:tabs>
        <w:spacing w:line="290" w:lineRule="auto"/>
        <w:ind w:left="580" w:right="713" w:hanging="260"/>
        <w:rPr>
          <w:rFonts w:ascii="Arial" w:eastAsia="Arial" w:hAnsi="Arial"/>
          <w:sz w:val="16"/>
        </w:rPr>
      </w:pPr>
      <w:r>
        <w:rPr>
          <w:rFonts w:ascii="Arial" w:eastAsia="Arial" w:hAnsi="Arial"/>
          <w:sz w:val="16"/>
        </w:rPr>
        <w:t>consider requests for advisory opinions submitted under Article 47.</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81952" behindDoc="1" locked="0" layoutInCell="1" allowOverlap="1">
            <wp:simplePos x="0" y="0"/>
            <wp:positionH relativeFrom="column">
              <wp:posOffset>816610</wp:posOffset>
            </wp:positionH>
            <wp:positionV relativeFrom="paragraph">
              <wp:posOffset>-186055</wp:posOffset>
            </wp:positionV>
            <wp:extent cx="708660" cy="626110"/>
            <wp:effectExtent l="0" t="0" r="0" b="0"/>
            <wp:wrapNone/>
            <wp:docPr id="115" name="Imagen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32</w:t>
      </w:r>
    </w:p>
    <w:p w:rsidR="00401AFA" w:rsidRDefault="00401AFA">
      <w:pPr>
        <w:spacing w:line="137" w:lineRule="exact"/>
        <w:rPr>
          <w:rFonts w:ascii="Times New Roman" w:eastAsia="Times New Roman" w:hAnsi="Times New Roman"/>
        </w:rPr>
      </w:pPr>
    </w:p>
    <w:p w:rsidR="00401AFA" w:rsidRDefault="00324C27">
      <w:pPr>
        <w:spacing w:line="0" w:lineRule="atLeast"/>
        <w:ind w:left="1280"/>
        <w:rPr>
          <w:rFonts w:ascii="Arial" w:eastAsia="Arial" w:hAnsi="Arial"/>
          <w:b/>
          <w:sz w:val="16"/>
        </w:rPr>
      </w:pPr>
      <w:r>
        <w:rPr>
          <w:rFonts w:ascii="Arial" w:eastAsia="Arial" w:hAnsi="Arial"/>
          <w:b/>
          <w:sz w:val="16"/>
        </w:rPr>
        <w:t>Jurisdiction of the Court</w:t>
      </w:r>
    </w:p>
    <w:p w:rsidR="00401AFA" w:rsidRDefault="00401AFA">
      <w:pPr>
        <w:spacing w:line="106" w:lineRule="exact"/>
        <w:rPr>
          <w:rFonts w:ascii="Times New Roman" w:eastAsia="Times New Roman" w:hAnsi="Times New Roman"/>
        </w:rPr>
      </w:pPr>
    </w:p>
    <w:p w:rsidR="00401AFA" w:rsidRDefault="00324C27">
      <w:pPr>
        <w:numPr>
          <w:ilvl w:val="0"/>
          <w:numId w:val="28"/>
        </w:numPr>
        <w:tabs>
          <w:tab w:val="left" w:pos="320"/>
        </w:tabs>
        <w:spacing w:line="270" w:lineRule="auto"/>
        <w:ind w:right="713"/>
        <w:jc w:val="both"/>
        <w:rPr>
          <w:rFonts w:ascii="Arial" w:eastAsia="Arial" w:hAnsi="Arial"/>
          <w:sz w:val="16"/>
        </w:rPr>
      </w:pPr>
      <w:r>
        <w:rPr>
          <w:rFonts w:ascii="Arial" w:eastAsia="Arial" w:hAnsi="Arial"/>
          <w:sz w:val="16"/>
        </w:rPr>
        <w:t>The jurisdiction of the Court shall extend to all matters concerning the interpretation and application of the Convention and the Protocols thereto which are referred to it as provided in Articles 33, 34, 46 and 47.</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82976" behindDoc="1" locked="0" layoutInCell="1" allowOverlap="1">
            <wp:simplePos x="0" y="0"/>
            <wp:positionH relativeFrom="column">
              <wp:posOffset>1732280</wp:posOffset>
            </wp:positionH>
            <wp:positionV relativeFrom="paragraph">
              <wp:posOffset>-363855</wp:posOffset>
            </wp:positionV>
            <wp:extent cx="708025" cy="626110"/>
            <wp:effectExtent l="0" t="0" r="0" b="0"/>
            <wp:wrapNone/>
            <wp:docPr id="116" name="Imagen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 w:lineRule="exact"/>
        <w:rPr>
          <w:rFonts w:ascii="Times New Roman" w:eastAsia="Times New Roman" w:hAnsi="Times New Roman"/>
        </w:rPr>
      </w:pPr>
      <w:r>
        <w:rPr>
          <w:rFonts w:ascii="Times New Roman" w:eastAsia="Times New Roman" w:hAnsi="Times New Roman"/>
        </w:rPr>
        <w:br w:type="column"/>
      </w:r>
    </w:p>
    <w:p w:rsidR="00401AFA" w:rsidRDefault="00324C27">
      <w:pPr>
        <w:numPr>
          <w:ilvl w:val="0"/>
          <w:numId w:val="29"/>
        </w:numPr>
        <w:tabs>
          <w:tab w:val="left" w:pos="327"/>
        </w:tabs>
        <w:spacing w:line="290" w:lineRule="auto"/>
        <w:ind w:left="7" w:right="20" w:hanging="7"/>
        <w:rPr>
          <w:rFonts w:ascii="Arial" w:eastAsia="Arial" w:hAnsi="Arial"/>
          <w:sz w:val="16"/>
        </w:rPr>
      </w:pPr>
      <w:r>
        <w:rPr>
          <w:rFonts w:ascii="Arial" w:eastAsia="Arial" w:hAnsi="Arial"/>
          <w:sz w:val="16"/>
        </w:rPr>
        <w:t>In the event of dispute as to whether the Court has jurisdiction, the Court shall decide.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84000" behindDoc="1" locked="0" layoutInCell="1" allowOverlap="1">
            <wp:simplePos x="0" y="0"/>
            <wp:positionH relativeFrom="column">
              <wp:posOffset>-764540</wp:posOffset>
            </wp:positionH>
            <wp:positionV relativeFrom="paragraph">
              <wp:posOffset>-718185</wp:posOffset>
            </wp:positionV>
            <wp:extent cx="708660" cy="624840"/>
            <wp:effectExtent l="0" t="0" r="0" b="0"/>
            <wp:wrapNone/>
            <wp:docPr id="117" name="Imagen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85024" behindDoc="1" locked="0" layoutInCell="1" allowOverlap="1">
            <wp:simplePos x="0" y="0"/>
            <wp:positionH relativeFrom="column">
              <wp:posOffset>508635</wp:posOffset>
            </wp:positionH>
            <wp:positionV relativeFrom="paragraph">
              <wp:posOffset>-440690</wp:posOffset>
            </wp:positionV>
            <wp:extent cx="708660" cy="626110"/>
            <wp:effectExtent l="0" t="0" r="0" b="0"/>
            <wp:wrapNone/>
            <wp:docPr id="118" name="Imagen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33</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Inter-State cases</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586048" behindDoc="1" locked="0" layoutInCell="1" allowOverlap="1">
            <wp:simplePos x="0" y="0"/>
            <wp:positionH relativeFrom="column">
              <wp:posOffset>1411605</wp:posOffset>
            </wp:positionH>
            <wp:positionV relativeFrom="paragraph">
              <wp:posOffset>23495</wp:posOffset>
            </wp:positionV>
            <wp:extent cx="708660" cy="626110"/>
            <wp:effectExtent l="0" t="0" r="0" b="0"/>
            <wp:wrapNone/>
            <wp:docPr id="119" name="Imagen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75" w:lineRule="auto"/>
        <w:ind w:left="7" w:right="20"/>
        <w:jc w:val="both"/>
        <w:rPr>
          <w:rFonts w:ascii="Arial" w:eastAsia="Arial" w:hAnsi="Arial"/>
          <w:sz w:val="16"/>
        </w:rPr>
      </w:pPr>
      <w:r>
        <w:rPr>
          <w:rFonts w:ascii="Arial" w:eastAsia="Arial" w:hAnsi="Arial"/>
          <w:sz w:val="16"/>
        </w:rPr>
        <w:t>Any High Contracting Party may refer to the Court any alleged breach of the provisions of the Convention and the Protocols thereto by another High Contracting Party.</w:t>
      </w:r>
    </w:p>
    <w:p w:rsidR="00401AFA" w:rsidRDefault="00401AFA">
      <w:pPr>
        <w:spacing w:line="158"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34</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Individual applications</w:t>
      </w:r>
    </w:p>
    <w:p w:rsidR="00401AFA" w:rsidRDefault="00401AFA">
      <w:pPr>
        <w:spacing w:line="135" w:lineRule="exact"/>
        <w:rPr>
          <w:rFonts w:ascii="Times New Roman" w:eastAsia="Times New Roman" w:hAnsi="Times New Roman"/>
        </w:rPr>
      </w:pPr>
    </w:p>
    <w:p w:rsidR="00401AFA" w:rsidRDefault="00324C27">
      <w:pPr>
        <w:spacing w:line="266" w:lineRule="auto"/>
        <w:ind w:left="7" w:right="20"/>
        <w:jc w:val="both"/>
        <w:rPr>
          <w:rFonts w:ascii="Arial" w:eastAsia="Arial" w:hAnsi="Arial"/>
          <w:sz w:val="16"/>
        </w:rPr>
      </w:pPr>
      <w:r>
        <w:rPr>
          <w:rFonts w:ascii="Arial" w:eastAsia="Arial" w:hAnsi="Arial"/>
          <w:sz w:val="16"/>
        </w:rPr>
        <w:t>The Court may receive applications from any person, non-governmental organisation or group of individuals claiming to be the victim of a violation by one of the High Contracting Parties of the rights set forth in the Convention or the Protocols thereto. The High Contracting Parties undertake not to hinder in any way the effective exercise of this right.</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87072" behindDoc="1" locked="0" layoutInCell="1" allowOverlap="1">
            <wp:simplePos x="0" y="0"/>
            <wp:positionH relativeFrom="column">
              <wp:posOffset>1744345</wp:posOffset>
            </wp:positionH>
            <wp:positionV relativeFrom="paragraph">
              <wp:posOffset>-586105</wp:posOffset>
            </wp:positionV>
            <wp:extent cx="708660" cy="626110"/>
            <wp:effectExtent l="0" t="0" r="0" b="0"/>
            <wp:wrapNone/>
            <wp:docPr id="120" name="Imagen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90"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35</w:t>
      </w:r>
    </w:p>
    <w:p w:rsidR="00401AFA" w:rsidRDefault="00401AFA">
      <w:pPr>
        <w:spacing w:line="137" w:lineRule="exact"/>
        <w:rPr>
          <w:rFonts w:ascii="Times New Roman" w:eastAsia="Times New Roman" w:hAnsi="Times New Roman"/>
        </w:rPr>
      </w:pPr>
    </w:p>
    <w:p w:rsidR="00401AFA" w:rsidRDefault="00324C27">
      <w:pPr>
        <w:spacing w:line="0" w:lineRule="atLeast"/>
        <w:ind w:left="1427"/>
        <w:rPr>
          <w:rFonts w:ascii="Arial" w:eastAsia="Arial" w:hAnsi="Arial"/>
          <w:b/>
          <w:sz w:val="16"/>
        </w:rPr>
      </w:pPr>
      <w:r>
        <w:rPr>
          <w:rFonts w:ascii="Arial" w:eastAsia="Arial" w:hAnsi="Arial"/>
          <w:b/>
          <w:sz w:val="16"/>
        </w:rPr>
        <w:t>Admissibility criteria</w:t>
      </w:r>
    </w:p>
    <w:p w:rsidR="00401AFA" w:rsidRDefault="00401AFA">
      <w:pPr>
        <w:spacing w:line="106" w:lineRule="exact"/>
        <w:rPr>
          <w:rFonts w:ascii="Times New Roman" w:eastAsia="Times New Roman" w:hAnsi="Times New Roman"/>
        </w:rPr>
      </w:pPr>
    </w:p>
    <w:p w:rsidR="00401AFA" w:rsidRDefault="00324C27">
      <w:pPr>
        <w:numPr>
          <w:ilvl w:val="0"/>
          <w:numId w:val="30"/>
        </w:numPr>
        <w:tabs>
          <w:tab w:val="left" w:pos="327"/>
        </w:tabs>
        <w:spacing w:line="260" w:lineRule="auto"/>
        <w:ind w:left="7" w:right="20" w:hanging="7"/>
        <w:jc w:val="both"/>
        <w:rPr>
          <w:rFonts w:ascii="Arial" w:eastAsia="Arial" w:hAnsi="Arial"/>
          <w:sz w:val="16"/>
        </w:rPr>
      </w:pPr>
      <w:r>
        <w:rPr>
          <w:rFonts w:ascii="Arial" w:eastAsia="Arial" w:hAnsi="Arial"/>
          <w:sz w:val="16"/>
        </w:rPr>
        <w:t>The Court may only deal with the matter after all domestic remedies have been exhausted, according to the generally recognised rules of international law, and within a period of four</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88096" behindDoc="1" locked="0" layoutInCell="1" allowOverlap="1">
            <wp:simplePos x="0" y="0"/>
            <wp:positionH relativeFrom="column">
              <wp:posOffset>1400175</wp:posOffset>
            </wp:positionH>
            <wp:positionV relativeFrom="paragraph">
              <wp:posOffset>-262890</wp:posOffset>
            </wp:positionV>
            <wp:extent cx="708660" cy="626110"/>
            <wp:effectExtent l="0" t="0" r="0" b="0"/>
            <wp:wrapNone/>
            <wp:docPr id="121" name="Imagen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left="7"/>
        <w:rPr>
          <w:rFonts w:ascii="Arial" w:eastAsia="Arial" w:hAnsi="Arial"/>
          <w:sz w:val="16"/>
        </w:rPr>
      </w:pPr>
      <w:r>
        <w:rPr>
          <w:rFonts w:ascii="Arial" w:eastAsia="Arial" w:hAnsi="Arial"/>
          <w:sz w:val="16"/>
        </w:rPr>
        <w:t>months from the date on which the final decision  was taken.</w:t>
      </w:r>
    </w:p>
    <w:p w:rsidR="00401AFA" w:rsidRDefault="00401AFA">
      <w:pPr>
        <w:spacing w:line="101" w:lineRule="exact"/>
        <w:rPr>
          <w:rFonts w:ascii="Times New Roman" w:eastAsia="Times New Roman" w:hAnsi="Times New Roman"/>
        </w:rPr>
      </w:pPr>
    </w:p>
    <w:p w:rsidR="00401AFA" w:rsidRDefault="00324C27">
      <w:pPr>
        <w:numPr>
          <w:ilvl w:val="0"/>
          <w:numId w:val="31"/>
        </w:numPr>
        <w:tabs>
          <w:tab w:val="left" w:pos="327"/>
        </w:tabs>
        <w:spacing w:line="290" w:lineRule="auto"/>
        <w:ind w:left="7" w:right="20" w:hanging="7"/>
        <w:rPr>
          <w:rFonts w:ascii="Arial" w:eastAsia="Arial" w:hAnsi="Arial"/>
          <w:sz w:val="16"/>
        </w:rPr>
      </w:pPr>
      <w:r>
        <w:rPr>
          <w:rFonts w:ascii="Arial" w:eastAsia="Arial" w:hAnsi="Arial"/>
          <w:sz w:val="16"/>
        </w:rPr>
        <w:t>The Court shall not deal with any application submitted under Article 34 that</w:t>
      </w:r>
    </w:p>
    <w:p w:rsidR="00401AFA" w:rsidRDefault="00401AFA">
      <w:pPr>
        <w:spacing w:line="12" w:lineRule="exact"/>
        <w:rPr>
          <w:rFonts w:ascii="Arial" w:eastAsia="Arial" w:hAnsi="Arial"/>
          <w:sz w:val="16"/>
        </w:rPr>
      </w:pPr>
    </w:p>
    <w:p w:rsidR="00401AFA" w:rsidRDefault="00324C27">
      <w:pPr>
        <w:numPr>
          <w:ilvl w:val="1"/>
          <w:numId w:val="31"/>
        </w:numPr>
        <w:tabs>
          <w:tab w:val="left" w:pos="587"/>
        </w:tabs>
        <w:spacing w:line="0" w:lineRule="atLeast"/>
        <w:ind w:left="587" w:hanging="267"/>
        <w:rPr>
          <w:rFonts w:ascii="Arial" w:eastAsia="Arial" w:hAnsi="Arial"/>
          <w:sz w:val="16"/>
        </w:rPr>
      </w:pPr>
      <w:r>
        <w:rPr>
          <w:rFonts w:ascii="Arial" w:eastAsia="Arial" w:hAnsi="Arial"/>
          <w:sz w:val="16"/>
        </w:rPr>
        <w:t>is anonymous; or</w:t>
      </w:r>
    </w:p>
    <w:p w:rsidR="00401AFA" w:rsidRDefault="00401AFA">
      <w:pPr>
        <w:spacing w:line="72" w:lineRule="exact"/>
        <w:rPr>
          <w:rFonts w:ascii="Arial" w:eastAsia="Arial" w:hAnsi="Arial"/>
          <w:sz w:val="16"/>
        </w:rPr>
      </w:pPr>
    </w:p>
    <w:p w:rsidR="00401AFA" w:rsidRDefault="00324C27">
      <w:pPr>
        <w:numPr>
          <w:ilvl w:val="1"/>
          <w:numId w:val="31"/>
        </w:numPr>
        <w:tabs>
          <w:tab w:val="left" w:pos="587"/>
        </w:tabs>
        <w:spacing w:line="294" w:lineRule="auto"/>
        <w:ind w:left="587" w:right="20" w:hanging="267"/>
        <w:jc w:val="both"/>
        <w:rPr>
          <w:rFonts w:ascii="Arial" w:eastAsia="Arial" w:hAnsi="Arial"/>
          <w:sz w:val="15"/>
        </w:rPr>
      </w:pPr>
      <w:r>
        <w:rPr>
          <w:rFonts w:ascii="Arial" w:eastAsia="Arial" w:hAnsi="Arial"/>
          <w:sz w:val="15"/>
        </w:rPr>
        <w:t>is substantially the same as a matter that has already been examined by the Court or has already been submitted to another procedure of international investigation or settlement and contains no relevant new information.</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589120" behindDoc="1" locked="0" layoutInCell="1" allowOverlap="1">
            <wp:simplePos x="0" y="0"/>
            <wp:positionH relativeFrom="column">
              <wp:posOffset>441960</wp:posOffset>
            </wp:positionH>
            <wp:positionV relativeFrom="paragraph">
              <wp:posOffset>-604520</wp:posOffset>
            </wp:positionV>
            <wp:extent cx="708660" cy="626110"/>
            <wp:effectExtent l="0" t="0" r="0" b="0"/>
            <wp:wrapNone/>
            <wp:docPr id="122" name="Imagen 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590144" behindDoc="1" locked="0" layoutInCell="1" allowOverlap="1">
            <wp:simplePos x="0" y="0"/>
            <wp:positionH relativeFrom="column">
              <wp:posOffset>-807085</wp:posOffset>
            </wp:positionH>
            <wp:positionV relativeFrom="paragraph">
              <wp:posOffset>-257175</wp:posOffset>
            </wp:positionV>
            <wp:extent cx="708660" cy="626110"/>
            <wp:effectExtent l="0" t="0" r="0" b="0"/>
            <wp:wrapNone/>
            <wp:docPr id="123" name="Imagen 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46"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20</w:t>
      </w:r>
      <w:r>
        <w:rPr>
          <w:rFonts w:ascii="Times New Roman" w:eastAsia="Times New Roman" w:hAnsi="Times New Roman"/>
        </w:rPr>
        <w:tab/>
      </w:r>
      <w:r>
        <w:rPr>
          <w:rFonts w:ascii="Arial" w:eastAsia="Arial" w:hAnsi="Arial"/>
          <w:sz w:val="18"/>
        </w:rPr>
        <w:t>21</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3" w:lineRule="exact"/>
        <w:rPr>
          <w:rFonts w:ascii="Times New Roman" w:eastAsia="Times New Roman" w:hAnsi="Times New Roman"/>
        </w:rPr>
      </w:pPr>
      <w:bookmarkStart w:id="12" w:name="page13"/>
      <w:bookmarkEnd w:id="12"/>
      <w:r>
        <w:rPr>
          <w:rFonts w:ascii="Arial" w:eastAsia="Arial" w:hAnsi="Arial"/>
          <w:noProof/>
          <w:sz w:val="18"/>
        </w:rPr>
        <w:lastRenderedPageBreak/>
        <w:drawing>
          <wp:anchor distT="0" distB="0" distL="114300" distR="114300" simplePos="0" relativeHeight="251591168"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24" name="Imagen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32"/>
        </w:numPr>
        <w:tabs>
          <w:tab w:val="left" w:pos="320"/>
        </w:tabs>
        <w:spacing w:line="290" w:lineRule="auto"/>
        <w:ind w:right="713"/>
        <w:rPr>
          <w:rFonts w:ascii="Arial" w:eastAsia="Arial" w:hAnsi="Arial"/>
          <w:sz w:val="16"/>
        </w:rPr>
      </w:pPr>
      <w:r>
        <w:rPr>
          <w:rFonts w:ascii="Arial" w:eastAsia="Arial" w:hAnsi="Arial"/>
          <w:sz w:val="16"/>
        </w:rPr>
        <w:t>The Court shall declare inadmissible any individual application submitted under Article 34 if it considers that:</w:t>
      </w:r>
    </w:p>
    <w:p w:rsidR="00401AFA" w:rsidRDefault="00401AFA">
      <w:pPr>
        <w:spacing w:line="12" w:lineRule="exact"/>
        <w:rPr>
          <w:rFonts w:ascii="Arial" w:eastAsia="Arial" w:hAnsi="Arial"/>
          <w:sz w:val="16"/>
        </w:rPr>
      </w:pPr>
    </w:p>
    <w:p w:rsidR="00401AFA" w:rsidRDefault="00324C27">
      <w:pPr>
        <w:numPr>
          <w:ilvl w:val="1"/>
          <w:numId w:val="32"/>
        </w:numPr>
        <w:tabs>
          <w:tab w:val="left" w:pos="580"/>
        </w:tabs>
        <w:spacing w:line="302" w:lineRule="auto"/>
        <w:ind w:left="580" w:right="713" w:hanging="260"/>
        <w:jc w:val="both"/>
        <w:rPr>
          <w:rFonts w:ascii="Arial" w:eastAsia="Arial" w:hAnsi="Arial"/>
          <w:sz w:val="15"/>
        </w:rPr>
      </w:pPr>
      <w:r>
        <w:rPr>
          <w:rFonts w:ascii="Arial" w:eastAsia="Arial" w:hAnsi="Arial"/>
          <w:sz w:val="15"/>
        </w:rPr>
        <w:t>the application is incompatible with the provisions of the Convention or the Protocols thereto, manifestly ill-founded, or an abuse of the right of individual application; or</w:t>
      </w:r>
    </w:p>
    <w:p w:rsidR="00401AFA" w:rsidRDefault="00401AFA">
      <w:pPr>
        <w:spacing w:line="5" w:lineRule="exact"/>
        <w:rPr>
          <w:rFonts w:ascii="Arial" w:eastAsia="Arial" w:hAnsi="Arial"/>
          <w:sz w:val="15"/>
        </w:rPr>
      </w:pPr>
    </w:p>
    <w:p w:rsidR="00401AFA" w:rsidRDefault="00324C27">
      <w:pPr>
        <w:numPr>
          <w:ilvl w:val="1"/>
          <w:numId w:val="32"/>
        </w:numPr>
        <w:tabs>
          <w:tab w:val="left" w:pos="580"/>
        </w:tabs>
        <w:spacing w:line="294" w:lineRule="auto"/>
        <w:ind w:left="580" w:right="713" w:hanging="260"/>
        <w:jc w:val="both"/>
        <w:rPr>
          <w:rFonts w:ascii="Arial" w:eastAsia="Arial" w:hAnsi="Arial"/>
          <w:sz w:val="15"/>
        </w:rPr>
      </w:pPr>
      <w:r>
        <w:rPr>
          <w:rFonts w:ascii="Arial" w:eastAsia="Arial" w:hAnsi="Arial"/>
          <w:sz w:val="15"/>
        </w:rPr>
        <w:t>the applicant has not suffered a significant disadvantage, unless respect for human rights as defined in the Convention and the Protocols thereto requires an examination of the application on the merits.</w:t>
      </w:r>
    </w:p>
    <w:p w:rsidR="00401AFA" w:rsidRDefault="00401AFA">
      <w:pPr>
        <w:spacing w:line="39" w:lineRule="exact"/>
        <w:rPr>
          <w:rFonts w:ascii="Arial" w:eastAsia="Arial" w:hAnsi="Arial"/>
          <w:sz w:val="15"/>
        </w:rPr>
      </w:pPr>
    </w:p>
    <w:p w:rsidR="00401AFA" w:rsidRDefault="00324C27">
      <w:pPr>
        <w:numPr>
          <w:ilvl w:val="0"/>
          <w:numId w:val="32"/>
        </w:numPr>
        <w:tabs>
          <w:tab w:val="left" w:pos="320"/>
        </w:tabs>
        <w:spacing w:line="275" w:lineRule="auto"/>
        <w:ind w:right="713"/>
        <w:jc w:val="both"/>
        <w:rPr>
          <w:rFonts w:ascii="Arial" w:eastAsia="Arial" w:hAnsi="Arial"/>
          <w:sz w:val="16"/>
        </w:rPr>
      </w:pPr>
      <w:r>
        <w:rPr>
          <w:rFonts w:ascii="Arial" w:eastAsia="Arial" w:hAnsi="Arial"/>
          <w:sz w:val="16"/>
        </w:rPr>
        <w:t>The Court shall reject any application which it considers inadmissible under this Article. It may do so at any stage of the proceedings.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92192" behindDoc="1" locked="0" layoutInCell="1" allowOverlap="1">
            <wp:simplePos x="0" y="0"/>
            <wp:positionH relativeFrom="column">
              <wp:posOffset>853440</wp:posOffset>
            </wp:positionH>
            <wp:positionV relativeFrom="paragraph">
              <wp:posOffset>-956310</wp:posOffset>
            </wp:positionV>
            <wp:extent cx="708660" cy="626110"/>
            <wp:effectExtent l="0" t="0" r="0" b="0"/>
            <wp:wrapNone/>
            <wp:docPr id="125" name="Imagen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36</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93216" behindDoc="1" locked="0" layoutInCell="1" allowOverlap="1">
            <wp:simplePos x="0" y="0"/>
            <wp:positionH relativeFrom="column">
              <wp:posOffset>506095</wp:posOffset>
            </wp:positionH>
            <wp:positionV relativeFrom="paragraph">
              <wp:posOffset>-36830</wp:posOffset>
            </wp:positionV>
            <wp:extent cx="708660" cy="626110"/>
            <wp:effectExtent l="0" t="0" r="0" b="0"/>
            <wp:wrapNone/>
            <wp:docPr id="126" name="Imagen 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280"/>
        <w:rPr>
          <w:rFonts w:ascii="Arial" w:eastAsia="Arial" w:hAnsi="Arial"/>
          <w:b/>
          <w:sz w:val="16"/>
        </w:rPr>
      </w:pPr>
      <w:r>
        <w:rPr>
          <w:rFonts w:ascii="Arial" w:eastAsia="Arial" w:hAnsi="Arial"/>
          <w:b/>
          <w:sz w:val="16"/>
        </w:rPr>
        <w:t>Third party intervention</w:t>
      </w:r>
    </w:p>
    <w:p w:rsidR="00401AFA" w:rsidRDefault="00401AFA">
      <w:pPr>
        <w:spacing w:line="106" w:lineRule="exact"/>
        <w:rPr>
          <w:rFonts w:ascii="Times New Roman" w:eastAsia="Times New Roman" w:hAnsi="Times New Roman"/>
        </w:rPr>
      </w:pPr>
    </w:p>
    <w:p w:rsidR="00401AFA" w:rsidRDefault="00324C27">
      <w:pPr>
        <w:numPr>
          <w:ilvl w:val="0"/>
          <w:numId w:val="33"/>
        </w:numPr>
        <w:tabs>
          <w:tab w:val="left" w:pos="320"/>
        </w:tabs>
        <w:spacing w:line="270" w:lineRule="auto"/>
        <w:ind w:right="713"/>
        <w:jc w:val="both"/>
        <w:rPr>
          <w:rFonts w:ascii="Arial" w:eastAsia="Arial" w:hAnsi="Arial"/>
          <w:sz w:val="16"/>
        </w:rPr>
      </w:pPr>
      <w:r>
        <w:rPr>
          <w:rFonts w:ascii="Arial" w:eastAsia="Arial" w:hAnsi="Arial"/>
          <w:sz w:val="16"/>
        </w:rPr>
        <w:t>In all cases before a Chamber or the Grand Chamber, a High Contracting Party one of whose nationals is an applicant shall have the right to submit written comments and to take part in hearings.</w:t>
      </w:r>
    </w:p>
    <w:p w:rsidR="00401AFA" w:rsidRDefault="00401AFA">
      <w:pPr>
        <w:spacing w:line="57" w:lineRule="exact"/>
        <w:rPr>
          <w:rFonts w:ascii="Arial" w:eastAsia="Arial" w:hAnsi="Arial"/>
          <w:sz w:val="16"/>
        </w:rPr>
      </w:pPr>
    </w:p>
    <w:p w:rsidR="00401AFA" w:rsidRDefault="00324C27">
      <w:pPr>
        <w:numPr>
          <w:ilvl w:val="0"/>
          <w:numId w:val="33"/>
        </w:numPr>
        <w:tabs>
          <w:tab w:val="left" w:pos="320"/>
        </w:tabs>
        <w:spacing w:line="268" w:lineRule="auto"/>
        <w:ind w:right="713"/>
        <w:jc w:val="both"/>
        <w:rPr>
          <w:rFonts w:ascii="Arial" w:eastAsia="Arial" w:hAnsi="Arial"/>
          <w:sz w:val="16"/>
        </w:rPr>
      </w:pPr>
      <w:r>
        <w:rPr>
          <w:rFonts w:ascii="Arial" w:eastAsia="Arial" w:hAnsi="Arial"/>
          <w:sz w:val="16"/>
        </w:rPr>
        <w:t>The President of the Court may, in the interest of the proper administration of justice, invite any High Contracting Party which is not a party to the proceedings or any person concerned who is not the applicant to submit written comments or take part in hearings.</w:t>
      </w:r>
    </w:p>
    <w:p w:rsidR="00401AFA" w:rsidRDefault="00401AFA">
      <w:pPr>
        <w:spacing w:line="57" w:lineRule="exact"/>
        <w:rPr>
          <w:rFonts w:ascii="Arial" w:eastAsia="Arial" w:hAnsi="Arial"/>
          <w:sz w:val="16"/>
        </w:rPr>
      </w:pPr>
    </w:p>
    <w:p w:rsidR="00401AFA" w:rsidRDefault="00324C27">
      <w:pPr>
        <w:numPr>
          <w:ilvl w:val="0"/>
          <w:numId w:val="33"/>
        </w:numPr>
        <w:tabs>
          <w:tab w:val="left" w:pos="320"/>
        </w:tabs>
        <w:spacing w:line="275" w:lineRule="auto"/>
        <w:ind w:right="713"/>
        <w:jc w:val="both"/>
        <w:rPr>
          <w:rFonts w:ascii="Arial" w:eastAsia="Arial" w:hAnsi="Arial"/>
          <w:sz w:val="16"/>
        </w:rPr>
      </w:pPr>
      <w:r>
        <w:rPr>
          <w:rFonts w:ascii="Arial" w:eastAsia="Arial" w:hAnsi="Arial"/>
          <w:sz w:val="16"/>
        </w:rPr>
        <w:t>In all cases before a Chamber or the Grand Chamber, the Council of Europe Commissioner for Human Rights may submit written comments and take part in hearings.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94240" behindDoc="1" locked="0" layoutInCell="1" allowOverlap="1">
            <wp:simplePos x="0" y="0"/>
            <wp:positionH relativeFrom="column">
              <wp:posOffset>1732280</wp:posOffset>
            </wp:positionH>
            <wp:positionV relativeFrom="paragraph">
              <wp:posOffset>50165</wp:posOffset>
            </wp:positionV>
            <wp:extent cx="708025" cy="626110"/>
            <wp:effectExtent l="0" t="0" r="0" b="0"/>
            <wp:wrapNone/>
            <wp:docPr id="127" name="Imagen 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595264" behindDoc="1" locked="0" layoutInCell="1" allowOverlap="1">
            <wp:simplePos x="0" y="0"/>
            <wp:positionH relativeFrom="column">
              <wp:posOffset>816610</wp:posOffset>
            </wp:positionH>
            <wp:positionV relativeFrom="paragraph">
              <wp:posOffset>-791845</wp:posOffset>
            </wp:positionV>
            <wp:extent cx="708660" cy="626110"/>
            <wp:effectExtent l="0" t="0" r="0" b="0"/>
            <wp:wrapNone/>
            <wp:docPr id="128" name="Imagen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13"/>
        <w:jc w:val="center"/>
        <w:rPr>
          <w:rFonts w:ascii="Arial" w:eastAsia="Arial" w:hAnsi="Arial"/>
          <w:sz w:val="18"/>
        </w:rPr>
      </w:pPr>
      <w:r>
        <w:rPr>
          <w:rFonts w:ascii="Times New Roman" w:eastAsia="Times New Roman" w:hAnsi="Times New Roman"/>
        </w:rPr>
        <w:br w:type="column"/>
      </w:r>
      <w:r>
        <w:rPr>
          <w:rFonts w:ascii="Arial" w:eastAsia="Arial" w:hAnsi="Arial"/>
          <w:sz w:val="18"/>
        </w:rPr>
        <w:t>ARTICLE 37</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596288"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129" name="Imagen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9"/>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597312"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130" name="Imagen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267"/>
        <w:rPr>
          <w:rFonts w:ascii="Arial" w:eastAsia="Arial" w:hAnsi="Arial"/>
          <w:b/>
          <w:sz w:val="16"/>
        </w:rPr>
      </w:pPr>
      <w:r>
        <w:rPr>
          <w:rFonts w:ascii="Arial" w:eastAsia="Arial" w:hAnsi="Arial"/>
          <w:b/>
          <w:sz w:val="16"/>
        </w:rPr>
        <w:t>Striking out applications</w:t>
      </w:r>
    </w:p>
    <w:p w:rsidR="00401AFA" w:rsidRDefault="00401AFA">
      <w:pPr>
        <w:spacing w:line="106" w:lineRule="exact"/>
        <w:rPr>
          <w:rFonts w:ascii="Times New Roman" w:eastAsia="Times New Roman" w:hAnsi="Times New Roman"/>
        </w:rPr>
      </w:pPr>
    </w:p>
    <w:p w:rsidR="00401AFA" w:rsidRDefault="00324C27">
      <w:pPr>
        <w:numPr>
          <w:ilvl w:val="0"/>
          <w:numId w:val="34"/>
        </w:numPr>
        <w:tabs>
          <w:tab w:val="left" w:pos="327"/>
        </w:tabs>
        <w:spacing w:line="275" w:lineRule="auto"/>
        <w:ind w:left="7" w:right="20" w:hanging="7"/>
        <w:jc w:val="both"/>
        <w:rPr>
          <w:rFonts w:ascii="Arial" w:eastAsia="Arial" w:hAnsi="Arial"/>
          <w:sz w:val="16"/>
        </w:rPr>
      </w:pPr>
      <w:r>
        <w:rPr>
          <w:rFonts w:ascii="Arial" w:eastAsia="Arial" w:hAnsi="Arial"/>
          <w:sz w:val="16"/>
        </w:rPr>
        <w:t>The Court may at any stage of the proceedings decide to strike an application out of its list of cases where the circumstances lead to the conclusion that</w:t>
      </w:r>
    </w:p>
    <w:p w:rsidR="00401AFA" w:rsidRDefault="00401AFA">
      <w:pPr>
        <w:spacing w:line="24" w:lineRule="exact"/>
        <w:rPr>
          <w:rFonts w:ascii="Arial" w:eastAsia="Arial" w:hAnsi="Arial"/>
          <w:sz w:val="16"/>
        </w:rPr>
      </w:pPr>
    </w:p>
    <w:p w:rsidR="00401AFA" w:rsidRDefault="00324C27">
      <w:pPr>
        <w:numPr>
          <w:ilvl w:val="1"/>
          <w:numId w:val="34"/>
        </w:numPr>
        <w:tabs>
          <w:tab w:val="left" w:pos="587"/>
        </w:tabs>
        <w:spacing w:line="0" w:lineRule="atLeast"/>
        <w:ind w:left="587" w:hanging="267"/>
        <w:rPr>
          <w:rFonts w:ascii="Arial" w:eastAsia="Arial" w:hAnsi="Arial"/>
          <w:sz w:val="15"/>
        </w:rPr>
      </w:pPr>
      <w:r>
        <w:rPr>
          <w:rFonts w:ascii="Arial" w:eastAsia="Arial" w:hAnsi="Arial"/>
          <w:sz w:val="15"/>
        </w:rPr>
        <w:t>the applicant does not intend to pursue his application; or</w:t>
      </w:r>
    </w:p>
    <w:p w:rsidR="00401AFA" w:rsidRDefault="00401AFA">
      <w:pPr>
        <w:spacing w:line="84" w:lineRule="exact"/>
        <w:rPr>
          <w:rFonts w:ascii="Arial" w:eastAsia="Arial" w:hAnsi="Arial"/>
          <w:sz w:val="15"/>
        </w:rPr>
      </w:pPr>
    </w:p>
    <w:p w:rsidR="00401AFA" w:rsidRDefault="00324C27">
      <w:pPr>
        <w:numPr>
          <w:ilvl w:val="1"/>
          <w:numId w:val="34"/>
        </w:numPr>
        <w:tabs>
          <w:tab w:val="left" w:pos="587"/>
        </w:tabs>
        <w:spacing w:line="0" w:lineRule="atLeast"/>
        <w:ind w:left="587" w:hanging="267"/>
        <w:rPr>
          <w:rFonts w:ascii="Arial" w:eastAsia="Arial" w:hAnsi="Arial"/>
          <w:sz w:val="16"/>
        </w:rPr>
      </w:pPr>
      <w:r>
        <w:rPr>
          <w:rFonts w:ascii="Arial" w:eastAsia="Arial" w:hAnsi="Arial"/>
          <w:sz w:val="16"/>
        </w:rPr>
        <w:t>the matter has been resolved; or</w:t>
      </w:r>
    </w:p>
    <w:p w:rsidR="00401AFA" w:rsidRDefault="00401AFA">
      <w:pPr>
        <w:spacing w:line="72" w:lineRule="exact"/>
        <w:rPr>
          <w:rFonts w:ascii="Arial" w:eastAsia="Arial" w:hAnsi="Arial"/>
          <w:sz w:val="16"/>
        </w:rPr>
      </w:pPr>
    </w:p>
    <w:p w:rsidR="00401AFA" w:rsidRDefault="00324C27">
      <w:pPr>
        <w:numPr>
          <w:ilvl w:val="1"/>
          <w:numId w:val="34"/>
        </w:numPr>
        <w:tabs>
          <w:tab w:val="left" w:pos="587"/>
        </w:tabs>
        <w:spacing w:line="275" w:lineRule="auto"/>
        <w:ind w:left="587" w:right="20" w:hanging="267"/>
        <w:jc w:val="both"/>
        <w:rPr>
          <w:rFonts w:ascii="Arial" w:eastAsia="Arial" w:hAnsi="Arial"/>
          <w:sz w:val="16"/>
        </w:rPr>
      </w:pPr>
      <w:r>
        <w:rPr>
          <w:rFonts w:ascii="Arial" w:eastAsia="Arial" w:hAnsi="Arial"/>
          <w:sz w:val="16"/>
        </w:rPr>
        <w:t>for any other reason established by the Court, it is no longer justified to continue the examination of the application.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98336" behindDoc="1" locked="0" layoutInCell="1" allowOverlap="1">
            <wp:simplePos x="0" y="0"/>
            <wp:positionH relativeFrom="column">
              <wp:posOffset>1411605</wp:posOffset>
            </wp:positionH>
            <wp:positionV relativeFrom="paragraph">
              <wp:posOffset>-810895</wp:posOffset>
            </wp:positionV>
            <wp:extent cx="708660" cy="626110"/>
            <wp:effectExtent l="0" t="0" r="0" b="0"/>
            <wp:wrapNone/>
            <wp:docPr id="131" name="Imagen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1" w:lineRule="exact"/>
        <w:rPr>
          <w:rFonts w:ascii="Times New Roman" w:eastAsia="Times New Roman" w:hAnsi="Times New Roman"/>
        </w:rPr>
      </w:pPr>
    </w:p>
    <w:p w:rsidR="00401AFA" w:rsidRDefault="00324C27">
      <w:pPr>
        <w:spacing w:line="275" w:lineRule="auto"/>
        <w:ind w:left="7" w:right="20" w:firstLine="320"/>
        <w:jc w:val="both"/>
        <w:rPr>
          <w:rFonts w:ascii="Arial" w:eastAsia="Arial" w:hAnsi="Arial"/>
          <w:sz w:val="16"/>
        </w:rPr>
      </w:pPr>
      <w:r>
        <w:rPr>
          <w:rFonts w:ascii="Arial" w:eastAsia="Arial" w:hAnsi="Arial"/>
          <w:sz w:val="16"/>
        </w:rPr>
        <w:t>However, the Court shall continue the examination of the application if respect for human rights as defined in the Convention and the Protocols thereto so requires.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599360" behindDoc="1" locked="0" layoutInCell="1" allowOverlap="1">
            <wp:simplePos x="0" y="0"/>
            <wp:positionH relativeFrom="column">
              <wp:posOffset>1744345</wp:posOffset>
            </wp:positionH>
            <wp:positionV relativeFrom="paragraph">
              <wp:posOffset>-88900</wp:posOffset>
            </wp:positionV>
            <wp:extent cx="708660" cy="626110"/>
            <wp:effectExtent l="0" t="0" r="0" b="0"/>
            <wp:wrapNone/>
            <wp:docPr id="132" name="Imagen 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3" w:lineRule="exact"/>
        <w:rPr>
          <w:rFonts w:ascii="Times New Roman" w:eastAsia="Times New Roman" w:hAnsi="Times New Roman"/>
        </w:rPr>
      </w:pPr>
    </w:p>
    <w:p w:rsidR="00401AFA" w:rsidRDefault="00324C27">
      <w:pPr>
        <w:numPr>
          <w:ilvl w:val="0"/>
          <w:numId w:val="35"/>
        </w:numPr>
        <w:tabs>
          <w:tab w:val="left" w:pos="327"/>
        </w:tabs>
        <w:spacing w:line="326" w:lineRule="auto"/>
        <w:ind w:left="7" w:right="20" w:hanging="7"/>
        <w:rPr>
          <w:rFonts w:ascii="Arial" w:eastAsia="Arial" w:hAnsi="Arial"/>
          <w:sz w:val="15"/>
        </w:rPr>
      </w:pPr>
      <w:r>
        <w:rPr>
          <w:rFonts w:ascii="Arial" w:eastAsia="Arial" w:hAnsi="Arial"/>
          <w:sz w:val="15"/>
        </w:rPr>
        <w:t>The Court may decide to restore an application to its list of cases if it considers that the circumstances justify such a course.</w:t>
      </w:r>
    </w:p>
    <w:p w:rsidR="00401AFA" w:rsidRDefault="00401AFA">
      <w:pPr>
        <w:spacing w:line="122"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38</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Examination of the case</w:t>
      </w:r>
    </w:p>
    <w:p w:rsidR="00401AFA" w:rsidRDefault="00401AFA">
      <w:pPr>
        <w:spacing w:line="135" w:lineRule="exact"/>
        <w:rPr>
          <w:rFonts w:ascii="Times New Roman" w:eastAsia="Times New Roman" w:hAnsi="Times New Roman"/>
        </w:rPr>
      </w:pPr>
    </w:p>
    <w:p w:rsidR="00401AFA" w:rsidRDefault="00324C27">
      <w:pPr>
        <w:spacing w:line="294" w:lineRule="auto"/>
        <w:ind w:left="7" w:right="20"/>
        <w:jc w:val="both"/>
        <w:rPr>
          <w:rFonts w:ascii="Arial" w:eastAsia="Arial" w:hAnsi="Arial"/>
          <w:sz w:val="15"/>
        </w:rPr>
      </w:pPr>
      <w:r>
        <w:rPr>
          <w:rFonts w:ascii="Arial" w:eastAsia="Arial" w:hAnsi="Arial"/>
          <w:sz w:val="15"/>
        </w:rPr>
        <w:t>The Court shall examine the case together with the representatives of the parties and, if need be, undertake an investigation, for the effective conduct of which the High Contracting Parties concerned shall furnish all necessary facilities.</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00384" behindDoc="1" locked="0" layoutInCell="1" allowOverlap="1">
            <wp:simplePos x="0" y="0"/>
            <wp:positionH relativeFrom="column">
              <wp:posOffset>1400175</wp:posOffset>
            </wp:positionH>
            <wp:positionV relativeFrom="paragraph">
              <wp:posOffset>-278765</wp:posOffset>
            </wp:positionV>
            <wp:extent cx="708660" cy="626110"/>
            <wp:effectExtent l="0" t="0" r="0" b="0"/>
            <wp:wrapNone/>
            <wp:docPr id="133" name="Imagen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39</w:t>
      </w:r>
    </w:p>
    <w:p w:rsidR="00401AFA" w:rsidRDefault="00401AFA">
      <w:pPr>
        <w:spacing w:line="137" w:lineRule="exact"/>
        <w:rPr>
          <w:rFonts w:ascii="Times New Roman" w:eastAsia="Times New Roman" w:hAnsi="Times New Roman"/>
        </w:rPr>
      </w:pPr>
    </w:p>
    <w:p w:rsidR="00401AFA" w:rsidRDefault="00324C27">
      <w:pPr>
        <w:spacing w:line="0" w:lineRule="atLeast"/>
        <w:ind w:left="1447"/>
        <w:rPr>
          <w:rFonts w:ascii="Arial" w:eastAsia="Arial" w:hAnsi="Arial"/>
          <w:b/>
          <w:sz w:val="16"/>
        </w:rPr>
      </w:pPr>
      <w:r>
        <w:rPr>
          <w:rFonts w:ascii="Arial" w:eastAsia="Arial" w:hAnsi="Arial"/>
          <w:b/>
          <w:sz w:val="16"/>
        </w:rPr>
        <w:t>Friendly settlements</w:t>
      </w:r>
    </w:p>
    <w:p w:rsidR="00401AFA" w:rsidRDefault="00401AFA">
      <w:pPr>
        <w:spacing w:line="106" w:lineRule="exact"/>
        <w:rPr>
          <w:rFonts w:ascii="Times New Roman" w:eastAsia="Times New Roman" w:hAnsi="Times New Roman"/>
        </w:rPr>
      </w:pPr>
    </w:p>
    <w:p w:rsidR="00401AFA" w:rsidRDefault="00324C27">
      <w:pPr>
        <w:numPr>
          <w:ilvl w:val="0"/>
          <w:numId w:val="36"/>
        </w:numPr>
        <w:tabs>
          <w:tab w:val="left" w:pos="327"/>
        </w:tabs>
        <w:spacing w:line="294" w:lineRule="auto"/>
        <w:ind w:left="7" w:right="20" w:hanging="7"/>
        <w:jc w:val="both"/>
        <w:rPr>
          <w:rFonts w:ascii="Arial" w:eastAsia="Arial" w:hAnsi="Arial"/>
          <w:sz w:val="15"/>
        </w:rPr>
      </w:pPr>
      <w:r>
        <w:rPr>
          <w:rFonts w:ascii="Arial" w:eastAsia="Arial" w:hAnsi="Arial"/>
          <w:sz w:val="15"/>
        </w:rPr>
        <w:t>At any stage of the proceedings, the Court may place itself at the disposal of the parties concerned with a view to securing a friendly settlement of the matter on the basis of respect for human rights as defined in the Convention and the Protocols thereto.</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01408" behindDoc="1" locked="0" layoutInCell="1" allowOverlap="1">
            <wp:simplePos x="0" y="0"/>
            <wp:positionH relativeFrom="column">
              <wp:posOffset>441960</wp:posOffset>
            </wp:positionH>
            <wp:positionV relativeFrom="paragraph">
              <wp:posOffset>-480695</wp:posOffset>
            </wp:positionV>
            <wp:extent cx="708660" cy="626110"/>
            <wp:effectExtent l="0" t="0" r="0" b="0"/>
            <wp:wrapNone/>
            <wp:docPr id="134" name="Imagen 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602432" behindDoc="1" locked="0" layoutInCell="1" allowOverlap="1">
            <wp:simplePos x="0" y="0"/>
            <wp:positionH relativeFrom="column">
              <wp:posOffset>-807085</wp:posOffset>
            </wp:positionH>
            <wp:positionV relativeFrom="paragraph">
              <wp:posOffset>-132715</wp:posOffset>
            </wp:positionV>
            <wp:extent cx="708660" cy="626110"/>
            <wp:effectExtent l="0" t="0" r="0" b="0"/>
            <wp:wrapNone/>
            <wp:docPr id="135" name="Imagen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41"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22</w:t>
      </w:r>
      <w:r>
        <w:rPr>
          <w:rFonts w:ascii="Times New Roman" w:eastAsia="Times New Roman" w:hAnsi="Times New Roman"/>
        </w:rPr>
        <w:tab/>
      </w:r>
      <w:r>
        <w:rPr>
          <w:rFonts w:ascii="Arial" w:eastAsia="Arial" w:hAnsi="Arial"/>
          <w:sz w:val="18"/>
        </w:rPr>
        <w:t>23</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3" w:lineRule="exact"/>
        <w:rPr>
          <w:rFonts w:ascii="Times New Roman" w:eastAsia="Times New Roman" w:hAnsi="Times New Roman"/>
        </w:rPr>
      </w:pPr>
      <w:bookmarkStart w:id="13" w:name="page14"/>
      <w:bookmarkEnd w:id="13"/>
      <w:r>
        <w:rPr>
          <w:rFonts w:ascii="Arial" w:eastAsia="Arial" w:hAnsi="Arial"/>
          <w:noProof/>
          <w:sz w:val="18"/>
        </w:rPr>
        <w:lastRenderedPageBreak/>
        <w:drawing>
          <wp:anchor distT="0" distB="0" distL="114300" distR="114300" simplePos="0" relativeHeight="251603456"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36" name="Imagen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37"/>
        </w:numPr>
        <w:tabs>
          <w:tab w:val="left" w:pos="320"/>
        </w:tabs>
        <w:spacing w:line="290" w:lineRule="auto"/>
        <w:ind w:right="713"/>
        <w:rPr>
          <w:rFonts w:ascii="Arial" w:eastAsia="Arial" w:hAnsi="Arial"/>
          <w:sz w:val="16"/>
        </w:rPr>
      </w:pPr>
      <w:r>
        <w:rPr>
          <w:rFonts w:ascii="Arial" w:eastAsia="Arial" w:hAnsi="Arial"/>
          <w:sz w:val="16"/>
        </w:rPr>
        <w:t>Proceedings conducted under paragraph 1 shall be confidential.</w:t>
      </w:r>
    </w:p>
    <w:p w:rsidR="00401AFA" w:rsidRDefault="00401AFA">
      <w:pPr>
        <w:spacing w:line="40" w:lineRule="exact"/>
        <w:rPr>
          <w:rFonts w:ascii="Arial" w:eastAsia="Arial" w:hAnsi="Arial"/>
          <w:sz w:val="16"/>
        </w:rPr>
      </w:pPr>
    </w:p>
    <w:p w:rsidR="00401AFA" w:rsidRDefault="00324C27">
      <w:pPr>
        <w:numPr>
          <w:ilvl w:val="0"/>
          <w:numId w:val="37"/>
        </w:numPr>
        <w:tabs>
          <w:tab w:val="left" w:pos="320"/>
        </w:tabs>
        <w:spacing w:line="302" w:lineRule="auto"/>
        <w:ind w:right="713"/>
        <w:jc w:val="both"/>
        <w:rPr>
          <w:rFonts w:ascii="Arial" w:eastAsia="Arial" w:hAnsi="Arial"/>
          <w:sz w:val="15"/>
        </w:rPr>
      </w:pPr>
      <w:r>
        <w:rPr>
          <w:rFonts w:ascii="Arial" w:eastAsia="Arial" w:hAnsi="Arial"/>
          <w:sz w:val="15"/>
        </w:rPr>
        <w:t>If a friendly settlement is effected, the Court shall strike the case out of its list by means of a decision which shall be confined to a brief statement of the facts and of the solution reached.</w:t>
      </w:r>
    </w:p>
    <w:p w:rsidR="00401AFA" w:rsidRDefault="00401AFA">
      <w:pPr>
        <w:spacing w:line="33" w:lineRule="exact"/>
        <w:rPr>
          <w:rFonts w:ascii="Arial" w:eastAsia="Arial" w:hAnsi="Arial"/>
          <w:sz w:val="15"/>
        </w:rPr>
      </w:pPr>
    </w:p>
    <w:p w:rsidR="00401AFA" w:rsidRDefault="00324C27">
      <w:pPr>
        <w:numPr>
          <w:ilvl w:val="0"/>
          <w:numId w:val="37"/>
        </w:numPr>
        <w:tabs>
          <w:tab w:val="left" w:pos="320"/>
        </w:tabs>
        <w:spacing w:line="275" w:lineRule="auto"/>
        <w:ind w:right="713"/>
        <w:jc w:val="both"/>
        <w:rPr>
          <w:rFonts w:ascii="Arial" w:eastAsia="Arial" w:hAnsi="Arial"/>
          <w:sz w:val="16"/>
        </w:rPr>
      </w:pPr>
      <w:r>
        <w:rPr>
          <w:rFonts w:ascii="Arial" w:eastAsia="Arial" w:hAnsi="Arial"/>
          <w:sz w:val="16"/>
        </w:rPr>
        <w:t>This decision shall be transmitted to the Committee of Ministers, which shall supervise the execution of the terms of the friendly settlement as set out in the decision.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04480" behindDoc="1" locked="0" layoutInCell="1" allowOverlap="1">
            <wp:simplePos x="0" y="0"/>
            <wp:positionH relativeFrom="column">
              <wp:posOffset>853440</wp:posOffset>
            </wp:positionH>
            <wp:positionV relativeFrom="paragraph">
              <wp:posOffset>-430530</wp:posOffset>
            </wp:positionV>
            <wp:extent cx="708660" cy="626110"/>
            <wp:effectExtent l="0" t="0" r="0" b="0"/>
            <wp:wrapNone/>
            <wp:docPr id="137" name="Imagen 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40</w:t>
      </w:r>
    </w:p>
    <w:p w:rsidR="00401AFA" w:rsidRDefault="00401AFA">
      <w:pPr>
        <w:spacing w:line="137" w:lineRule="exact"/>
        <w:rPr>
          <w:rFonts w:ascii="Times New Roman" w:eastAsia="Times New Roman" w:hAnsi="Times New Roman"/>
        </w:rPr>
      </w:pPr>
    </w:p>
    <w:p w:rsidR="00401AFA" w:rsidRDefault="00324C27">
      <w:pPr>
        <w:spacing w:line="0" w:lineRule="atLeast"/>
        <w:ind w:left="580"/>
        <w:rPr>
          <w:rFonts w:ascii="Arial" w:eastAsia="Arial" w:hAnsi="Arial"/>
          <w:b/>
          <w:sz w:val="16"/>
        </w:rPr>
      </w:pPr>
      <w:r>
        <w:rPr>
          <w:rFonts w:ascii="Arial" w:eastAsia="Arial" w:hAnsi="Arial"/>
          <w:b/>
          <w:sz w:val="16"/>
        </w:rPr>
        <w:t>Public hearings and access to documents</w:t>
      </w:r>
    </w:p>
    <w:p w:rsidR="00401AFA" w:rsidRDefault="00401AFA">
      <w:pPr>
        <w:spacing w:line="106" w:lineRule="exact"/>
        <w:rPr>
          <w:rFonts w:ascii="Times New Roman" w:eastAsia="Times New Roman" w:hAnsi="Times New Roman"/>
        </w:rPr>
      </w:pPr>
    </w:p>
    <w:p w:rsidR="00401AFA" w:rsidRDefault="00324C27">
      <w:pPr>
        <w:numPr>
          <w:ilvl w:val="0"/>
          <w:numId w:val="38"/>
        </w:numPr>
        <w:tabs>
          <w:tab w:val="left" w:pos="320"/>
        </w:tabs>
        <w:spacing w:line="290" w:lineRule="auto"/>
        <w:ind w:right="713"/>
        <w:rPr>
          <w:rFonts w:ascii="Arial" w:eastAsia="Arial" w:hAnsi="Arial"/>
          <w:sz w:val="16"/>
        </w:rPr>
      </w:pPr>
      <w:r>
        <w:rPr>
          <w:rFonts w:ascii="Arial" w:eastAsia="Arial" w:hAnsi="Arial"/>
          <w:sz w:val="16"/>
        </w:rPr>
        <w:t>Hearings shall be in public unless the Court in exceptional circumstances decides otherwise.</w:t>
      </w:r>
    </w:p>
    <w:p w:rsidR="00401AFA" w:rsidRDefault="00401AFA">
      <w:pPr>
        <w:spacing w:line="40" w:lineRule="exact"/>
        <w:rPr>
          <w:rFonts w:ascii="Arial" w:eastAsia="Arial" w:hAnsi="Arial"/>
          <w:sz w:val="16"/>
        </w:rPr>
      </w:pPr>
    </w:p>
    <w:p w:rsidR="00401AFA" w:rsidRDefault="00324C27">
      <w:pPr>
        <w:numPr>
          <w:ilvl w:val="0"/>
          <w:numId w:val="38"/>
        </w:numPr>
        <w:tabs>
          <w:tab w:val="left" w:pos="320"/>
        </w:tabs>
        <w:spacing w:line="326" w:lineRule="auto"/>
        <w:ind w:right="713"/>
        <w:rPr>
          <w:rFonts w:ascii="Arial" w:eastAsia="Arial" w:hAnsi="Arial"/>
          <w:sz w:val="15"/>
        </w:rPr>
      </w:pPr>
      <w:r>
        <w:rPr>
          <w:rFonts w:ascii="Arial" w:eastAsia="Arial" w:hAnsi="Arial"/>
          <w:sz w:val="15"/>
        </w:rPr>
        <w:t>Documents deposited with the Registrar shall be accessible to the public unless the President of the Court decides otherwise.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05504" behindDoc="1" locked="0" layoutInCell="1" allowOverlap="1">
            <wp:simplePos x="0" y="0"/>
            <wp:positionH relativeFrom="column">
              <wp:posOffset>506095</wp:posOffset>
            </wp:positionH>
            <wp:positionV relativeFrom="paragraph">
              <wp:posOffset>-387985</wp:posOffset>
            </wp:positionV>
            <wp:extent cx="708660" cy="626110"/>
            <wp:effectExtent l="0" t="0" r="0" b="0"/>
            <wp:wrapNone/>
            <wp:docPr id="138" name="Imagen 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02"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41</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Just satisfaction</w:t>
      </w:r>
    </w:p>
    <w:p w:rsidR="00401AFA" w:rsidRDefault="00401AFA">
      <w:pPr>
        <w:spacing w:line="135" w:lineRule="exact"/>
        <w:rPr>
          <w:rFonts w:ascii="Times New Roman" w:eastAsia="Times New Roman" w:hAnsi="Times New Roman"/>
        </w:rPr>
      </w:pPr>
    </w:p>
    <w:p w:rsidR="00401AFA" w:rsidRDefault="00324C27">
      <w:pPr>
        <w:spacing w:line="268" w:lineRule="auto"/>
        <w:ind w:right="713"/>
        <w:jc w:val="both"/>
        <w:rPr>
          <w:rFonts w:ascii="Arial" w:eastAsia="Arial" w:hAnsi="Arial"/>
          <w:sz w:val="16"/>
        </w:rPr>
      </w:pPr>
      <w:r>
        <w:rPr>
          <w:rFonts w:ascii="Arial" w:eastAsia="Arial" w:hAnsi="Arial"/>
          <w:sz w:val="16"/>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06528" behindDoc="1" locked="0" layoutInCell="1" allowOverlap="1">
            <wp:simplePos x="0" y="0"/>
            <wp:positionH relativeFrom="column">
              <wp:posOffset>816610</wp:posOffset>
            </wp:positionH>
            <wp:positionV relativeFrom="paragraph">
              <wp:posOffset>-369570</wp:posOffset>
            </wp:positionV>
            <wp:extent cx="708660" cy="626110"/>
            <wp:effectExtent l="0" t="0" r="0" b="0"/>
            <wp:wrapNone/>
            <wp:docPr id="139" name="Imagen 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42</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Judgments of Chambers</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607552" behindDoc="1" locked="0" layoutInCell="1" allowOverlap="1">
            <wp:simplePos x="0" y="0"/>
            <wp:positionH relativeFrom="column">
              <wp:posOffset>1732280</wp:posOffset>
            </wp:positionH>
            <wp:positionV relativeFrom="paragraph">
              <wp:posOffset>33655</wp:posOffset>
            </wp:positionV>
            <wp:extent cx="708025" cy="626110"/>
            <wp:effectExtent l="0" t="0" r="0" b="0"/>
            <wp:wrapNone/>
            <wp:docPr id="140" name="Imagen 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90" w:lineRule="auto"/>
        <w:ind w:right="753"/>
        <w:rPr>
          <w:rFonts w:ascii="Arial" w:eastAsia="Arial" w:hAnsi="Arial"/>
          <w:sz w:val="16"/>
        </w:rPr>
      </w:pPr>
      <w:r>
        <w:rPr>
          <w:rFonts w:ascii="Arial" w:eastAsia="Arial" w:hAnsi="Arial"/>
          <w:sz w:val="16"/>
        </w:rPr>
        <w:t>Judgments of Chambers shall become final in accordance with the provisions of Article 44, paragraph 2.</w:t>
      </w:r>
    </w:p>
    <w:p w:rsidR="00401AFA" w:rsidRDefault="00324C27">
      <w:pPr>
        <w:spacing w:line="0" w:lineRule="atLeast"/>
        <w:ind w:right="13"/>
        <w:jc w:val="center"/>
        <w:rPr>
          <w:rFonts w:ascii="Arial" w:eastAsia="Arial" w:hAnsi="Arial"/>
          <w:sz w:val="18"/>
        </w:rPr>
      </w:pPr>
      <w:r>
        <w:rPr>
          <w:rFonts w:ascii="Arial" w:eastAsia="Arial" w:hAnsi="Arial"/>
          <w:sz w:val="16"/>
        </w:rPr>
        <w:br w:type="column"/>
      </w:r>
      <w:r>
        <w:rPr>
          <w:rFonts w:ascii="Arial" w:eastAsia="Arial" w:hAnsi="Arial"/>
          <w:sz w:val="18"/>
        </w:rPr>
        <w:t>ARTICLE 43</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608576"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141" name="Imagen 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609600"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142" name="Imagen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987"/>
        <w:rPr>
          <w:rFonts w:ascii="Arial" w:eastAsia="Arial" w:hAnsi="Arial"/>
          <w:b/>
          <w:sz w:val="16"/>
        </w:rPr>
      </w:pPr>
      <w:r>
        <w:rPr>
          <w:rFonts w:ascii="Arial" w:eastAsia="Arial" w:hAnsi="Arial"/>
          <w:b/>
          <w:sz w:val="16"/>
        </w:rPr>
        <w:t>Referral to the Grand Chamber</w:t>
      </w:r>
    </w:p>
    <w:p w:rsidR="00401AFA" w:rsidRDefault="00401AFA">
      <w:pPr>
        <w:spacing w:line="106" w:lineRule="exact"/>
        <w:rPr>
          <w:rFonts w:ascii="Times New Roman" w:eastAsia="Times New Roman" w:hAnsi="Times New Roman"/>
        </w:rPr>
      </w:pPr>
    </w:p>
    <w:p w:rsidR="00401AFA" w:rsidRDefault="00324C27">
      <w:pPr>
        <w:numPr>
          <w:ilvl w:val="0"/>
          <w:numId w:val="39"/>
        </w:numPr>
        <w:tabs>
          <w:tab w:val="left" w:pos="327"/>
        </w:tabs>
        <w:spacing w:line="302" w:lineRule="auto"/>
        <w:ind w:left="7" w:right="20" w:hanging="7"/>
        <w:jc w:val="both"/>
        <w:rPr>
          <w:rFonts w:ascii="Arial" w:eastAsia="Arial" w:hAnsi="Arial"/>
          <w:sz w:val="15"/>
        </w:rPr>
      </w:pPr>
      <w:r>
        <w:rPr>
          <w:rFonts w:ascii="Arial" w:eastAsia="Arial" w:hAnsi="Arial"/>
          <w:sz w:val="15"/>
        </w:rPr>
        <w:t>Within a period of three months from the date of the judgment of the Chamber, any party to the case may, in exceptional cases, request that the case be referred to the Grand Chamber.</w:t>
      </w:r>
    </w:p>
    <w:p w:rsidR="00401AFA" w:rsidRDefault="00401AFA">
      <w:pPr>
        <w:spacing w:line="33" w:lineRule="exact"/>
        <w:rPr>
          <w:rFonts w:ascii="Arial" w:eastAsia="Arial" w:hAnsi="Arial"/>
          <w:sz w:val="15"/>
        </w:rPr>
      </w:pPr>
    </w:p>
    <w:p w:rsidR="00401AFA" w:rsidRDefault="00324C27">
      <w:pPr>
        <w:numPr>
          <w:ilvl w:val="0"/>
          <w:numId w:val="39"/>
        </w:numPr>
        <w:tabs>
          <w:tab w:val="left" w:pos="327"/>
        </w:tabs>
        <w:spacing w:line="270" w:lineRule="auto"/>
        <w:ind w:left="7" w:right="20" w:hanging="7"/>
        <w:jc w:val="both"/>
        <w:rPr>
          <w:rFonts w:ascii="Arial" w:eastAsia="Arial" w:hAnsi="Arial"/>
          <w:sz w:val="16"/>
        </w:rPr>
      </w:pPr>
      <w:r>
        <w:rPr>
          <w:rFonts w:ascii="Arial" w:eastAsia="Arial" w:hAnsi="Arial"/>
          <w:sz w:val="16"/>
        </w:rPr>
        <w:t>A panel of five judges of the Grand Chamber shall accept the request if the case raises a serious question affecting the interpretation or application of the Convention or the Protocols thereto, or a serious issue of general importance.</w:t>
      </w:r>
    </w:p>
    <w:p w:rsidR="00401AFA" w:rsidRDefault="00401AFA">
      <w:pPr>
        <w:spacing w:line="57" w:lineRule="exact"/>
        <w:rPr>
          <w:rFonts w:ascii="Arial" w:eastAsia="Arial" w:hAnsi="Arial"/>
          <w:sz w:val="16"/>
        </w:rPr>
      </w:pPr>
    </w:p>
    <w:p w:rsidR="00401AFA" w:rsidRDefault="00324C27">
      <w:pPr>
        <w:numPr>
          <w:ilvl w:val="0"/>
          <w:numId w:val="39"/>
        </w:numPr>
        <w:tabs>
          <w:tab w:val="left" w:pos="327"/>
        </w:tabs>
        <w:spacing w:line="290" w:lineRule="auto"/>
        <w:ind w:left="7" w:right="20" w:hanging="7"/>
        <w:rPr>
          <w:rFonts w:ascii="Arial" w:eastAsia="Arial" w:hAnsi="Arial"/>
          <w:sz w:val="16"/>
        </w:rPr>
      </w:pPr>
      <w:r>
        <w:rPr>
          <w:rFonts w:ascii="Arial" w:eastAsia="Arial" w:hAnsi="Arial"/>
          <w:sz w:val="16"/>
        </w:rPr>
        <w:t>If the panel accepts the request, the Grand Chamber shall decide the case by means of a judgment.</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10624" behindDoc="1" locked="0" layoutInCell="1" allowOverlap="1">
            <wp:simplePos x="0" y="0"/>
            <wp:positionH relativeFrom="column">
              <wp:posOffset>1411605</wp:posOffset>
            </wp:positionH>
            <wp:positionV relativeFrom="paragraph">
              <wp:posOffset>-946150</wp:posOffset>
            </wp:positionV>
            <wp:extent cx="708660" cy="626110"/>
            <wp:effectExtent l="0" t="0" r="0" b="0"/>
            <wp:wrapNone/>
            <wp:docPr id="143" name="Imagen 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44</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611648" behindDoc="1" locked="0" layoutInCell="1" allowOverlap="1">
            <wp:simplePos x="0" y="0"/>
            <wp:positionH relativeFrom="column">
              <wp:posOffset>1744345</wp:posOffset>
            </wp:positionH>
            <wp:positionV relativeFrom="paragraph">
              <wp:posOffset>4445</wp:posOffset>
            </wp:positionV>
            <wp:extent cx="708660" cy="626110"/>
            <wp:effectExtent l="0" t="0" r="0" b="0"/>
            <wp:wrapNone/>
            <wp:docPr id="144" name="Imagen 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607"/>
        <w:rPr>
          <w:rFonts w:ascii="Arial" w:eastAsia="Arial" w:hAnsi="Arial"/>
          <w:b/>
          <w:sz w:val="16"/>
        </w:rPr>
      </w:pPr>
      <w:r>
        <w:rPr>
          <w:rFonts w:ascii="Arial" w:eastAsia="Arial" w:hAnsi="Arial"/>
          <w:b/>
          <w:sz w:val="16"/>
        </w:rPr>
        <w:t>Final judgments</w:t>
      </w:r>
    </w:p>
    <w:p w:rsidR="00401AFA" w:rsidRDefault="00401AFA">
      <w:pPr>
        <w:spacing w:line="106" w:lineRule="exact"/>
        <w:rPr>
          <w:rFonts w:ascii="Times New Roman" w:eastAsia="Times New Roman" w:hAnsi="Times New Roman"/>
        </w:rPr>
      </w:pPr>
    </w:p>
    <w:p w:rsidR="00401AFA" w:rsidRDefault="00324C27">
      <w:pPr>
        <w:numPr>
          <w:ilvl w:val="0"/>
          <w:numId w:val="40"/>
        </w:numPr>
        <w:tabs>
          <w:tab w:val="left" w:pos="327"/>
        </w:tabs>
        <w:spacing w:line="0" w:lineRule="atLeast"/>
        <w:ind w:left="327" w:hanging="327"/>
        <w:rPr>
          <w:rFonts w:ascii="Arial" w:eastAsia="Arial" w:hAnsi="Arial"/>
          <w:sz w:val="16"/>
        </w:rPr>
      </w:pPr>
      <w:r>
        <w:rPr>
          <w:rFonts w:ascii="Arial" w:eastAsia="Arial" w:hAnsi="Arial"/>
          <w:sz w:val="16"/>
        </w:rPr>
        <w:t>The judgment of the Grand Chamber shall be final.</w:t>
      </w:r>
    </w:p>
    <w:p w:rsidR="00401AFA" w:rsidRDefault="00401AFA">
      <w:pPr>
        <w:spacing w:line="101" w:lineRule="exact"/>
        <w:rPr>
          <w:rFonts w:ascii="Arial" w:eastAsia="Arial" w:hAnsi="Arial"/>
          <w:sz w:val="16"/>
        </w:rPr>
      </w:pPr>
    </w:p>
    <w:p w:rsidR="00401AFA" w:rsidRDefault="00324C27">
      <w:pPr>
        <w:numPr>
          <w:ilvl w:val="0"/>
          <w:numId w:val="40"/>
        </w:numPr>
        <w:tabs>
          <w:tab w:val="left" w:pos="327"/>
        </w:tabs>
        <w:spacing w:line="0" w:lineRule="atLeast"/>
        <w:ind w:left="327" w:hanging="327"/>
        <w:rPr>
          <w:rFonts w:ascii="Arial" w:eastAsia="Arial" w:hAnsi="Arial"/>
          <w:sz w:val="16"/>
        </w:rPr>
      </w:pPr>
      <w:r>
        <w:rPr>
          <w:rFonts w:ascii="Arial" w:eastAsia="Arial" w:hAnsi="Arial"/>
          <w:sz w:val="16"/>
        </w:rPr>
        <w:t>The judgment of a Chamber shall become final</w:t>
      </w:r>
    </w:p>
    <w:p w:rsidR="00401AFA" w:rsidRDefault="00401AFA">
      <w:pPr>
        <w:spacing w:line="72" w:lineRule="exact"/>
        <w:rPr>
          <w:rFonts w:ascii="Arial" w:eastAsia="Arial" w:hAnsi="Arial"/>
          <w:sz w:val="16"/>
        </w:rPr>
      </w:pPr>
    </w:p>
    <w:p w:rsidR="00401AFA" w:rsidRDefault="00324C27">
      <w:pPr>
        <w:numPr>
          <w:ilvl w:val="1"/>
          <w:numId w:val="40"/>
        </w:numPr>
        <w:tabs>
          <w:tab w:val="left" w:pos="587"/>
        </w:tabs>
        <w:spacing w:line="290" w:lineRule="auto"/>
        <w:ind w:left="587" w:right="20" w:hanging="267"/>
        <w:rPr>
          <w:rFonts w:ascii="Arial" w:eastAsia="Arial" w:hAnsi="Arial"/>
          <w:sz w:val="16"/>
        </w:rPr>
      </w:pPr>
      <w:r>
        <w:rPr>
          <w:rFonts w:ascii="Arial" w:eastAsia="Arial" w:hAnsi="Arial"/>
          <w:sz w:val="16"/>
        </w:rPr>
        <w:t>when the parties declare that they will not request that the case be referred to the Grand Chamber; or</w:t>
      </w:r>
    </w:p>
    <w:p w:rsidR="00401AFA" w:rsidRDefault="00401AFA">
      <w:pPr>
        <w:spacing w:line="12" w:lineRule="exact"/>
        <w:rPr>
          <w:rFonts w:ascii="Arial" w:eastAsia="Arial" w:hAnsi="Arial"/>
          <w:sz w:val="16"/>
        </w:rPr>
      </w:pPr>
    </w:p>
    <w:p w:rsidR="00401AFA" w:rsidRDefault="00324C27">
      <w:pPr>
        <w:numPr>
          <w:ilvl w:val="1"/>
          <w:numId w:val="40"/>
        </w:numPr>
        <w:tabs>
          <w:tab w:val="left" w:pos="587"/>
        </w:tabs>
        <w:spacing w:line="275" w:lineRule="auto"/>
        <w:ind w:left="587" w:right="20" w:hanging="267"/>
        <w:jc w:val="both"/>
        <w:rPr>
          <w:rFonts w:ascii="Arial" w:eastAsia="Arial" w:hAnsi="Arial"/>
          <w:sz w:val="16"/>
        </w:rPr>
      </w:pPr>
      <w:r>
        <w:rPr>
          <w:rFonts w:ascii="Arial" w:eastAsia="Arial" w:hAnsi="Arial"/>
          <w:sz w:val="16"/>
        </w:rPr>
        <w:t>three months after the date of the judgment, if reference of the case to the Grand Chamber has not been requested; or</w:t>
      </w:r>
    </w:p>
    <w:p w:rsidR="00401AFA" w:rsidRDefault="00401AFA">
      <w:pPr>
        <w:spacing w:line="24" w:lineRule="exact"/>
        <w:rPr>
          <w:rFonts w:ascii="Arial" w:eastAsia="Arial" w:hAnsi="Arial"/>
          <w:sz w:val="16"/>
        </w:rPr>
      </w:pPr>
    </w:p>
    <w:p w:rsidR="00401AFA" w:rsidRDefault="00324C27">
      <w:pPr>
        <w:numPr>
          <w:ilvl w:val="1"/>
          <w:numId w:val="40"/>
        </w:numPr>
        <w:tabs>
          <w:tab w:val="left" w:pos="587"/>
        </w:tabs>
        <w:spacing w:line="290" w:lineRule="auto"/>
        <w:ind w:left="587" w:right="20" w:hanging="267"/>
        <w:rPr>
          <w:rFonts w:ascii="Arial" w:eastAsia="Arial" w:hAnsi="Arial"/>
          <w:sz w:val="16"/>
        </w:rPr>
      </w:pPr>
      <w:r>
        <w:rPr>
          <w:rFonts w:ascii="Arial" w:eastAsia="Arial" w:hAnsi="Arial"/>
          <w:sz w:val="16"/>
        </w:rPr>
        <w:t>when the panel of the Grand Chamber rejects the request to refer under Article 43.</w:t>
      </w:r>
    </w:p>
    <w:p w:rsidR="00401AFA" w:rsidRDefault="00401AFA">
      <w:pPr>
        <w:spacing w:line="40" w:lineRule="exact"/>
        <w:rPr>
          <w:rFonts w:ascii="Arial" w:eastAsia="Arial" w:hAnsi="Arial"/>
          <w:sz w:val="16"/>
        </w:rPr>
      </w:pPr>
    </w:p>
    <w:p w:rsidR="00401AFA" w:rsidRDefault="00324C27">
      <w:pPr>
        <w:numPr>
          <w:ilvl w:val="0"/>
          <w:numId w:val="40"/>
        </w:numPr>
        <w:tabs>
          <w:tab w:val="left" w:pos="327"/>
        </w:tabs>
        <w:spacing w:line="0" w:lineRule="atLeast"/>
        <w:ind w:left="327" w:hanging="327"/>
        <w:rPr>
          <w:rFonts w:ascii="Arial" w:eastAsia="Arial" w:hAnsi="Arial"/>
          <w:sz w:val="16"/>
        </w:rPr>
      </w:pPr>
      <w:r>
        <w:rPr>
          <w:rFonts w:ascii="Arial" w:eastAsia="Arial" w:hAnsi="Arial"/>
          <w:sz w:val="16"/>
        </w:rPr>
        <w:t>The final judgment shall be published.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12672" behindDoc="1" locked="0" layoutInCell="1" allowOverlap="1">
            <wp:simplePos x="0" y="0"/>
            <wp:positionH relativeFrom="column">
              <wp:posOffset>1400175</wp:posOffset>
            </wp:positionH>
            <wp:positionV relativeFrom="paragraph">
              <wp:posOffset>-566420</wp:posOffset>
            </wp:positionV>
            <wp:extent cx="708660" cy="626110"/>
            <wp:effectExtent l="0" t="0" r="0" b="0"/>
            <wp:wrapNone/>
            <wp:docPr id="145" name="Imagen 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13696" behindDoc="1" locked="0" layoutInCell="1" allowOverlap="1">
            <wp:simplePos x="0" y="0"/>
            <wp:positionH relativeFrom="column">
              <wp:posOffset>441960</wp:posOffset>
            </wp:positionH>
            <wp:positionV relativeFrom="paragraph">
              <wp:posOffset>263525</wp:posOffset>
            </wp:positionV>
            <wp:extent cx="708660" cy="626110"/>
            <wp:effectExtent l="0" t="0" r="0" b="0"/>
            <wp:wrapNone/>
            <wp:docPr id="146" name="Imagen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14720" behindDoc="1" locked="0" layoutInCell="1" allowOverlap="1">
            <wp:simplePos x="0" y="0"/>
            <wp:positionH relativeFrom="column">
              <wp:posOffset>-807085</wp:posOffset>
            </wp:positionH>
            <wp:positionV relativeFrom="paragraph">
              <wp:posOffset>611505</wp:posOffset>
            </wp:positionV>
            <wp:extent cx="708660" cy="626110"/>
            <wp:effectExtent l="0" t="0" r="0" b="0"/>
            <wp:wrapNone/>
            <wp:docPr id="147" name="Imagen 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333"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24</w:t>
      </w:r>
      <w:r>
        <w:rPr>
          <w:rFonts w:ascii="Times New Roman" w:eastAsia="Times New Roman" w:hAnsi="Times New Roman"/>
        </w:rPr>
        <w:tab/>
      </w:r>
      <w:r>
        <w:rPr>
          <w:rFonts w:ascii="Arial" w:eastAsia="Arial" w:hAnsi="Arial"/>
          <w:sz w:val="18"/>
        </w:rPr>
        <w:t>25</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14" w:name="page15"/>
      <w:bookmarkEnd w:id="14"/>
      <w:r>
        <w:rPr>
          <w:rFonts w:ascii="Arial" w:eastAsia="Arial" w:hAnsi="Arial"/>
          <w:noProof/>
          <w:sz w:val="18"/>
        </w:rPr>
        <w:lastRenderedPageBreak/>
        <w:drawing>
          <wp:anchor distT="0" distB="0" distL="114300" distR="114300" simplePos="0" relativeHeight="251615744"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48" name="Imagen 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45</w:t>
      </w:r>
    </w:p>
    <w:p w:rsidR="00401AFA" w:rsidRDefault="00401AFA">
      <w:pPr>
        <w:spacing w:line="123" w:lineRule="exact"/>
        <w:rPr>
          <w:rFonts w:ascii="Times New Roman" w:eastAsia="Times New Roman" w:hAnsi="Times New Roman"/>
        </w:rPr>
      </w:pPr>
    </w:p>
    <w:p w:rsidR="00401AFA" w:rsidRDefault="00324C27">
      <w:pPr>
        <w:spacing w:line="0" w:lineRule="atLeast"/>
        <w:ind w:left="740"/>
        <w:rPr>
          <w:rFonts w:ascii="Arial" w:eastAsia="Arial" w:hAnsi="Arial"/>
          <w:b/>
          <w:sz w:val="16"/>
        </w:rPr>
      </w:pPr>
      <w:r>
        <w:rPr>
          <w:rFonts w:ascii="Arial" w:eastAsia="Arial" w:hAnsi="Arial"/>
          <w:b/>
          <w:sz w:val="16"/>
        </w:rPr>
        <w:t>Reasons for judgments and decisions</w:t>
      </w:r>
    </w:p>
    <w:p w:rsidR="00401AFA" w:rsidRDefault="00401AFA">
      <w:pPr>
        <w:spacing w:line="102" w:lineRule="exact"/>
        <w:rPr>
          <w:rFonts w:ascii="Times New Roman" w:eastAsia="Times New Roman" w:hAnsi="Times New Roman"/>
        </w:rPr>
      </w:pPr>
    </w:p>
    <w:p w:rsidR="00401AFA" w:rsidRDefault="00324C27">
      <w:pPr>
        <w:numPr>
          <w:ilvl w:val="0"/>
          <w:numId w:val="41"/>
        </w:numPr>
        <w:tabs>
          <w:tab w:val="left" w:pos="320"/>
        </w:tabs>
        <w:spacing w:line="285" w:lineRule="auto"/>
        <w:ind w:right="713"/>
        <w:rPr>
          <w:rFonts w:ascii="Arial" w:eastAsia="Arial" w:hAnsi="Arial"/>
          <w:sz w:val="16"/>
        </w:rPr>
      </w:pPr>
      <w:r>
        <w:rPr>
          <w:rFonts w:ascii="Arial" w:eastAsia="Arial" w:hAnsi="Arial"/>
          <w:sz w:val="16"/>
        </w:rPr>
        <w:t>Reasons shall be given for judgments as well as for decisions declaring applications admissible or inadmissible.</w:t>
      </w:r>
    </w:p>
    <w:p w:rsidR="00401AFA" w:rsidRDefault="00401AFA">
      <w:pPr>
        <w:spacing w:line="25" w:lineRule="exact"/>
        <w:rPr>
          <w:rFonts w:ascii="Arial" w:eastAsia="Arial" w:hAnsi="Arial"/>
          <w:sz w:val="16"/>
        </w:rPr>
      </w:pPr>
    </w:p>
    <w:p w:rsidR="00401AFA" w:rsidRDefault="00324C27">
      <w:pPr>
        <w:numPr>
          <w:ilvl w:val="0"/>
          <w:numId w:val="41"/>
        </w:numPr>
        <w:tabs>
          <w:tab w:val="left" w:pos="320"/>
        </w:tabs>
        <w:spacing w:line="273" w:lineRule="auto"/>
        <w:ind w:right="713"/>
        <w:jc w:val="both"/>
        <w:rPr>
          <w:rFonts w:ascii="Arial" w:eastAsia="Arial" w:hAnsi="Arial"/>
          <w:sz w:val="16"/>
        </w:rPr>
      </w:pPr>
      <w:r>
        <w:rPr>
          <w:rFonts w:ascii="Arial" w:eastAsia="Arial" w:hAnsi="Arial"/>
          <w:sz w:val="16"/>
        </w:rPr>
        <w:t>If a judgment does not represent, in whole or in part, the unanimous opinion of the judges, any judge shall be entitled to deliver a separate opinion.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16768" behindDoc="1" locked="0" layoutInCell="1" allowOverlap="1">
            <wp:simplePos x="0" y="0"/>
            <wp:positionH relativeFrom="column">
              <wp:posOffset>853440</wp:posOffset>
            </wp:positionH>
            <wp:positionV relativeFrom="paragraph">
              <wp:posOffset>-367665</wp:posOffset>
            </wp:positionV>
            <wp:extent cx="708660" cy="626110"/>
            <wp:effectExtent l="0" t="0" r="0" b="0"/>
            <wp:wrapNone/>
            <wp:docPr id="149" name="Imagen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2"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46</w:t>
      </w:r>
    </w:p>
    <w:p w:rsidR="00401AFA" w:rsidRDefault="00401AFA">
      <w:pPr>
        <w:spacing w:line="123" w:lineRule="exact"/>
        <w:rPr>
          <w:rFonts w:ascii="Times New Roman" w:eastAsia="Times New Roman" w:hAnsi="Times New Roman"/>
        </w:rPr>
      </w:pPr>
    </w:p>
    <w:p w:rsidR="00401AFA" w:rsidRDefault="00324C27">
      <w:pPr>
        <w:spacing w:line="0" w:lineRule="atLeast"/>
        <w:ind w:left="540"/>
        <w:rPr>
          <w:rFonts w:ascii="Arial" w:eastAsia="Arial" w:hAnsi="Arial"/>
          <w:b/>
          <w:sz w:val="16"/>
        </w:rPr>
      </w:pPr>
      <w:r>
        <w:rPr>
          <w:rFonts w:ascii="Arial" w:eastAsia="Arial" w:hAnsi="Arial"/>
          <w:b/>
          <w:sz w:val="16"/>
        </w:rPr>
        <w:t>Binding force and execution of judgments</w:t>
      </w:r>
    </w:p>
    <w:p w:rsidR="00401AFA" w:rsidRDefault="00401AFA">
      <w:pPr>
        <w:spacing w:line="102" w:lineRule="exact"/>
        <w:rPr>
          <w:rFonts w:ascii="Times New Roman" w:eastAsia="Times New Roman" w:hAnsi="Times New Roman"/>
        </w:rPr>
      </w:pPr>
    </w:p>
    <w:p w:rsidR="00401AFA" w:rsidRDefault="00324C27">
      <w:pPr>
        <w:numPr>
          <w:ilvl w:val="0"/>
          <w:numId w:val="42"/>
        </w:numPr>
        <w:tabs>
          <w:tab w:val="left" w:pos="320"/>
        </w:tabs>
        <w:spacing w:line="320" w:lineRule="auto"/>
        <w:ind w:right="753"/>
        <w:rPr>
          <w:rFonts w:ascii="Arial" w:eastAsia="Arial" w:hAnsi="Arial"/>
          <w:sz w:val="15"/>
        </w:rPr>
      </w:pPr>
      <w:r>
        <w:rPr>
          <w:rFonts w:ascii="Arial" w:eastAsia="Arial" w:hAnsi="Arial"/>
          <w:sz w:val="15"/>
        </w:rPr>
        <w:t>The High Contracting Parties undertake to abide by the final judgment of the Court in any case to which they are parties.</w:t>
      </w:r>
    </w:p>
    <w:p w:rsidR="00401AFA" w:rsidRDefault="00401AFA">
      <w:pPr>
        <w:spacing w:line="2" w:lineRule="exact"/>
        <w:rPr>
          <w:rFonts w:ascii="Arial" w:eastAsia="Arial" w:hAnsi="Arial"/>
          <w:sz w:val="15"/>
        </w:rPr>
      </w:pPr>
    </w:p>
    <w:p w:rsidR="00401AFA" w:rsidRDefault="00324C27">
      <w:pPr>
        <w:numPr>
          <w:ilvl w:val="0"/>
          <w:numId w:val="42"/>
        </w:numPr>
        <w:tabs>
          <w:tab w:val="left" w:pos="320"/>
        </w:tabs>
        <w:spacing w:line="285" w:lineRule="auto"/>
        <w:ind w:right="753"/>
        <w:rPr>
          <w:rFonts w:ascii="Arial" w:eastAsia="Arial" w:hAnsi="Arial"/>
          <w:sz w:val="16"/>
        </w:rPr>
      </w:pPr>
      <w:r>
        <w:rPr>
          <w:rFonts w:ascii="Arial" w:eastAsia="Arial" w:hAnsi="Arial"/>
          <w:sz w:val="16"/>
        </w:rPr>
        <w:t>The final judgment of the Court shall be transmitted to the Committee of Ministers, which shall supervise its execution.</w:t>
      </w:r>
    </w:p>
    <w:p w:rsidR="00401AFA" w:rsidRDefault="00401AFA">
      <w:pPr>
        <w:spacing w:line="25" w:lineRule="exact"/>
        <w:rPr>
          <w:rFonts w:ascii="Arial" w:eastAsia="Arial" w:hAnsi="Arial"/>
          <w:sz w:val="16"/>
        </w:rPr>
      </w:pPr>
    </w:p>
    <w:p w:rsidR="00401AFA" w:rsidRDefault="00324C27">
      <w:pPr>
        <w:numPr>
          <w:ilvl w:val="0"/>
          <w:numId w:val="42"/>
        </w:numPr>
        <w:tabs>
          <w:tab w:val="left" w:pos="320"/>
        </w:tabs>
        <w:spacing w:line="261" w:lineRule="auto"/>
        <w:ind w:right="713"/>
        <w:jc w:val="both"/>
        <w:rPr>
          <w:rFonts w:ascii="Arial" w:eastAsia="Arial" w:hAnsi="Arial"/>
          <w:sz w:val="16"/>
        </w:rPr>
      </w:pPr>
      <w:r>
        <w:rPr>
          <w:rFonts w:ascii="Arial" w:eastAsia="Arial" w:hAnsi="Arial"/>
          <w:sz w:val="16"/>
        </w:rPr>
        <w:t>If the Committee of Ministers considers that the supervision of the execution of a final judgment is hindered by a problem of interpretation of the judgment, it may refer the matter to the Court for a ruling on the question of interpretation. A referral decision shall require a majority vote of two-thirds of the representatives entitled to sit on the committee.</w:t>
      </w:r>
    </w:p>
    <w:p w:rsidR="00401AFA" w:rsidRDefault="00401AFA">
      <w:pPr>
        <w:spacing w:line="46" w:lineRule="exact"/>
        <w:rPr>
          <w:rFonts w:ascii="Arial" w:eastAsia="Arial" w:hAnsi="Arial"/>
          <w:sz w:val="16"/>
        </w:rPr>
      </w:pPr>
    </w:p>
    <w:p w:rsidR="00401AFA" w:rsidRDefault="00324C27">
      <w:pPr>
        <w:numPr>
          <w:ilvl w:val="0"/>
          <w:numId w:val="42"/>
        </w:numPr>
        <w:tabs>
          <w:tab w:val="left" w:pos="320"/>
        </w:tabs>
        <w:spacing w:line="260" w:lineRule="auto"/>
        <w:ind w:right="713"/>
        <w:jc w:val="both"/>
        <w:rPr>
          <w:rFonts w:ascii="Arial" w:eastAsia="Arial" w:hAnsi="Arial"/>
          <w:sz w:val="16"/>
        </w:rPr>
      </w:pPr>
      <w:r>
        <w:rPr>
          <w:rFonts w:ascii="Arial" w:eastAsia="Arial" w:hAnsi="Arial"/>
          <w:sz w:val="16"/>
        </w:rPr>
        <w:t>If the Committee of Ministers considers that a High Contracting Party refuses to abide by a final judgment in a case to which it is a party, it may, after serving formal notice on that Party and by decision adopted by a majority vote of two-thirds of the representatives entitled to sit on the committee, refer to the Court the question whether that Party has failed to fulfil its obligation under paragraph1.</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17792" behindDoc="1" locked="0" layoutInCell="1" allowOverlap="1">
            <wp:simplePos x="0" y="0"/>
            <wp:positionH relativeFrom="column">
              <wp:posOffset>2972435</wp:posOffset>
            </wp:positionH>
            <wp:positionV relativeFrom="paragraph">
              <wp:posOffset>459105</wp:posOffset>
            </wp:positionV>
            <wp:extent cx="708660" cy="626110"/>
            <wp:effectExtent l="0" t="0" r="0" b="0"/>
            <wp:wrapNone/>
            <wp:docPr id="150" name="Imagen 1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18816" behindDoc="1" locked="0" layoutInCell="1" allowOverlap="1">
            <wp:simplePos x="0" y="0"/>
            <wp:positionH relativeFrom="column">
              <wp:posOffset>1732280</wp:posOffset>
            </wp:positionH>
            <wp:positionV relativeFrom="paragraph">
              <wp:posOffset>73025</wp:posOffset>
            </wp:positionV>
            <wp:extent cx="708025" cy="626110"/>
            <wp:effectExtent l="0" t="0" r="0" b="0"/>
            <wp:wrapNone/>
            <wp:docPr id="151" name="Imagen 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19840" behindDoc="1" locked="0" layoutInCell="1" allowOverlap="1">
            <wp:simplePos x="0" y="0"/>
            <wp:positionH relativeFrom="column">
              <wp:posOffset>816610</wp:posOffset>
            </wp:positionH>
            <wp:positionV relativeFrom="paragraph">
              <wp:posOffset>-769620</wp:posOffset>
            </wp:positionV>
            <wp:extent cx="708660" cy="626110"/>
            <wp:effectExtent l="0" t="0" r="0" b="0"/>
            <wp:wrapNone/>
            <wp:docPr id="152" name="Imagen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20864" behindDoc="1" locked="0" layoutInCell="1" allowOverlap="1">
            <wp:simplePos x="0" y="0"/>
            <wp:positionH relativeFrom="column">
              <wp:posOffset>506095</wp:posOffset>
            </wp:positionH>
            <wp:positionV relativeFrom="paragraph">
              <wp:posOffset>-1938020</wp:posOffset>
            </wp:positionV>
            <wp:extent cx="708660" cy="626110"/>
            <wp:effectExtent l="0" t="0" r="0" b="0"/>
            <wp:wrapNone/>
            <wp:docPr id="153" name="Imagen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 w:lineRule="exact"/>
        <w:rPr>
          <w:rFonts w:ascii="Times New Roman" w:eastAsia="Times New Roman" w:hAnsi="Times New Roman"/>
        </w:rPr>
      </w:pPr>
      <w:r>
        <w:rPr>
          <w:rFonts w:ascii="Times New Roman" w:eastAsia="Times New Roman" w:hAnsi="Times New Roman"/>
        </w:rPr>
        <w:br w:type="column"/>
      </w:r>
    </w:p>
    <w:p w:rsidR="00401AFA" w:rsidRDefault="00324C27">
      <w:pPr>
        <w:spacing w:line="264" w:lineRule="auto"/>
        <w:ind w:left="7" w:right="20"/>
        <w:jc w:val="both"/>
        <w:rPr>
          <w:rFonts w:ascii="Arial" w:eastAsia="Arial" w:hAnsi="Arial"/>
          <w:sz w:val="16"/>
        </w:rPr>
      </w:pPr>
      <w:r>
        <w:rPr>
          <w:rFonts w:ascii="Arial" w:eastAsia="Arial" w:hAnsi="Arial"/>
          <w:sz w:val="16"/>
        </w:rPr>
        <w:t>5. If the Court finds a violation of paragraph 1, it shall refer the case to the Committee of Ministers for consideration of the measures to be taken. If the Court finds no violation of paragraph 1, it shall refer the case to the Committee of Ministers, which shall close its examination of the case.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21888" behindDoc="1" locked="0" layoutInCell="1" allowOverlap="1">
            <wp:simplePos x="0" y="0"/>
            <wp:positionH relativeFrom="column">
              <wp:posOffset>1411605</wp:posOffset>
            </wp:positionH>
            <wp:positionV relativeFrom="paragraph">
              <wp:posOffset>91440</wp:posOffset>
            </wp:positionV>
            <wp:extent cx="708660" cy="626110"/>
            <wp:effectExtent l="0" t="0" r="0" b="0"/>
            <wp:wrapNone/>
            <wp:docPr id="154" name="Imagen 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22912" behindDoc="1" locked="0" layoutInCell="1" allowOverlap="1">
            <wp:simplePos x="0" y="0"/>
            <wp:positionH relativeFrom="column">
              <wp:posOffset>-764540</wp:posOffset>
            </wp:positionH>
            <wp:positionV relativeFrom="paragraph">
              <wp:posOffset>-1078865</wp:posOffset>
            </wp:positionV>
            <wp:extent cx="708660" cy="624840"/>
            <wp:effectExtent l="0" t="0" r="0" b="0"/>
            <wp:wrapNone/>
            <wp:docPr id="155" name="Imagen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23936" behindDoc="1" locked="0" layoutInCell="1" allowOverlap="1">
            <wp:simplePos x="0" y="0"/>
            <wp:positionH relativeFrom="column">
              <wp:posOffset>508635</wp:posOffset>
            </wp:positionH>
            <wp:positionV relativeFrom="paragraph">
              <wp:posOffset>-801370</wp:posOffset>
            </wp:positionV>
            <wp:extent cx="708660" cy="626110"/>
            <wp:effectExtent l="0" t="0" r="0" b="0"/>
            <wp:wrapNone/>
            <wp:docPr id="156" name="Imagen 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7"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47</w:t>
      </w:r>
    </w:p>
    <w:p w:rsidR="00401AFA" w:rsidRDefault="00401AFA">
      <w:pPr>
        <w:spacing w:line="137" w:lineRule="exact"/>
        <w:rPr>
          <w:rFonts w:ascii="Times New Roman" w:eastAsia="Times New Roman" w:hAnsi="Times New Roman"/>
        </w:rPr>
      </w:pPr>
    </w:p>
    <w:p w:rsidR="00401AFA" w:rsidRDefault="00324C27">
      <w:pPr>
        <w:spacing w:line="0" w:lineRule="atLeast"/>
        <w:ind w:left="1507"/>
        <w:rPr>
          <w:rFonts w:ascii="Arial" w:eastAsia="Arial" w:hAnsi="Arial"/>
          <w:b/>
          <w:sz w:val="16"/>
        </w:rPr>
      </w:pPr>
      <w:r>
        <w:rPr>
          <w:rFonts w:ascii="Arial" w:eastAsia="Arial" w:hAnsi="Arial"/>
          <w:b/>
          <w:sz w:val="16"/>
        </w:rPr>
        <w:t>Advisory opinions</w:t>
      </w:r>
    </w:p>
    <w:p w:rsidR="00401AFA" w:rsidRDefault="00401AFA">
      <w:pPr>
        <w:spacing w:line="106" w:lineRule="exact"/>
        <w:rPr>
          <w:rFonts w:ascii="Times New Roman" w:eastAsia="Times New Roman" w:hAnsi="Times New Roman"/>
        </w:rPr>
      </w:pPr>
    </w:p>
    <w:p w:rsidR="00401AFA" w:rsidRDefault="00324C27">
      <w:pPr>
        <w:numPr>
          <w:ilvl w:val="0"/>
          <w:numId w:val="43"/>
        </w:numPr>
        <w:tabs>
          <w:tab w:val="left" w:pos="327"/>
        </w:tabs>
        <w:spacing w:line="275" w:lineRule="auto"/>
        <w:ind w:left="7" w:right="20" w:hanging="7"/>
        <w:jc w:val="both"/>
        <w:rPr>
          <w:rFonts w:ascii="Arial" w:eastAsia="Arial" w:hAnsi="Arial"/>
          <w:sz w:val="16"/>
        </w:rPr>
      </w:pPr>
      <w:r>
        <w:rPr>
          <w:rFonts w:ascii="Arial" w:eastAsia="Arial" w:hAnsi="Arial"/>
          <w:sz w:val="16"/>
        </w:rPr>
        <w:t>The Court may, at the request of the Committee of Ministers, give advisory opinions on legal questions concerning the interpretation of the Convention and the Protocols thereto.</w:t>
      </w:r>
    </w:p>
    <w:p w:rsidR="00401AFA" w:rsidRDefault="00401AFA">
      <w:pPr>
        <w:spacing w:line="52" w:lineRule="exact"/>
        <w:rPr>
          <w:rFonts w:ascii="Arial" w:eastAsia="Arial" w:hAnsi="Arial"/>
          <w:sz w:val="16"/>
        </w:rPr>
      </w:pPr>
    </w:p>
    <w:p w:rsidR="00401AFA" w:rsidRDefault="00324C27">
      <w:pPr>
        <w:numPr>
          <w:ilvl w:val="0"/>
          <w:numId w:val="43"/>
        </w:numPr>
        <w:tabs>
          <w:tab w:val="left" w:pos="327"/>
        </w:tabs>
        <w:spacing w:line="287" w:lineRule="auto"/>
        <w:ind w:left="7" w:right="20" w:hanging="7"/>
        <w:jc w:val="both"/>
        <w:rPr>
          <w:rFonts w:ascii="Arial" w:eastAsia="Arial" w:hAnsi="Arial"/>
          <w:sz w:val="15"/>
        </w:rPr>
      </w:pPr>
      <w:r>
        <w:rPr>
          <w:rFonts w:ascii="Arial" w:eastAsia="Arial" w:hAnsi="Arial"/>
          <w:sz w:val="15"/>
        </w:rPr>
        <w:t>Such opinions shall not deal with any question relating to the content or scope of the rights or freedoms defined in Section I of the Convention and the Protocols thereto, or with any other question which the Court or the Committee of Ministers might have to consider in consequence of any such proceedings as could be instituted in accordance with the Convention.</w:t>
      </w:r>
    </w:p>
    <w:p w:rsidR="00401AFA" w:rsidRDefault="00401AFA">
      <w:pPr>
        <w:spacing w:line="47" w:lineRule="exact"/>
        <w:rPr>
          <w:rFonts w:ascii="Arial" w:eastAsia="Arial" w:hAnsi="Arial"/>
          <w:sz w:val="15"/>
        </w:rPr>
      </w:pPr>
    </w:p>
    <w:p w:rsidR="00401AFA" w:rsidRDefault="00324C27">
      <w:pPr>
        <w:numPr>
          <w:ilvl w:val="0"/>
          <w:numId w:val="43"/>
        </w:numPr>
        <w:tabs>
          <w:tab w:val="left" w:pos="327"/>
        </w:tabs>
        <w:spacing w:line="275" w:lineRule="auto"/>
        <w:ind w:left="7" w:right="20" w:hanging="7"/>
        <w:jc w:val="both"/>
        <w:rPr>
          <w:rFonts w:ascii="Arial" w:eastAsia="Arial" w:hAnsi="Arial"/>
          <w:sz w:val="16"/>
        </w:rPr>
      </w:pPr>
      <w:r>
        <w:rPr>
          <w:rFonts w:ascii="Arial" w:eastAsia="Arial" w:hAnsi="Arial"/>
          <w:sz w:val="16"/>
        </w:rPr>
        <w:t>Decisions of the Committee of Ministers to request an advisory opinion of the Court shall require a majority vote of the representatives entitled to sit on the committee.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24960" behindDoc="1" locked="0" layoutInCell="1" allowOverlap="1">
            <wp:simplePos x="0" y="0"/>
            <wp:positionH relativeFrom="column">
              <wp:posOffset>1744345</wp:posOffset>
            </wp:positionH>
            <wp:positionV relativeFrom="paragraph">
              <wp:posOffset>-894080</wp:posOffset>
            </wp:positionV>
            <wp:extent cx="708660" cy="626110"/>
            <wp:effectExtent l="0" t="0" r="0" b="0"/>
            <wp:wrapNone/>
            <wp:docPr id="157" name="Imagen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48</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625984" behindDoc="1" locked="0" layoutInCell="1" allowOverlap="1">
            <wp:simplePos x="0" y="0"/>
            <wp:positionH relativeFrom="column">
              <wp:posOffset>1400175</wp:posOffset>
            </wp:positionH>
            <wp:positionV relativeFrom="paragraph">
              <wp:posOffset>49530</wp:posOffset>
            </wp:positionV>
            <wp:extent cx="708660" cy="626110"/>
            <wp:effectExtent l="0" t="0" r="0" b="0"/>
            <wp:wrapNone/>
            <wp:docPr id="158" name="Imagen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0"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Advisory jurisdiction of the Court</w:t>
      </w:r>
    </w:p>
    <w:p w:rsidR="00401AFA" w:rsidRDefault="00401AFA">
      <w:pPr>
        <w:spacing w:line="135" w:lineRule="exact"/>
        <w:rPr>
          <w:rFonts w:ascii="Times New Roman" w:eastAsia="Times New Roman" w:hAnsi="Times New Roman"/>
        </w:rPr>
      </w:pPr>
    </w:p>
    <w:p w:rsidR="00401AFA" w:rsidRDefault="00324C27">
      <w:pPr>
        <w:spacing w:line="275" w:lineRule="auto"/>
        <w:ind w:left="7" w:right="20"/>
        <w:jc w:val="both"/>
        <w:rPr>
          <w:rFonts w:ascii="Arial" w:eastAsia="Arial" w:hAnsi="Arial"/>
          <w:sz w:val="16"/>
        </w:rPr>
      </w:pPr>
      <w:r>
        <w:rPr>
          <w:rFonts w:ascii="Arial" w:eastAsia="Arial" w:hAnsi="Arial"/>
          <w:sz w:val="16"/>
        </w:rPr>
        <w:t>The Court shall decide whether a request for an advisory opinion submitted by the Committee of Ministers is within its competence as defined in Article 47.</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27008" behindDoc="1" locked="0" layoutInCell="1" allowOverlap="1">
            <wp:simplePos x="0" y="0"/>
            <wp:positionH relativeFrom="column">
              <wp:posOffset>441960</wp:posOffset>
            </wp:positionH>
            <wp:positionV relativeFrom="paragraph">
              <wp:posOffset>224155</wp:posOffset>
            </wp:positionV>
            <wp:extent cx="708660" cy="626110"/>
            <wp:effectExtent l="0" t="0" r="0" b="0"/>
            <wp:wrapNone/>
            <wp:docPr id="159" name="Imagen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5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375"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26</w:t>
      </w:r>
      <w:r>
        <w:rPr>
          <w:rFonts w:ascii="Times New Roman" w:eastAsia="Times New Roman" w:hAnsi="Times New Roman"/>
        </w:rPr>
        <w:tab/>
      </w:r>
      <w:r>
        <w:rPr>
          <w:rFonts w:ascii="Arial" w:eastAsia="Arial" w:hAnsi="Arial"/>
          <w:sz w:val="18"/>
        </w:rPr>
        <w:t>27</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7" w:lineRule="exact"/>
        <w:rPr>
          <w:rFonts w:ascii="Times New Roman" w:eastAsia="Times New Roman" w:hAnsi="Times New Roman"/>
        </w:rPr>
      </w:pPr>
      <w:bookmarkStart w:id="15" w:name="page16"/>
      <w:bookmarkEnd w:id="15"/>
      <w:r>
        <w:rPr>
          <w:rFonts w:ascii="Arial" w:eastAsia="Arial" w:hAnsi="Arial"/>
          <w:noProof/>
          <w:sz w:val="18"/>
        </w:rPr>
        <w:lastRenderedPageBreak/>
        <w:drawing>
          <wp:anchor distT="0" distB="0" distL="114300" distR="114300" simplePos="0" relativeHeight="251628032"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60" name="Imagen 1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720"/>
        <w:jc w:val="center"/>
        <w:rPr>
          <w:rFonts w:ascii="Arial" w:eastAsia="Arial" w:hAnsi="Arial"/>
          <w:sz w:val="18"/>
        </w:rPr>
      </w:pPr>
      <w:r>
        <w:rPr>
          <w:rFonts w:ascii="Arial" w:eastAsia="Arial" w:hAnsi="Arial"/>
          <w:sz w:val="18"/>
        </w:rPr>
        <w:t>ARTICLE 49</w:t>
      </w:r>
    </w:p>
    <w:p w:rsidR="00401AFA" w:rsidRDefault="00401AFA">
      <w:pPr>
        <w:spacing w:line="80" w:lineRule="exact"/>
        <w:rPr>
          <w:rFonts w:ascii="Times New Roman" w:eastAsia="Times New Roman" w:hAnsi="Times New Roman"/>
        </w:rPr>
      </w:pPr>
    </w:p>
    <w:p w:rsidR="00401AFA" w:rsidRDefault="00324C27">
      <w:pPr>
        <w:spacing w:line="0" w:lineRule="atLeast"/>
        <w:ind w:left="1020"/>
        <w:rPr>
          <w:rFonts w:ascii="Arial" w:eastAsia="Arial" w:hAnsi="Arial"/>
          <w:b/>
          <w:sz w:val="16"/>
        </w:rPr>
      </w:pPr>
      <w:r>
        <w:rPr>
          <w:rFonts w:ascii="Arial" w:eastAsia="Arial" w:hAnsi="Arial"/>
          <w:b/>
          <w:sz w:val="16"/>
        </w:rPr>
        <w:t>Reasons for advisory opinions</w:t>
      </w:r>
    </w:p>
    <w:p w:rsidR="00401AFA" w:rsidRDefault="00401AFA">
      <w:pPr>
        <w:spacing w:line="106" w:lineRule="exact"/>
        <w:rPr>
          <w:rFonts w:ascii="Times New Roman" w:eastAsia="Times New Roman" w:hAnsi="Times New Roman"/>
        </w:rPr>
      </w:pPr>
    </w:p>
    <w:p w:rsidR="00401AFA" w:rsidRDefault="00324C27">
      <w:pPr>
        <w:numPr>
          <w:ilvl w:val="0"/>
          <w:numId w:val="44"/>
        </w:numPr>
        <w:tabs>
          <w:tab w:val="left" w:pos="320"/>
        </w:tabs>
        <w:spacing w:line="0" w:lineRule="atLeast"/>
        <w:ind w:left="320" w:hanging="320"/>
        <w:rPr>
          <w:rFonts w:ascii="Arial" w:eastAsia="Arial" w:hAnsi="Arial"/>
          <w:sz w:val="16"/>
        </w:rPr>
      </w:pPr>
      <w:r>
        <w:rPr>
          <w:rFonts w:ascii="Arial" w:eastAsia="Arial" w:hAnsi="Arial"/>
          <w:sz w:val="16"/>
        </w:rPr>
        <w:t>Reasons shall be given for advisory opinions of the Court.</w:t>
      </w:r>
    </w:p>
    <w:p w:rsidR="00401AFA" w:rsidRDefault="00401AFA">
      <w:pPr>
        <w:spacing w:line="101" w:lineRule="exact"/>
        <w:rPr>
          <w:rFonts w:ascii="Arial" w:eastAsia="Arial" w:hAnsi="Arial"/>
          <w:sz w:val="16"/>
        </w:rPr>
      </w:pPr>
    </w:p>
    <w:p w:rsidR="00401AFA" w:rsidRDefault="00324C27">
      <w:pPr>
        <w:numPr>
          <w:ilvl w:val="0"/>
          <w:numId w:val="44"/>
        </w:numPr>
        <w:tabs>
          <w:tab w:val="left" w:pos="320"/>
        </w:tabs>
        <w:spacing w:line="275" w:lineRule="auto"/>
        <w:ind w:right="720"/>
        <w:jc w:val="both"/>
        <w:rPr>
          <w:rFonts w:ascii="Arial" w:eastAsia="Arial" w:hAnsi="Arial"/>
          <w:sz w:val="16"/>
        </w:rPr>
      </w:pPr>
      <w:r>
        <w:rPr>
          <w:rFonts w:ascii="Arial" w:eastAsia="Arial" w:hAnsi="Arial"/>
          <w:sz w:val="16"/>
        </w:rPr>
        <w:t>If the advisory opinion does not represent, in whole or in part, the unanimous opinion of the judges, any judge shall be entitled to deliver a separate opinion.</w:t>
      </w:r>
    </w:p>
    <w:p w:rsidR="00401AFA" w:rsidRDefault="00401AFA">
      <w:pPr>
        <w:spacing w:line="52" w:lineRule="exact"/>
        <w:rPr>
          <w:rFonts w:ascii="Arial" w:eastAsia="Arial" w:hAnsi="Arial"/>
          <w:sz w:val="16"/>
        </w:rPr>
      </w:pPr>
    </w:p>
    <w:p w:rsidR="00401AFA" w:rsidRDefault="00324C27">
      <w:pPr>
        <w:numPr>
          <w:ilvl w:val="0"/>
          <w:numId w:val="44"/>
        </w:numPr>
        <w:tabs>
          <w:tab w:val="left" w:pos="320"/>
        </w:tabs>
        <w:spacing w:line="290" w:lineRule="auto"/>
        <w:ind w:right="720"/>
        <w:rPr>
          <w:rFonts w:ascii="Arial" w:eastAsia="Arial" w:hAnsi="Arial"/>
          <w:sz w:val="16"/>
        </w:rPr>
      </w:pPr>
      <w:r>
        <w:rPr>
          <w:rFonts w:ascii="Arial" w:eastAsia="Arial" w:hAnsi="Arial"/>
          <w:sz w:val="16"/>
        </w:rPr>
        <w:t>Advisory opinions of the Court shall be communicated to the Committee of Ministers.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29056" behindDoc="1" locked="0" layoutInCell="1" allowOverlap="1">
            <wp:simplePos x="0" y="0"/>
            <wp:positionH relativeFrom="column">
              <wp:posOffset>853440</wp:posOffset>
            </wp:positionH>
            <wp:positionV relativeFrom="paragraph">
              <wp:posOffset>-549275</wp:posOffset>
            </wp:positionV>
            <wp:extent cx="708660" cy="626110"/>
            <wp:effectExtent l="0" t="0" r="0" b="0"/>
            <wp:wrapNone/>
            <wp:docPr id="161" name="Imagen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9" w:lineRule="exact"/>
        <w:rPr>
          <w:rFonts w:ascii="Times New Roman" w:eastAsia="Times New Roman" w:hAnsi="Times New Roman"/>
        </w:rPr>
      </w:pPr>
    </w:p>
    <w:p w:rsidR="00401AFA" w:rsidRDefault="00324C27">
      <w:pPr>
        <w:spacing w:line="0" w:lineRule="atLeast"/>
        <w:ind w:right="720"/>
        <w:jc w:val="center"/>
        <w:rPr>
          <w:rFonts w:ascii="Arial" w:eastAsia="Arial" w:hAnsi="Arial"/>
          <w:sz w:val="18"/>
        </w:rPr>
      </w:pPr>
      <w:r>
        <w:rPr>
          <w:rFonts w:ascii="Arial" w:eastAsia="Arial" w:hAnsi="Arial"/>
          <w:sz w:val="18"/>
        </w:rPr>
        <w:t>ARTICLE 50</w:t>
      </w:r>
    </w:p>
    <w:p w:rsidR="00401AFA" w:rsidRDefault="00401AFA">
      <w:pPr>
        <w:spacing w:line="80" w:lineRule="exact"/>
        <w:rPr>
          <w:rFonts w:ascii="Times New Roman" w:eastAsia="Times New Roman" w:hAnsi="Times New Roman"/>
        </w:rPr>
      </w:pPr>
    </w:p>
    <w:p w:rsidR="00401AFA" w:rsidRDefault="00324C27">
      <w:pPr>
        <w:spacing w:line="0" w:lineRule="atLeast"/>
        <w:ind w:right="720"/>
        <w:jc w:val="center"/>
        <w:rPr>
          <w:rFonts w:ascii="Arial" w:eastAsia="Arial" w:hAnsi="Arial"/>
          <w:b/>
          <w:sz w:val="16"/>
        </w:rPr>
      </w:pPr>
      <w:r>
        <w:rPr>
          <w:rFonts w:ascii="Arial" w:eastAsia="Arial" w:hAnsi="Arial"/>
          <w:b/>
          <w:sz w:val="16"/>
        </w:rPr>
        <w:t>Expenditure on the Court</w:t>
      </w:r>
    </w:p>
    <w:p w:rsidR="00401AFA" w:rsidRDefault="00401AFA">
      <w:pPr>
        <w:spacing w:line="135" w:lineRule="exact"/>
        <w:rPr>
          <w:rFonts w:ascii="Times New Roman" w:eastAsia="Times New Roman" w:hAnsi="Times New Roman"/>
        </w:rPr>
      </w:pPr>
    </w:p>
    <w:p w:rsidR="00401AFA" w:rsidRDefault="00324C27">
      <w:pPr>
        <w:spacing w:line="290" w:lineRule="auto"/>
        <w:ind w:right="720"/>
        <w:jc w:val="both"/>
        <w:rPr>
          <w:rFonts w:ascii="Arial" w:eastAsia="Arial" w:hAnsi="Arial"/>
          <w:sz w:val="16"/>
        </w:rPr>
      </w:pPr>
      <w:r>
        <w:rPr>
          <w:rFonts w:ascii="Arial" w:eastAsia="Arial" w:hAnsi="Arial"/>
          <w:sz w:val="16"/>
        </w:rPr>
        <w:t>The expenditure on the Court shall be borne by the Council of Europe.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30080" behindDoc="1" locked="0" layoutInCell="1" allowOverlap="1">
            <wp:simplePos x="0" y="0"/>
            <wp:positionH relativeFrom="column">
              <wp:posOffset>506095</wp:posOffset>
            </wp:positionH>
            <wp:positionV relativeFrom="paragraph">
              <wp:posOffset>-121920</wp:posOffset>
            </wp:positionV>
            <wp:extent cx="708660" cy="626110"/>
            <wp:effectExtent l="0" t="0" r="0" b="0"/>
            <wp:wrapNone/>
            <wp:docPr id="162" name="Imagen 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720"/>
        <w:jc w:val="center"/>
        <w:rPr>
          <w:rFonts w:ascii="Arial" w:eastAsia="Arial" w:hAnsi="Arial"/>
          <w:sz w:val="18"/>
        </w:rPr>
      </w:pPr>
      <w:r>
        <w:rPr>
          <w:rFonts w:ascii="Arial" w:eastAsia="Arial" w:hAnsi="Arial"/>
          <w:sz w:val="18"/>
        </w:rPr>
        <w:t>ARTICLE 51</w:t>
      </w:r>
    </w:p>
    <w:p w:rsidR="00401AFA" w:rsidRDefault="00401AFA">
      <w:pPr>
        <w:spacing w:line="80" w:lineRule="exact"/>
        <w:rPr>
          <w:rFonts w:ascii="Times New Roman" w:eastAsia="Times New Roman" w:hAnsi="Times New Roman"/>
        </w:rPr>
      </w:pPr>
    </w:p>
    <w:p w:rsidR="00401AFA" w:rsidRDefault="00324C27">
      <w:pPr>
        <w:spacing w:line="0" w:lineRule="atLeast"/>
        <w:ind w:right="720"/>
        <w:jc w:val="center"/>
        <w:rPr>
          <w:rFonts w:ascii="Arial" w:eastAsia="Arial" w:hAnsi="Arial"/>
          <w:b/>
          <w:sz w:val="16"/>
        </w:rPr>
      </w:pPr>
      <w:r>
        <w:rPr>
          <w:rFonts w:ascii="Arial" w:eastAsia="Arial" w:hAnsi="Arial"/>
          <w:b/>
          <w:sz w:val="16"/>
        </w:rPr>
        <w:t>Privileges and immunities of judges</w:t>
      </w:r>
    </w:p>
    <w:p w:rsidR="00401AFA" w:rsidRDefault="00401AFA">
      <w:pPr>
        <w:spacing w:line="135" w:lineRule="exact"/>
        <w:rPr>
          <w:rFonts w:ascii="Times New Roman" w:eastAsia="Times New Roman" w:hAnsi="Times New Roman"/>
        </w:rPr>
      </w:pPr>
    </w:p>
    <w:p w:rsidR="00401AFA" w:rsidRDefault="00324C27">
      <w:pPr>
        <w:spacing w:line="270" w:lineRule="auto"/>
        <w:ind w:right="720"/>
        <w:jc w:val="both"/>
        <w:rPr>
          <w:rFonts w:ascii="Arial" w:eastAsia="Arial" w:hAnsi="Arial"/>
          <w:sz w:val="16"/>
        </w:rPr>
      </w:pPr>
      <w:r>
        <w:rPr>
          <w:rFonts w:ascii="Arial" w:eastAsia="Arial" w:hAnsi="Arial"/>
          <w:sz w:val="16"/>
        </w:rPr>
        <w:t>The judges shall be entitled, during the exercise of their functions, to the privileges and immunities provided for in Article 40 of the Statute of the Council of Europe and in the agreements made thereunder.</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31104" behindDoc="1" locked="0" layoutInCell="1" allowOverlap="1">
            <wp:simplePos x="0" y="0"/>
            <wp:positionH relativeFrom="column">
              <wp:posOffset>1732280</wp:posOffset>
            </wp:positionH>
            <wp:positionV relativeFrom="paragraph">
              <wp:posOffset>886460</wp:posOffset>
            </wp:positionV>
            <wp:extent cx="708025" cy="626110"/>
            <wp:effectExtent l="0" t="0" r="0" b="0"/>
            <wp:wrapNone/>
            <wp:docPr id="163" name="Imagen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32128" behindDoc="1" locked="0" layoutInCell="1" allowOverlap="1">
            <wp:simplePos x="0" y="0"/>
            <wp:positionH relativeFrom="column">
              <wp:posOffset>816610</wp:posOffset>
            </wp:positionH>
            <wp:positionV relativeFrom="paragraph">
              <wp:posOffset>43180</wp:posOffset>
            </wp:positionV>
            <wp:extent cx="708660" cy="626110"/>
            <wp:effectExtent l="0" t="0" r="0" b="0"/>
            <wp:wrapNone/>
            <wp:docPr id="164" name="Imagen 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20"/>
        <w:jc w:val="center"/>
        <w:rPr>
          <w:rFonts w:ascii="Arial" w:eastAsia="Arial" w:hAnsi="Arial"/>
          <w:sz w:val="22"/>
        </w:rPr>
      </w:pPr>
      <w:r>
        <w:rPr>
          <w:rFonts w:ascii="Times New Roman" w:eastAsia="Times New Roman" w:hAnsi="Times New Roman"/>
        </w:rPr>
        <w:br w:type="column"/>
      </w:r>
      <w:r>
        <w:rPr>
          <w:rFonts w:ascii="Arial" w:eastAsia="Arial" w:hAnsi="Arial"/>
          <w:sz w:val="22"/>
        </w:rPr>
        <w:t>SECTION III</w:t>
      </w:r>
    </w:p>
    <w:p w:rsidR="00401AFA" w:rsidRDefault="00324C27">
      <w:pPr>
        <w:spacing w:line="20" w:lineRule="exact"/>
        <w:rPr>
          <w:rFonts w:ascii="Times New Roman" w:eastAsia="Times New Roman" w:hAnsi="Times New Roman"/>
        </w:rPr>
      </w:pPr>
      <w:r>
        <w:rPr>
          <w:rFonts w:ascii="Arial" w:eastAsia="Arial" w:hAnsi="Arial"/>
          <w:noProof/>
          <w:sz w:val="22"/>
        </w:rPr>
        <w:drawing>
          <wp:anchor distT="0" distB="0" distL="114300" distR="114300" simplePos="0" relativeHeight="251633152" behindDoc="1" locked="0" layoutInCell="1" allowOverlap="1">
            <wp:simplePos x="0" y="0"/>
            <wp:positionH relativeFrom="column">
              <wp:posOffset>-768985</wp:posOffset>
            </wp:positionH>
            <wp:positionV relativeFrom="paragraph">
              <wp:posOffset>-590550</wp:posOffset>
            </wp:positionV>
            <wp:extent cx="708660" cy="624840"/>
            <wp:effectExtent l="0" t="0" r="0" b="0"/>
            <wp:wrapNone/>
            <wp:docPr id="165" name="Imagen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22"/>
        </w:rPr>
        <w:drawing>
          <wp:anchor distT="0" distB="0" distL="114300" distR="114300" simplePos="0" relativeHeight="251634176" behindDoc="1" locked="0" layoutInCell="1" allowOverlap="1">
            <wp:simplePos x="0" y="0"/>
            <wp:positionH relativeFrom="column">
              <wp:posOffset>504190</wp:posOffset>
            </wp:positionH>
            <wp:positionV relativeFrom="paragraph">
              <wp:posOffset>-313055</wp:posOffset>
            </wp:positionV>
            <wp:extent cx="708660" cy="626110"/>
            <wp:effectExtent l="0" t="0" r="0" b="0"/>
            <wp:wrapNone/>
            <wp:docPr id="166" name="Imagen 1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20"/>
        <w:jc w:val="center"/>
        <w:rPr>
          <w:rFonts w:ascii="Arial" w:eastAsia="Arial" w:hAnsi="Arial"/>
          <w:sz w:val="22"/>
        </w:rPr>
      </w:pPr>
      <w:r>
        <w:rPr>
          <w:rFonts w:ascii="Arial" w:eastAsia="Arial" w:hAnsi="Arial"/>
          <w:sz w:val="22"/>
        </w:rPr>
        <w:t>MISCELLANEOUS PROVISIONS</w:t>
      </w:r>
    </w:p>
    <w:p w:rsidR="00401AFA" w:rsidRDefault="00401AFA">
      <w:pPr>
        <w:spacing w:line="141" w:lineRule="exact"/>
        <w:rPr>
          <w:rFonts w:ascii="Times New Roman" w:eastAsia="Times New Roman" w:hAnsi="Times New Roman"/>
        </w:rPr>
      </w:pPr>
    </w:p>
    <w:p w:rsidR="00401AFA" w:rsidRDefault="00324C27">
      <w:pPr>
        <w:spacing w:line="0" w:lineRule="atLeast"/>
        <w:ind w:right="20"/>
        <w:jc w:val="center"/>
        <w:rPr>
          <w:rFonts w:ascii="Arial" w:eastAsia="Arial" w:hAnsi="Arial"/>
          <w:sz w:val="18"/>
        </w:rPr>
      </w:pPr>
      <w:r>
        <w:rPr>
          <w:rFonts w:ascii="Arial" w:eastAsia="Arial" w:hAnsi="Arial"/>
          <w:sz w:val="18"/>
        </w:rPr>
        <w:t>ARTICLE 52</w:t>
      </w:r>
    </w:p>
    <w:p w:rsidR="00401AFA" w:rsidRDefault="00401AFA">
      <w:pPr>
        <w:spacing w:line="137" w:lineRule="exact"/>
        <w:rPr>
          <w:rFonts w:ascii="Times New Roman" w:eastAsia="Times New Roman" w:hAnsi="Times New Roman"/>
        </w:rPr>
      </w:pPr>
    </w:p>
    <w:p w:rsidR="00401AFA" w:rsidRDefault="00324C27">
      <w:pPr>
        <w:spacing w:line="0" w:lineRule="atLeast"/>
        <w:ind w:right="20"/>
        <w:jc w:val="center"/>
        <w:rPr>
          <w:rFonts w:ascii="Arial" w:eastAsia="Arial" w:hAnsi="Arial"/>
          <w:b/>
          <w:sz w:val="16"/>
        </w:rPr>
      </w:pPr>
      <w:r>
        <w:rPr>
          <w:rFonts w:ascii="Arial" w:eastAsia="Arial" w:hAnsi="Arial"/>
          <w:b/>
          <w:sz w:val="16"/>
        </w:rPr>
        <w:t>Inquiries by the Secretary General</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635200" behindDoc="1" locked="0" layoutInCell="1" allowOverlap="1">
            <wp:simplePos x="0" y="0"/>
            <wp:positionH relativeFrom="column">
              <wp:posOffset>1407160</wp:posOffset>
            </wp:positionH>
            <wp:positionV relativeFrom="paragraph">
              <wp:posOffset>-9525</wp:posOffset>
            </wp:positionV>
            <wp:extent cx="708660" cy="626110"/>
            <wp:effectExtent l="0" t="0" r="0" b="0"/>
            <wp:wrapNone/>
            <wp:docPr id="167" name="Imagen 1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94" w:lineRule="auto"/>
        <w:ind w:right="20"/>
        <w:jc w:val="both"/>
        <w:rPr>
          <w:rFonts w:ascii="Arial" w:eastAsia="Arial" w:hAnsi="Arial"/>
          <w:sz w:val="15"/>
        </w:rPr>
      </w:pPr>
      <w:r>
        <w:rPr>
          <w:rFonts w:ascii="Arial" w:eastAsia="Arial" w:hAnsi="Arial"/>
          <w:sz w:val="15"/>
        </w:rPr>
        <w:t>On receipt of a request from the Secretary General of the Council of Europe any High Contracting Party shall furnish an explanation of the manner in which its internal law ensures the effective implementation of any of the provisions of the Convention.</w:t>
      </w:r>
    </w:p>
    <w:p w:rsidR="00401AFA" w:rsidRDefault="00401AFA">
      <w:pPr>
        <w:spacing w:line="146" w:lineRule="exact"/>
        <w:rPr>
          <w:rFonts w:ascii="Times New Roman" w:eastAsia="Times New Roman" w:hAnsi="Times New Roman"/>
        </w:rPr>
      </w:pPr>
    </w:p>
    <w:p w:rsidR="00401AFA" w:rsidRDefault="00324C27">
      <w:pPr>
        <w:spacing w:line="0" w:lineRule="atLeast"/>
        <w:ind w:right="20"/>
        <w:jc w:val="center"/>
        <w:rPr>
          <w:rFonts w:ascii="Arial" w:eastAsia="Arial" w:hAnsi="Arial"/>
          <w:sz w:val="18"/>
        </w:rPr>
      </w:pPr>
      <w:r>
        <w:rPr>
          <w:rFonts w:ascii="Arial" w:eastAsia="Arial" w:hAnsi="Arial"/>
          <w:sz w:val="18"/>
        </w:rPr>
        <w:t>ARTICLE 53</w:t>
      </w:r>
    </w:p>
    <w:p w:rsidR="00401AFA" w:rsidRDefault="00401AFA">
      <w:pPr>
        <w:spacing w:line="80" w:lineRule="exact"/>
        <w:rPr>
          <w:rFonts w:ascii="Times New Roman" w:eastAsia="Times New Roman" w:hAnsi="Times New Roman"/>
        </w:rPr>
      </w:pPr>
    </w:p>
    <w:p w:rsidR="00401AFA" w:rsidRDefault="00324C27">
      <w:pPr>
        <w:spacing w:line="0" w:lineRule="atLeast"/>
        <w:ind w:right="20"/>
        <w:jc w:val="center"/>
        <w:rPr>
          <w:rFonts w:ascii="Arial" w:eastAsia="Arial" w:hAnsi="Arial"/>
          <w:b/>
          <w:sz w:val="16"/>
        </w:rPr>
      </w:pPr>
      <w:r>
        <w:rPr>
          <w:rFonts w:ascii="Arial" w:eastAsia="Arial" w:hAnsi="Arial"/>
          <w:b/>
          <w:sz w:val="16"/>
        </w:rPr>
        <w:t>Safeguard for existing human rights</w:t>
      </w:r>
    </w:p>
    <w:p w:rsidR="00401AFA" w:rsidRDefault="00401AFA">
      <w:pPr>
        <w:spacing w:line="135" w:lineRule="exact"/>
        <w:rPr>
          <w:rFonts w:ascii="Times New Roman" w:eastAsia="Times New Roman" w:hAnsi="Times New Roman"/>
        </w:rPr>
      </w:pPr>
    </w:p>
    <w:p w:rsidR="00401AFA" w:rsidRDefault="00324C27">
      <w:pPr>
        <w:spacing w:line="268" w:lineRule="auto"/>
        <w:ind w:right="20"/>
        <w:jc w:val="both"/>
        <w:rPr>
          <w:rFonts w:ascii="Arial" w:eastAsia="Arial" w:hAnsi="Arial"/>
          <w:sz w:val="16"/>
        </w:rPr>
      </w:pPr>
      <w:r>
        <w:rPr>
          <w:rFonts w:ascii="Arial" w:eastAsia="Arial" w:hAnsi="Arial"/>
          <w:sz w:val="16"/>
        </w:rPr>
        <w:t>Nothing in this Convention shall be construed as limiting or derogating from any of the human rights and fundamental freedoms which may be ensured under the laws of any High Contracting Party or under any other agreement to which it is a party.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36224" behindDoc="1" locked="0" layoutInCell="1" allowOverlap="1">
            <wp:simplePos x="0" y="0"/>
            <wp:positionH relativeFrom="column">
              <wp:posOffset>1739900</wp:posOffset>
            </wp:positionH>
            <wp:positionV relativeFrom="paragraph">
              <wp:posOffset>-586105</wp:posOffset>
            </wp:positionV>
            <wp:extent cx="708660" cy="626110"/>
            <wp:effectExtent l="0" t="0" r="0" b="0"/>
            <wp:wrapNone/>
            <wp:docPr id="168" name="Imagen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7" w:lineRule="exact"/>
        <w:rPr>
          <w:rFonts w:ascii="Times New Roman" w:eastAsia="Times New Roman" w:hAnsi="Times New Roman"/>
        </w:rPr>
      </w:pPr>
    </w:p>
    <w:p w:rsidR="00401AFA" w:rsidRDefault="00324C27">
      <w:pPr>
        <w:spacing w:line="0" w:lineRule="atLeast"/>
        <w:ind w:right="20"/>
        <w:jc w:val="center"/>
        <w:rPr>
          <w:rFonts w:ascii="Arial" w:eastAsia="Arial" w:hAnsi="Arial"/>
          <w:sz w:val="18"/>
        </w:rPr>
      </w:pPr>
      <w:r>
        <w:rPr>
          <w:rFonts w:ascii="Arial" w:eastAsia="Arial" w:hAnsi="Arial"/>
          <w:sz w:val="18"/>
        </w:rPr>
        <w:t>ARTICLE 54</w:t>
      </w:r>
    </w:p>
    <w:p w:rsidR="00401AFA" w:rsidRDefault="00401AFA">
      <w:pPr>
        <w:spacing w:line="80" w:lineRule="exact"/>
        <w:rPr>
          <w:rFonts w:ascii="Times New Roman" w:eastAsia="Times New Roman" w:hAnsi="Times New Roman"/>
        </w:rPr>
      </w:pPr>
    </w:p>
    <w:p w:rsidR="00401AFA" w:rsidRDefault="00324C27">
      <w:pPr>
        <w:spacing w:line="0" w:lineRule="atLeast"/>
        <w:ind w:right="20"/>
        <w:jc w:val="center"/>
        <w:rPr>
          <w:rFonts w:ascii="Arial" w:eastAsia="Arial" w:hAnsi="Arial"/>
          <w:b/>
          <w:sz w:val="16"/>
        </w:rPr>
      </w:pPr>
      <w:r>
        <w:rPr>
          <w:rFonts w:ascii="Arial" w:eastAsia="Arial" w:hAnsi="Arial"/>
          <w:b/>
          <w:sz w:val="16"/>
        </w:rPr>
        <w:t>Powers of the Committee of Ministers</w:t>
      </w:r>
    </w:p>
    <w:p w:rsidR="00401AFA" w:rsidRDefault="00401AFA">
      <w:pPr>
        <w:spacing w:line="135" w:lineRule="exact"/>
        <w:rPr>
          <w:rFonts w:ascii="Times New Roman" w:eastAsia="Times New Roman" w:hAnsi="Times New Roman"/>
        </w:rPr>
      </w:pPr>
    </w:p>
    <w:p w:rsidR="00401AFA" w:rsidRDefault="00324C27">
      <w:pPr>
        <w:spacing w:line="275" w:lineRule="auto"/>
        <w:ind w:right="20"/>
        <w:jc w:val="both"/>
        <w:rPr>
          <w:rFonts w:ascii="Arial" w:eastAsia="Arial" w:hAnsi="Arial"/>
          <w:sz w:val="16"/>
        </w:rPr>
      </w:pPr>
      <w:r>
        <w:rPr>
          <w:rFonts w:ascii="Arial" w:eastAsia="Arial" w:hAnsi="Arial"/>
          <w:sz w:val="16"/>
        </w:rPr>
        <w:t>Nothing in this Convention shall prejudice the powers conferred on the Committee of Ministers by the Statute of the Council of Europe.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37248" behindDoc="1" locked="0" layoutInCell="1" allowOverlap="1">
            <wp:simplePos x="0" y="0"/>
            <wp:positionH relativeFrom="column">
              <wp:posOffset>1395730</wp:posOffset>
            </wp:positionH>
            <wp:positionV relativeFrom="paragraph">
              <wp:posOffset>-264160</wp:posOffset>
            </wp:positionV>
            <wp:extent cx="708660" cy="626110"/>
            <wp:effectExtent l="0" t="0" r="0" b="0"/>
            <wp:wrapNone/>
            <wp:docPr id="169" name="Imagen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6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5" w:lineRule="exact"/>
        <w:rPr>
          <w:rFonts w:ascii="Times New Roman" w:eastAsia="Times New Roman" w:hAnsi="Times New Roman"/>
        </w:rPr>
      </w:pPr>
    </w:p>
    <w:p w:rsidR="00401AFA" w:rsidRDefault="00324C27">
      <w:pPr>
        <w:spacing w:line="0" w:lineRule="atLeast"/>
        <w:ind w:right="20"/>
        <w:jc w:val="center"/>
        <w:rPr>
          <w:rFonts w:ascii="Arial" w:eastAsia="Arial" w:hAnsi="Arial"/>
          <w:sz w:val="18"/>
        </w:rPr>
      </w:pPr>
      <w:r>
        <w:rPr>
          <w:rFonts w:ascii="Arial" w:eastAsia="Arial" w:hAnsi="Arial"/>
          <w:sz w:val="18"/>
        </w:rPr>
        <w:t>ARTICLE 55</w:t>
      </w:r>
    </w:p>
    <w:p w:rsidR="00401AFA" w:rsidRDefault="00401AFA">
      <w:pPr>
        <w:spacing w:line="80" w:lineRule="exact"/>
        <w:rPr>
          <w:rFonts w:ascii="Times New Roman" w:eastAsia="Times New Roman" w:hAnsi="Times New Roman"/>
        </w:rPr>
      </w:pPr>
    </w:p>
    <w:p w:rsidR="00401AFA" w:rsidRDefault="00324C27">
      <w:pPr>
        <w:spacing w:line="0" w:lineRule="atLeast"/>
        <w:ind w:right="20"/>
        <w:jc w:val="center"/>
        <w:rPr>
          <w:rFonts w:ascii="Arial" w:eastAsia="Arial" w:hAnsi="Arial"/>
          <w:b/>
          <w:sz w:val="16"/>
        </w:rPr>
      </w:pPr>
      <w:r>
        <w:rPr>
          <w:rFonts w:ascii="Arial" w:eastAsia="Arial" w:hAnsi="Arial"/>
          <w:b/>
          <w:sz w:val="16"/>
        </w:rPr>
        <w:t>Exclusion of other means of dispute settlement</w:t>
      </w:r>
    </w:p>
    <w:p w:rsidR="00401AFA" w:rsidRDefault="00401AFA">
      <w:pPr>
        <w:spacing w:line="135" w:lineRule="exact"/>
        <w:rPr>
          <w:rFonts w:ascii="Times New Roman" w:eastAsia="Times New Roman" w:hAnsi="Times New Roman"/>
        </w:rPr>
      </w:pPr>
    </w:p>
    <w:p w:rsidR="00401AFA" w:rsidRDefault="00324C27">
      <w:pPr>
        <w:spacing w:line="287" w:lineRule="auto"/>
        <w:ind w:right="20"/>
        <w:jc w:val="both"/>
        <w:rPr>
          <w:rFonts w:ascii="Arial" w:eastAsia="Arial" w:hAnsi="Arial"/>
          <w:sz w:val="15"/>
        </w:rPr>
      </w:pPr>
      <w:r>
        <w:rPr>
          <w:rFonts w:ascii="Arial" w:eastAsia="Arial" w:hAnsi="Arial"/>
          <w:sz w:val="15"/>
        </w:rPr>
        <w:t>The High Contracting Parties agree that, except by special agreement, they will not avail themselves of treaties, conventions or declarations in force between them for the purpose of submitting, by way of petition, a dispute arising out of the interpretation or application of this Convention to a means of settlement other than those provided for in this Convention.</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38272" behindDoc="1" locked="0" layoutInCell="1" allowOverlap="1">
            <wp:simplePos x="0" y="0"/>
            <wp:positionH relativeFrom="column">
              <wp:posOffset>437515</wp:posOffset>
            </wp:positionH>
            <wp:positionV relativeFrom="paragraph">
              <wp:posOffset>-633095</wp:posOffset>
            </wp:positionV>
            <wp:extent cx="708660" cy="626110"/>
            <wp:effectExtent l="0" t="0" r="0" b="0"/>
            <wp:wrapNone/>
            <wp:docPr id="170" name="Imagen 1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639296" behindDoc="1" locked="0" layoutInCell="1" allowOverlap="1">
            <wp:simplePos x="0" y="0"/>
            <wp:positionH relativeFrom="column">
              <wp:posOffset>-811530</wp:posOffset>
            </wp:positionH>
            <wp:positionV relativeFrom="paragraph">
              <wp:posOffset>-285750</wp:posOffset>
            </wp:positionV>
            <wp:extent cx="708660" cy="626110"/>
            <wp:effectExtent l="0" t="0" r="0" b="0"/>
            <wp:wrapNone/>
            <wp:docPr id="171" name="Imagen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1" w:right="706" w:bottom="0" w:left="720" w:header="0" w:footer="0" w:gutter="0"/>
          <w:cols w:num="2" w:space="0" w:equalWidth="0">
            <w:col w:w="5240" w:space="720"/>
            <w:col w:w="4520"/>
          </w:cols>
          <w:docGrid w:linePitch="360"/>
        </w:sectPr>
      </w:pPr>
    </w:p>
    <w:p w:rsidR="00401AFA" w:rsidRDefault="00401AFA">
      <w:pPr>
        <w:spacing w:line="1"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28</w:t>
      </w:r>
      <w:r>
        <w:rPr>
          <w:rFonts w:ascii="Times New Roman" w:eastAsia="Times New Roman" w:hAnsi="Times New Roman"/>
        </w:rPr>
        <w:tab/>
      </w:r>
      <w:r>
        <w:rPr>
          <w:rFonts w:ascii="Arial" w:eastAsia="Arial" w:hAnsi="Arial"/>
          <w:sz w:val="18"/>
        </w:rPr>
        <w:t>29</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1"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16" w:name="page17"/>
      <w:bookmarkEnd w:id="16"/>
      <w:r>
        <w:rPr>
          <w:rFonts w:ascii="Arial" w:eastAsia="Arial" w:hAnsi="Arial"/>
          <w:noProof/>
          <w:sz w:val="18"/>
        </w:rPr>
        <w:lastRenderedPageBreak/>
        <w:drawing>
          <wp:anchor distT="0" distB="0" distL="114300" distR="114300" simplePos="0" relativeHeight="251640320"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72" name="Imagen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56</w:t>
      </w:r>
    </w:p>
    <w:p w:rsidR="00401AFA" w:rsidRDefault="00401AFA">
      <w:pPr>
        <w:spacing w:line="137" w:lineRule="exact"/>
        <w:rPr>
          <w:rFonts w:ascii="Times New Roman" w:eastAsia="Times New Roman" w:hAnsi="Times New Roman"/>
        </w:rPr>
      </w:pPr>
    </w:p>
    <w:p w:rsidR="00401AFA" w:rsidRDefault="00324C27">
      <w:pPr>
        <w:spacing w:line="0" w:lineRule="atLeast"/>
        <w:ind w:left="1380"/>
        <w:rPr>
          <w:rFonts w:ascii="Arial" w:eastAsia="Arial" w:hAnsi="Arial"/>
          <w:b/>
          <w:sz w:val="16"/>
        </w:rPr>
      </w:pPr>
      <w:r>
        <w:rPr>
          <w:rFonts w:ascii="Arial" w:eastAsia="Arial" w:hAnsi="Arial"/>
          <w:b/>
          <w:sz w:val="16"/>
        </w:rPr>
        <w:t>Territorial application</w:t>
      </w:r>
    </w:p>
    <w:p w:rsidR="00401AFA" w:rsidRDefault="00401AFA">
      <w:pPr>
        <w:spacing w:line="106" w:lineRule="exact"/>
        <w:rPr>
          <w:rFonts w:ascii="Times New Roman" w:eastAsia="Times New Roman" w:hAnsi="Times New Roman"/>
        </w:rPr>
      </w:pPr>
    </w:p>
    <w:p w:rsidR="00401AFA" w:rsidRDefault="00324C27">
      <w:pPr>
        <w:numPr>
          <w:ilvl w:val="0"/>
          <w:numId w:val="45"/>
        </w:numPr>
        <w:tabs>
          <w:tab w:val="left" w:pos="320"/>
        </w:tabs>
        <w:spacing w:line="290" w:lineRule="auto"/>
        <w:ind w:right="713"/>
        <w:jc w:val="both"/>
        <w:rPr>
          <w:rFonts w:ascii="Arial" w:eastAsia="Arial" w:hAnsi="Arial"/>
          <w:sz w:val="15"/>
        </w:rPr>
      </w:pPr>
      <w:r>
        <w:rPr>
          <w:rFonts w:ascii="Arial" w:eastAsia="Arial" w:hAnsi="Arial"/>
          <w:sz w:val="15"/>
        </w:rPr>
        <w:t>Any State may at the time of its ratification or at any time thereafter declare by notification addressed to the Secretary General of the Council of Europe that the present Convention shall, subject to paragraph 4 of this Article, extend to all or any of the territories for whose international relations it is responsible.</w:t>
      </w:r>
    </w:p>
    <w:p w:rsidR="00401AFA" w:rsidRDefault="00401AFA">
      <w:pPr>
        <w:spacing w:line="42" w:lineRule="exact"/>
        <w:rPr>
          <w:rFonts w:ascii="Arial" w:eastAsia="Arial" w:hAnsi="Arial"/>
          <w:sz w:val="15"/>
        </w:rPr>
      </w:pPr>
    </w:p>
    <w:p w:rsidR="00401AFA" w:rsidRDefault="00324C27">
      <w:pPr>
        <w:numPr>
          <w:ilvl w:val="0"/>
          <w:numId w:val="45"/>
        </w:numPr>
        <w:tabs>
          <w:tab w:val="left" w:pos="320"/>
        </w:tabs>
        <w:spacing w:line="270" w:lineRule="auto"/>
        <w:ind w:right="713"/>
        <w:jc w:val="both"/>
        <w:rPr>
          <w:rFonts w:ascii="Arial" w:eastAsia="Arial" w:hAnsi="Arial"/>
          <w:sz w:val="16"/>
        </w:rPr>
      </w:pPr>
      <w:r>
        <w:rPr>
          <w:rFonts w:ascii="Arial" w:eastAsia="Arial" w:hAnsi="Arial"/>
          <w:sz w:val="16"/>
        </w:rPr>
        <w:t>The Convention shall extend to the territory or territories named in the notification as from the thirtieth day after the receipt of this notification by the Secretary General of the Council of Europe.</w:t>
      </w:r>
    </w:p>
    <w:p w:rsidR="00401AFA" w:rsidRDefault="00401AFA">
      <w:pPr>
        <w:spacing w:line="57" w:lineRule="exact"/>
        <w:rPr>
          <w:rFonts w:ascii="Arial" w:eastAsia="Arial" w:hAnsi="Arial"/>
          <w:sz w:val="16"/>
        </w:rPr>
      </w:pPr>
    </w:p>
    <w:p w:rsidR="00401AFA" w:rsidRDefault="00324C27">
      <w:pPr>
        <w:numPr>
          <w:ilvl w:val="0"/>
          <w:numId w:val="45"/>
        </w:numPr>
        <w:tabs>
          <w:tab w:val="left" w:pos="320"/>
        </w:tabs>
        <w:spacing w:line="290" w:lineRule="auto"/>
        <w:ind w:right="713"/>
        <w:rPr>
          <w:rFonts w:ascii="Arial" w:eastAsia="Arial" w:hAnsi="Arial"/>
          <w:sz w:val="16"/>
        </w:rPr>
      </w:pPr>
      <w:r>
        <w:rPr>
          <w:rFonts w:ascii="Arial" w:eastAsia="Arial" w:hAnsi="Arial"/>
          <w:sz w:val="16"/>
        </w:rPr>
        <w:t>The provisions of this Convention shall be applied in such territories with due regard, however, to local requirements.</w:t>
      </w:r>
    </w:p>
    <w:p w:rsidR="00401AFA" w:rsidRDefault="00401AFA">
      <w:pPr>
        <w:spacing w:line="325" w:lineRule="exact"/>
        <w:rPr>
          <w:rFonts w:ascii="Arial" w:eastAsia="Arial" w:hAnsi="Arial"/>
          <w:sz w:val="16"/>
        </w:rPr>
      </w:pPr>
    </w:p>
    <w:p w:rsidR="00401AFA" w:rsidRDefault="00324C27">
      <w:pPr>
        <w:numPr>
          <w:ilvl w:val="0"/>
          <w:numId w:val="45"/>
        </w:numPr>
        <w:tabs>
          <w:tab w:val="left" w:pos="320"/>
        </w:tabs>
        <w:spacing w:line="287" w:lineRule="auto"/>
        <w:ind w:right="713"/>
        <w:jc w:val="both"/>
        <w:rPr>
          <w:rFonts w:ascii="Arial" w:eastAsia="Arial" w:hAnsi="Arial"/>
          <w:sz w:val="15"/>
        </w:rPr>
      </w:pPr>
      <w:r>
        <w:rPr>
          <w:rFonts w:ascii="Arial" w:eastAsia="Arial" w:hAnsi="Arial"/>
          <w:sz w:val="15"/>
        </w:rPr>
        <w:t>Any State which has made a declaration in accordance with paragraph 1 of this Article may at any time thereafter declare on behalf of one or more of the territories to which the declaration relates that it accepts the competence of the Court to receive applications from individuals, non-governmental organisations or groups of individuals as provided by Article 34 of the Convention.</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41344" behindDoc="1" locked="0" layoutInCell="1" allowOverlap="1">
            <wp:simplePos x="0" y="0"/>
            <wp:positionH relativeFrom="column">
              <wp:posOffset>506095</wp:posOffset>
            </wp:positionH>
            <wp:positionV relativeFrom="paragraph">
              <wp:posOffset>-1061085</wp:posOffset>
            </wp:positionV>
            <wp:extent cx="708660" cy="626110"/>
            <wp:effectExtent l="0" t="0" r="0" b="0"/>
            <wp:wrapNone/>
            <wp:docPr id="173" name="Imagen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642368" behindDoc="1" locked="0" layoutInCell="1" allowOverlap="1">
            <wp:simplePos x="0" y="0"/>
            <wp:positionH relativeFrom="column">
              <wp:posOffset>853440</wp:posOffset>
            </wp:positionH>
            <wp:positionV relativeFrom="paragraph">
              <wp:posOffset>-2212340</wp:posOffset>
            </wp:positionV>
            <wp:extent cx="708660" cy="626110"/>
            <wp:effectExtent l="0" t="0" r="0" b="0"/>
            <wp:wrapNone/>
            <wp:docPr id="174" name="Imagen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3"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57</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643392" behindDoc="1" locked="0" layoutInCell="1" allowOverlap="1">
            <wp:simplePos x="0" y="0"/>
            <wp:positionH relativeFrom="column">
              <wp:posOffset>816610</wp:posOffset>
            </wp:positionH>
            <wp:positionV relativeFrom="paragraph">
              <wp:posOffset>-121285</wp:posOffset>
            </wp:positionV>
            <wp:extent cx="708660" cy="626110"/>
            <wp:effectExtent l="0" t="0" r="0" b="0"/>
            <wp:wrapNone/>
            <wp:docPr id="175" name="Imagen 1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740"/>
        <w:rPr>
          <w:rFonts w:ascii="Arial" w:eastAsia="Arial" w:hAnsi="Arial"/>
          <w:b/>
          <w:sz w:val="16"/>
        </w:rPr>
      </w:pPr>
      <w:r>
        <w:rPr>
          <w:rFonts w:ascii="Arial" w:eastAsia="Arial" w:hAnsi="Arial"/>
          <w:b/>
          <w:sz w:val="16"/>
        </w:rPr>
        <w:t>Reservations</w:t>
      </w:r>
    </w:p>
    <w:p w:rsidR="00401AFA" w:rsidRDefault="00401AFA">
      <w:pPr>
        <w:spacing w:line="106" w:lineRule="exact"/>
        <w:rPr>
          <w:rFonts w:ascii="Times New Roman" w:eastAsia="Times New Roman" w:hAnsi="Times New Roman"/>
        </w:rPr>
      </w:pPr>
    </w:p>
    <w:p w:rsidR="00401AFA" w:rsidRDefault="00324C27">
      <w:pPr>
        <w:numPr>
          <w:ilvl w:val="0"/>
          <w:numId w:val="46"/>
        </w:numPr>
        <w:tabs>
          <w:tab w:val="left" w:pos="320"/>
        </w:tabs>
        <w:spacing w:line="266" w:lineRule="auto"/>
        <w:ind w:right="713"/>
        <w:jc w:val="both"/>
        <w:rPr>
          <w:rFonts w:ascii="Arial" w:eastAsia="Arial" w:hAnsi="Arial"/>
          <w:sz w:val="16"/>
        </w:rPr>
      </w:pPr>
      <w:r>
        <w:rPr>
          <w:rFonts w:ascii="Arial" w:eastAsia="Arial" w:hAnsi="Arial"/>
          <w:sz w:val="16"/>
        </w:rPr>
        <w:t>Any State may, when signing this Convention or when depositing its instrument of ratification, make a reservation in respect of any particular provision of the Convention to the extent that any law then in force in its territory is not in conformity with the provision. Reservations of a general character shall not be permitted under this Article.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44416" behindDoc="1" locked="0" layoutInCell="1" allowOverlap="1">
            <wp:simplePos x="0" y="0"/>
            <wp:positionH relativeFrom="column">
              <wp:posOffset>1732280</wp:posOffset>
            </wp:positionH>
            <wp:positionV relativeFrom="paragraph">
              <wp:posOffset>-326390</wp:posOffset>
            </wp:positionV>
            <wp:extent cx="708025" cy="626110"/>
            <wp:effectExtent l="0" t="0" r="0" b="0"/>
            <wp:wrapNone/>
            <wp:docPr id="176" name="Imagen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 w:lineRule="exact"/>
        <w:rPr>
          <w:rFonts w:ascii="Times New Roman" w:eastAsia="Times New Roman" w:hAnsi="Times New Roman"/>
        </w:rPr>
      </w:pPr>
      <w:r>
        <w:rPr>
          <w:rFonts w:ascii="Times New Roman" w:eastAsia="Times New Roman" w:hAnsi="Times New Roman"/>
        </w:rPr>
        <w:br w:type="column"/>
      </w:r>
    </w:p>
    <w:p w:rsidR="00401AFA" w:rsidRDefault="00324C27">
      <w:pPr>
        <w:numPr>
          <w:ilvl w:val="0"/>
          <w:numId w:val="47"/>
        </w:numPr>
        <w:tabs>
          <w:tab w:val="left" w:pos="327"/>
        </w:tabs>
        <w:spacing w:line="290" w:lineRule="auto"/>
        <w:ind w:left="7" w:right="20" w:hanging="7"/>
        <w:rPr>
          <w:rFonts w:ascii="Arial" w:eastAsia="Arial" w:hAnsi="Arial"/>
          <w:sz w:val="16"/>
        </w:rPr>
      </w:pPr>
      <w:r>
        <w:rPr>
          <w:rFonts w:ascii="Arial" w:eastAsia="Arial" w:hAnsi="Arial"/>
          <w:sz w:val="16"/>
        </w:rPr>
        <w:t>Any reservation made under this Article shall contain a brief statement of the law concerned.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45440" behindDoc="1" locked="0" layoutInCell="1" allowOverlap="1">
            <wp:simplePos x="0" y="0"/>
            <wp:positionH relativeFrom="column">
              <wp:posOffset>-764540</wp:posOffset>
            </wp:positionH>
            <wp:positionV relativeFrom="paragraph">
              <wp:posOffset>-718185</wp:posOffset>
            </wp:positionV>
            <wp:extent cx="708660" cy="624840"/>
            <wp:effectExtent l="0" t="0" r="0" b="0"/>
            <wp:wrapNone/>
            <wp:docPr id="177" name="Imagen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46464" behindDoc="1" locked="0" layoutInCell="1" allowOverlap="1">
            <wp:simplePos x="0" y="0"/>
            <wp:positionH relativeFrom="column">
              <wp:posOffset>508635</wp:posOffset>
            </wp:positionH>
            <wp:positionV relativeFrom="paragraph">
              <wp:posOffset>-440690</wp:posOffset>
            </wp:positionV>
            <wp:extent cx="708660" cy="626110"/>
            <wp:effectExtent l="0" t="0" r="0" b="0"/>
            <wp:wrapNone/>
            <wp:docPr id="178" name="Imagen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58</w:t>
      </w:r>
    </w:p>
    <w:p w:rsidR="00401AFA" w:rsidRDefault="00401AFA">
      <w:pPr>
        <w:spacing w:line="137" w:lineRule="exact"/>
        <w:rPr>
          <w:rFonts w:ascii="Times New Roman" w:eastAsia="Times New Roman" w:hAnsi="Times New Roman"/>
        </w:rPr>
      </w:pPr>
    </w:p>
    <w:p w:rsidR="00401AFA" w:rsidRDefault="00324C27">
      <w:pPr>
        <w:spacing w:line="0" w:lineRule="atLeast"/>
        <w:ind w:left="1727"/>
        <w:rPr>
          <w:rFonts w:ascii="Arial" w:eastAsia="Arial" w:hAnsi="Arial"/>
          <w:b/>
          <w:sz w:val="16"/>
        </w:rPr>
      </w:pPr>
      <w:r>
        <w:rPr>
          <w:rFonts w:ascii="Arial" w:eastAsia="Arial" w:hAnsi="Arial"/>
          <w:b/>
          <w:sz w:val="16"/>
        </w:rPr>
        <w:t>Denunciation</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647488" behindDoc="1" locked="0" layoutInCell="1" allowOverlap="1">
            <wp:simplePos x="0" y="0"/>
            <wp:positionH relativeFrom="column">
              <wp:posOffset>1411605</wp:posOffset>
            </wp:positionH>
            <wp:positionV relativeFrom="paragraph">
              <wp:posOffset>23495</wp:posOffset>
            </wp:positionV>
            <wp:extent cx="708660" cy="626110"/>
            <wp:effectExtent l="0" t="0" r="0" b="0"/>
            <wp:wrapNone/>
            <wp:docPr id="179" name="Imagen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7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6" w:lineRule="exact"/>
        <w:rPr>
          <w:rFonts w:ascii="Times New Roman" w:eastAsia="Times New Roman" w:hAnsi="Times New Roman"/>
        </w:rPr>
      </w:pPr>
    </w:p>
    <w:p w:rsidR="00401AFA" w:rsidRDefault="00324C27">
      <w:pPr>
        <w:numPr>
          <w:ilvl w:val="0"/>
          <w:numId w:val="48"/>
        </w:numPr>
        <w:tabs>
          <w:tab w:val="left" w:pos="327"/>
        </w:tabs>
        <w:spacing w:line="278" w:lineRule="auto"/>
        <w:ind w:left="7" w:right="20" w:hanging="7"/>
        <w:jc w:val="both"/>
        <w:rPr>
          <w:rFonts w:ascii="Arial" w:eastAsia="Arial" w:hAnsi="Arial"/>
          <w:sz w:val="15"/>
        </w:rPr>
      </w:pPr>
      <w:r>
        <w:rPr>
          <w:rFonts w:ascii="Arial" w:eastAsia="Arial" w:hAnsi="Arial"/>
          <w:sz w:val="15"/>
        </w:rPr>
        <w:t>A High Contracting Party may denounce the present Convention only after the expiry of five years from the date on which it became a party to it and after six months’ notice contained</w:t>
      </w:r>
    </w:p>
    <w:p w:rsidR="00401AFA" w:rsidRDefault="00401AFA">
      <w:pPr>
        <w:spacing w:line="1" w:lineRule="exact"/>
        <w:rPr>
          <w:rFonts w:ascii="Times New Roman" w:eastAsia="Times New Roman" w:hAnsi="Times New Roman"/>
        </w:rPr>
      </w:pPr>
    </w:p>
    <w:p w:rsidR="00401AFA" w:rsidRDefault="00324C27">
      <w:pPr>
        <w:spacing w:line="326" w:lineRule="auto"/>
        <w:ind w:left="7" w:right="40"/>
        <w:rPr>
          <w:rFonts w:ascii="Arial" w:eastAsia="Arial" w:hAnsi="Arial"/>
          <w:sz w:val="15"/>
        </w:rPr>
      </w:pPr>
      <w:r>
        <w:rPr>
          <w:rFonts w:ascii="Arial" w:eastAsia="Arial" w:hAnsi="Arial"/>
          <w:sz w:val="15"/>
        </w:rPr>
        <w:t>in a notification addressed to the Secretary General of the Council of Europe, who shall inform the other High Contracting Parties.</w:t>
      </w:r>
    </w:p>
    <w:p w:rsidR="00401AFA" w:rsidRDefault="00401AFA">
      <w:pPr>
        <w:spacing w:line="16" w:lineRule="exact"/>
        <w:rPr>
          <w:rFonts w:ascii="Times New Roman" w:eastAsia="Times New Roman" w:hAnsi="Times New Roman"/>
        </w:rPr>
      </w:pPr>
    </w:p>
    <w:p w:rsidR="00401AFA" w:rsidRDefault="00324C27">
      <w:pPr>
        <w:numPr>
          <w:ilvl w:val="0"/>
          <w:numId w:val="49"/>
        </w:numPr>
        <w:tabs>
          <w:tab w:val="left" w:pos="327"/>
        </w:tabs>
        <w:spacing w:line="266" w:lineRule="auto"/>
        <w:ind w:left="7" w:right="20" w:hanging="7"/>
        <w:jc w:val="both"/>
        <w:rPr>
          <w:rFonts w:ascii="Arial" w:eastAsia="Arial" w:hAnsi="Arial"/>
          <w:sz w:val="16"/>
        </w:rPr>
      </w:pPr>
      <w:r>
        <w:rPr>
          <w:rFonts w:ascii="Arial" w:eastAsia="Arial" w:hAnsi="Arial"/>
          <w:sz w:val="16"/>
        </w:rPr>
        <w:t>Such a denunciation shall not have the effect of releasing the High Contracting Party concerned from its obligations under this Convention in respect of any act which, being capable of constituting a violation of such obligations, may have been performed by it before the date at which the denunciation became effective.</w:t>
      </w:r>
    </w:p>
    <w:p w:rsidR="00401AFA" w:rsidRDefault="00401AFA">
      <w:pPr>
        <w:spacing w:line="61" w:lineRule="exact"/>
        <w:rPr>
          <w:rFonts w:ascii="Arial" w:eastAsia="Arial" w:hAnsi="Arial"/>
          <w:sz w:val="16"/>
        </w:rPr>
      </w:pPr>
    </w:p>
    <w:p w:rsidR="00401AFA" w:rsidRDefault="00324C27">
      <w:pPr>
        <w:numPr>
          <w:ilvl w:val="0"/>
          <w:numId w:val="49"/>
        </w:numPr>
        <w:tabs>
          <w:tab w:val="left" w:pos="327"/>
        </w:tabs>
        <w:spacing w:line="275" w:lineRule="auto"/>
        <w:ind w:left="7" w:right="20" w:hanging="7"/>
        <w:jc w:val="both"/>
        <w:rPr>
          <w:rFonts w:ascii="Arial" w:eastAsia="Arial" w:hAnsi="Arial"/>
          <w:sz w:val="16"/>
        </w:rPr>
      </w:pPr>
      <w:r>
        <w:rPr>
          <w:rFonts w:ascii="Arial" w:eastAsia="Arial" w:hAnsi="Arial"/>
          <w:sz w:val="16"/>
        </w:rPr>
        <w:t>Any High Contracting Party which shall cease to be a member of the Council of Europe shall cease to be a Party to this Convention under the same conditions.</w:t>
      </w:r>
    </w:p>
    <w:p w:rsidR="00401AFA" w:rsidRDefault="00401AFA">
      <w:pPr>
        <w:spacing w:line="52" w:lineRule="exact"/>
        <w:rPr>
          <w:rFonts w:ascii="Arial" w:eastAsia="Arial" w:hAnsi="Arial"/>
          <w:sz w:val="16"/>
        </w:rPr>
      </w:pPr>
    </w:p>
    <w:p w:rsidR="00401AFA" w:rsidRDefault="00324C27">
      <w:pPr>
        <w:numPr>
          <w:ilvl w:val="0"/>
          <w:numId w:val="49"/>
        </w:numPr>
        <w:tabs>
          <w:tab w:val="left" w:pos="327"/>
        </w:tabs>
        <w:spacing w:line="270" w:lineRule="auto"/>
        <w:ind w:left="7" w:right="20" w:hanging="7"/>
        <w:jc w:val="both"/>
        <w:rPr>
          <w:rFonts w:ascii="Arial" w:eastAsia="Arial" w:hAnsi="Arial"/>
          <w:sz w:val="16"/>
        </w:rPr>
      </w:pPr>
      <w:r>
        <w:rPr>
          <w:rFonts w:ascii="Arial" w:eastAsia="Arial" w:hAnsi="Arial"/>
          <w:sz w:val="16"/>
        </w:rPr>
        <w:t>The Convention may be denounced in accordance with the provisions of the preceding paragraphs in respect of any territory to which it has been declared to extend under the terms of Article 56.</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48512" behindDoc="1" locked="0" layoutInCell="1" allowOverlap="1">
            <wp:simplePos x="0" y="0"/>
            <wp:positionH relativeFrom="column">
              <wp:posOffset>1744345</wp:posOffset>
            </wp:positionH>
            <wp:positionV relativeFrom="paragraph">
              <wp:posOffset>-1334135</wp:posOffset>
            </wp:positionV>
            <wp:extent cx="708660" cy="626110"/>
            <wp:effectExtent l="0" t="0" r="0" b="0"/>
            <wp:wrapNone/>
            <wp:docPr id="180" name="Imagen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49536" behindDoc="1" locked="0" layoutInCell="1" allowOverlap="1">
            <wp:simplePos x="0" y="0"/>
            <wp:positionH relativeFrom="column">
              <wp:posOffset>1400175</wp:posOffset>
            </wp:positionH>
            <wp:positionV relativeFrom="paragraph">
              <wp:posOffset>-158115</wp:posOffset>
            </wp:positionV>
            <wp:extent cx="708660" cy="626110"/>
            <wp:effectExtent l="0" t="0" r="0" b="0"/>
            <wp:wrapNone/>
            <wp:docPr id="181" name="Imagen 1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59</w:t>
      </w:r>
    </w:p>
    <w:p w:rsidR="00401AFA" w:rsidRDefault="00401AFA">
      <w:pPr>
        <w:spacing w:line="137" w:lineRule="exact"/>
        <w:rPr>
          <w:rFonts w:ascii="Times New Roman" w:eastAsia="Times New Roman" w:hAnsi="Times New Roman"/>
        </w:rPr>
      </w:pPr>
    </w:p>
    <w:p w:rsidR="00401AFA" w:rsidRDefault="00324C27">
      <w:pPr>
        <w:spacing w:line="0" w:lineRule="atLeast"/>
        <w:ind w:left="1207"/>
        <w:rPr>
          <w:rFonts w:ascii="Arial" w:eastAsia="Arial" w:hAnsi="Arial"/>
          <w:b/>
          <w:sz w:val="16"/>
        </w:rPr>
      </w:pPr>
      <w:r>
        <w:rPr>
          <w:rFonts w:ascii="Arial" w:eastAsia="Arial" w:hAnsi="Arial"/>
          <w:b/>
          <w:sz w:val="16"/>
        </w:rPr>
        <w:t>Signature and ratification</w:t>
      </w:r>
    </w:p>
    <w:p w:rsidR="00401AFA" w:rsidRDefault="00401AFA">
      <w:pPr>
        <w:spacing w:line="106" w:lineRule="exact"/>
        <w:rPr>
          <w:rFonts w:ascii="Times New Roman" w:eastAsia="Times New Roman" w:hAnsi="Times New Roman"/>
        </w:rPr>
      </w:pPr>
    </w:p>
    <w:p w:rsidR="00401AFA" w:rsidRDefault="00324C27">
      <w:pPr>
        <w:numPr>
          <w:ilvl w:val="0"/>
          <w:numId w:val="50"/>
        </w:numPr>
        <w:tabs>
          <w:tab w:val="left" w:pos="327"/>
        </w:tabs>
        <w:spacing w:line="302" w:lineRule="auto"/>
        <w:ind w:left="7" w:right="20" w:hanging="7"/>
        <w:jc w:val="both"/>
        <w:rPr>
          <w:rFonts w:ascii="Arial" w:eastAsia="Arial" w:hAnsi="Arial"/>
          <w:sz w:val="15"/>
        </w:rPr>
      </w:pPr>
      <w:r>
        <w:rPr>
          <w:rFonts w:ascii="Arial" w:eastAsia="Arial" w:hAnsi="Arial"/>
          <w:sz w:val="15"/>
        </w:rPr>
        <w:t>This Convention shall be open to the signature of the members of the Council of Europe. It shall be ratified. Ratifications shall be deposited with the Secretary General of the Council of Europe.</w:t>
      </w:r>
    </w:p>
    <w:p w:rsidR="00401AFA" w:rsidRDefault="00401AFA">
      <w:pPr>
        <w:spacing w:line="33" w:lineRule="exact"/>
        <w:rPr>
          <w:rFonts w:ascii="Arial" w:eastAsia="Arial" w:hAnsi="Arial"/>
          <w:sz w:val="15"/>
        </w:rPr>
      </w:pPr>
    </w:p>
    <w:p w:rsidR="00401AFA" w:rsidRDefault="00324C27">
      <w:pPr>
        <w:numPr>
          <w:ilvl w:val="0"/>
          <w:numId w:val="50"/>
        </w:numPr>
        <w:tabs>
          <w:tab w:val="left" w:pos="327"/>
        </w:tabs>
        <w:spacing w:line="0" w:lineRule="atLeast"/>
        <w:ind w:left="327" w:hanging="327"/>
        <w:rPr>
          <w:rFonts w:ascii="Arial" w:eastAsia="Arial" w:hAnsi="Arial"/>
          <w:sz w:val="16"/>
        </w:rPr>
      </w:pPr>
      <w:r>
        <w:rPr>
          <w:rFonts w:ascii="Arial" w:eastAsia="Arial" w:hAnsi="Arial"/>
          <w:sz w:val="16"/>
        </w:rPr>
        <w:t>The European Union may accede to this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50560" behindDoc="1" locked="0" layoutInCell="1" allowOverlap="1">
            <wp:simplePos x="0" y="0"/>
            <wp:positionH relativeFrom="column">
              <wp:posOffset>441960</wp:posOffset>
            </wp:positionH>
            <wp:positionV relativeFrom="paragraph">
              <wp:posOffset>-386080</wp:posOffset>
            </wp:positionV>
            <wp:extent cx="708660" cy="626110"/>
            <wp:effectExtent l="0" t="0" r="0" b="0"/>
            <wp:wrapNone/>
            <wp:docPr id="182" name="Imagen 1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51584" behindDoc="1" locked="0" layoutInCell="1" allowOverlap="1">
            <wp:simplePos x="0" y="0"/>
            <wp:positionH relativeFrom="column">
              <wp:posOffset>-807085</wp:posOffset>
            </wp:positionH>
            <wp:positionV relativeFrom="paragraph">
              <wp:posOffset>-38100</wp:posOffset>
            </wp:positionV>
            <wp:extent cx="708660" cy="626110"/>
            <wp:effectExtent l="0" t="0" r="0" b="0"/>
            <wp:wrapNone/>
            <wp:docPr id="183" name="Imagen 1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391"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30</w:t>
      </w:r>
      <w:r>
        <w:rPr>
          <w:rFonts w:ascii="Times New Roman" w:eastAsia="Times New Roman" w:hAnsi="Times New Roman"/>
        </w:rPr>
        <w:tab/>
      </w:r>
      <w:r>
        <w:rPr>
          <w:rFonts w:ascii="Arial" w:eastAsia="Arial" w:hAnsi="Arial"/>
          <w:sz w:val="18"/>
        </w:rPr>
        <w:t>31</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21" w:lineRule="exact"/>
        <w:rPr>
          <w:rFonts w:ascii="Times New Roman" w:eastAsia="Times New Roman" w:hAnsi="Times New Roman"/>
        </w:rPr>
      </w:pPr>
      <w:bookmarkStart w:id="17" w:name="page18"/>
      <w:bookmarkEnd w:id="17"/>
      <w:r>
        <w:rPr>
          <w:rFonts w:ascii="Arial" w:eastAsia="Arial" w:hAnsi="Arial"/>
          <w:noProof/>
          <w:sz w:val="18"/>
        </w:rPr>
        <w:lastRenderedPageBreak/>
        <w:drawing>
          <wp:anchor distT="0" distB="0" distL="114300" distR="114300" simplePos="0" relativeHeight="251652608"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84" name="Imagen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51"/>
        </w:numPr>
        <w:tabs>
          <w:tab w:val="left" w:pos="320"/>
        </w:tabs>
        <w:spacing w:line="290" w:lineRule="auto"/>
        <w:ind w:right="720"/>
        <w:rPr>
          <w:rFonts w:ascii="Arial" w:eastAsia="Arial" w:hAnsi="Arial"/>
          <w:sz w:val="16"/>
        </w:rPr>
      </w:pPr>
      <w:r>
        <w:rPr>
          <w:rFonts w:ascii="Arial" w:eastAsia="Arial" w:hAnsi="Arial"/>
          <w:sz w:val="16"/>
        </w:rPr>
        <w:t>The present Convention shall come into force after the deposit of ten instruments of ratification.</w:t>
      </w:r>
    </w:p>
    <w:p w:rsidR="00401AFA" w:rsidRDefault="00401AFA">
      <w:pPr>
        <w:spacing w:line="40" w:lineRule="exact"/>
        <w:rPr>
          <w:rFonts w:ascii="Arial" w:eastAsia="Arial" w:hAnsi="Arial"/>
          <w:sz w:val="16"/>
        </w:rPr>
      </w:pPr>
    </w:p>
    <w:p w:rsidR="00401AFA" w:rsidRDefault="00324C27">
      <w:pPr>
        <w:numPr>
          <w:ilvl w:val="0"/>
          <w:numId w:val="51"/>
        </w:numPr>
        <w:tabs>
          <w:tab w:val="left" w:pos="320"/>
        </w:tabs>
        <w:spacing w:line="275" w:lineRule="auto"/>
        <w:ind w:right="720"/>
        <w:jc w:val="both"/>
        <w:rPr>
          <w:rFonts w:ascii="Arial" w:eastAsia="Arial" w:hAnsi="Arial"/>
          <w:sz w:val="16"/>
        </w:rPr>
      </w:pPr>
      <w:r>
        <w:rPr>
          <w:rFonts w:ascii="Arial" w:eastAsia="Arial" w:hAnsi="Arial"/>
          <w:sz w:val="16"/>
        </w:rPr>
        <w:t>As regards any signatory ratifying subsequently, the Convention shall come into force at the date of the deposit of its instrument of ratification.</w:t>
      </w:r>
    </w:p>
    <w:p w:rsidR="00401AFA" w:rsidRDefault="00401AFA">
      <w:pPr>
        <w:spacing w:line="52" w:lineRule="exact"/>
        <w:rPr>
          <w:rFonts w:ascii="Arial" w:eastAsia="Arial" w:hAnsi="Arial"/>
          <w:sz w:val="16"/>
        </w:rPr>
      </w:pPr>
    </w:p>
    <w:p w:rsidR="00401AFA" w:rsidRDefault="00324C27">
      <w:pPr>
        <w:numPr>
          <w:ilvl w:val="0"/>
          <w:numId w:val="51"/>
        </w:numPr>
        <w:tabs>
          <w:tab w:val="left" w:pos="320"/>
        </w:tabs>
        <w:spacing w:line="268" w:lineRule="auto"/>
        <w:ind w:right="720"/>
        <w:jc w:val="both"/>
        <w:rPr>
          <w:rFonts w:ascii="Arial" w:eastAsia="Arial" w:hAnsi="Arial"/>
          <w:sz w:val="16"/>
        </w:rPr>
      </w:pPr>
      <w:r>
        <w:rPr>
          <w:rFonts w:ascii="Arial" w:eastAsia="Arial" w:hAnsi="Arial"/>
          <w:sz w:val="16"/>
        </w:rPr>
        <w:t>The Secretary General of the Council of Europe shall notify all the members of the Council of Europe of the entry into force of the Convention, the names of the High Contracting Parties who have ratified it, and the deposit of all instruments of ratification which may be effected subsequently.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53632" behindDoc="1" locked="0" layoutInCell="1" allowOverlap="1">
            <wp:simplePos x="0" y="0"/>
            <wp:positionH relativeFrom="column">
              <wp:posOffset>853440</wp:posOffset>
            </wp:positionH>
            <wp:positionV relativeFrom="paragraph">
              <wp:posOffset>-680720</wp:posOffset>
            </wp:positionV>
            <wp:extent cx="708660" cy="626110"/>
            <wp:effectExtent l="0" t="0" r="0" b="0"/>
            <wp:wrapNone/>
            <wp:docPr id="185" name="Imagen 1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3" w:lineRule="exact"/>
        <w:rPr>
          <w:rFonts w:ascii="Times New Roman" w:eastAsia="Times New Roman" w:hAnsi="Times New Roman"/>
        </w:rPr>
      </w:pPr>
    </w:p>
    <w:p w:rsidR="00401AFA" w:rsidRDefault="00324C27">
      <w:pPr>
        <w:spacing w:line="268" w:lineRule="auto"/>
        <w:ind w:right="720"/>
        <w:jc w:val="both"/>
        <w:rPr>
          <w:rFonts w:ascii="Arial" w:eastAsia="Arial" w:hAnsi="Arial"/>
          <w:sz w:val="16"/>
        </w:rPr>
      </w:pPr>
      <w:r>
        <w:rPr>
          <w:rFonts w:ascii="Arial" w:eastAsia="Arial" w:hAnsi="Arial"/>
          <w:sz w:val="16"/>
        </w:rPr>
        <w:t>D</w:t>
      </w:r>
      <w:r>
        <w:rPr>
          <w:rFonts w:ascii="Arial" w:eastAsia="Arial" w:hAnsi="Arial"/>
          <w:sz w:val="11"/>
        </w:rPr>
        <w:t>one at</w:t>
      </w:r>
      <w:r>
        <w:rPr>
          <w:rFonts w:ascii="Arial" w:eastAsia="Arial" w:hAnsi="Arial"/>
          <w:sz w:val="16"/>
        </w:rPr>
        <w:t xml:space="preserve"> R</w:t>
      </w:r>
      <w:r>
        <w:rPr>
          <w:rFonts w:ascii="Arial" w:eastAsia="Arial" w:hAnsi="Arial"/>
          <w:sz w:val="11"/>
        </w:rPr>
        <w:t>ome this</w:t>
      </w:r>
      <w:r>
        <w:rPr>
          <w:rFonts w:ascii="Arial" w:eastAsia="Arial" w:hAnsi="Arial"/>
          <w:sz w:val="16"/>
        </w:rPr>
        <w:t xml:space="preserve"> 4</w:t>
      </w:r>
      <w:r>
        <w:rPr>
          <w:rFonts w:ascii="Arial" w:eastAsia="Arial" w:hAnsi="Arial"/>
          <w:sz w:val="11"/>
        </w:rPr>
        <w:t>th day of</w:t>
      </w:r>
      <w:r>
        <w:rPr>
          <w:rFonts w:ascii="Arial" w:eastAsia="Arial" w:hAnsi="Arial"/>
          <w:sz w:val="16"/>
        </w:rPr>
        <w:t xml:space="preserve"> N</w:t>
      </w:r>
      <w:r>
        <w:rPr>
          <w:rFonts w:ascii="Arial" w:eastAsia="Arial" w:hAnsi="Arial"/>
          <w:sz w:val="11"/>
        </w:rPr>
        <w:t>ovember</w:t>
      </w:r>
      <w:r>
        <w:rPr>
          <w:rFonts w:ascii="Arial" w:eastAsia="Arial" w:hAnsi="Arial"/>
          <w:sz w:val="16"/>
        </w:rPr>
        <w:t xml:space="preserve"> 1950, in English and French, both texts being equally authentic, in a single copy which shall remain deposited in the archives of the Council of Europe. The Secretary General shall transmit certified copies to each of the signatories.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54656" behindDoc="1" locked="0" layoutInCell="1" allowOverlap="1">
            <wp:simplePos x="0" y="0"/>
            <wp:positionH relativeFrom="column">
              <wp:posOffset>1732280</wp:posOffset>
            </wp:positionH>
            <wp:positionV relativeFrom="paragraph">
              <wp:posOffset>1738630</wp:posOffset>
            </wp:positionV>
            <wp:extent cx="708025" cy="626110"/>
            <wp:effectExtent l="0" t="0" r="0" b="0"/>
            <wp:wrapNone/>
            <wp:docPr id="186" name="Imagen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55680" behindDoc="1" locked="0" layoutInCell="1" allowOverlap="1">
            <wp:simplePos x="0" y="0"/>
            <wp:positionH relativeFrom="column">
              <wp:posOffset>816610</wp:posOffset>
            </wp:positionH>
            <wp:positionV relativeFrom="paragraph">
              <wp:posOffset>895350</wp:posOffset>
            </wp:positionV>
            <wp:extent cx="708660" cy="626110"/>
            <wp:effectExtent l="0" t="0" r="0" b="0"/>
            <wp:wrapNone/>
            <wp:docPr id="187" name="Imagen 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56704" behindDoc="1" locked="0" layoutInCell="1" allowOverlap="1">
            <wp:simplePos x="0" y="0"/>
            <wp:positionH relativeFrom="column">
              <wp:posOffset>506095</wp:posOffset>
            </wp:positionH>
            <wp:positionV relativeFrom="paragraph">
              <wp:posOffset>-272415</wp:posOffset>
            </wp:positionV>
            <wp:extent cx="708660" cy="626110"/>
            <wp:effectExtent l="0" t="0" r="0" b="0"/>
            <wp:wrapNone/>
            <wp:docPr id="188" name="Imagen 1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left="1760"/>
        <w:rPr>
          <w:rFonts w:ascii="Arial" w:eastAsia="Arial" w:hAnsi="Arial"/>
          <w:sz w:val="28"/>
        </w:rPr>
      </w:pPr>
      <w:r>
        <w:rPr>
          <w:rFonts w:ascii="Times New Roman" w:eastAsia="Times New Roman" w:hAnsi="Times New Roman"/>
        </w:rPr>
        <w:br w:type="column"/>
      </w:r>
      <w:r>
        <w:rPr>
          <w:rFonts w:ascii="Arial" w:eastAsia="Arial" w:hAnsi="Arial"/>
          <w:sz w:val="28"/>
        </w:rPr>
        <w:t>Protocol</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657728" behindDoc="1" locked="0" layoutInCell="1" allowOverlap="1">
            <wp:simplePos x="0" y="0"/>
            <wp:positionH relativeFrom="column">
              <wp:posOffset>-768985</wp:posOffset>
            </wp:positionH>
            <wp:positionV relativeFrom="paragraph">
              <wp:posOffset>-627380</wp:posOffset>
            </wp:positionV>
            <wp:extent cx="708660" cy="624840"/>
            <wp:effectExtent l="0" t="0" r="0" b="0"/>
            <wp:wrapNone/>
            <wp:docPr id="189" name="Imagen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9"/>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28"/>
        </w:rPr>
        <w:drawing>
          <wp:anchor distT="0" distB="0" distL="114300" distR="114300" simplePos="0" relativeHeight="251658752" behindDoc="1" locked="0" layoutInCell="1" allowOverlap="1">
            <wp:simplePos x="0" y="0"/>
            <wp:positionH relativeFrom="column">
              <wp:posOffset>504190</wp:posOffset>
            </wp:positionH>
            <wp:positionV relativeFrom="paragraph">
              <wp:posOffset>-349885</wp:posOffset>
            </wp:positionV>
            <wp:extent cx="708660" cy="626110"/>
            <wp:effectExtent l="0" t="0" r="0" b="0"/>
            <wp:wrapNone/>
            <wp:docPr id="190" name="Imagen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21" w:lineRule="exact"/>
        <w:rPr>
          <w:rFonts w:ascii="Times New Roman" w:eastAsia="Times New Roman" w:hAnsi="Times New Roman"/>
        </w:rPr>
      </w:pPr>
    </w:p>
    <w:p w:rsidR="00401AFA" w:rsidRDefault="00324C27">
      <w:pPr>
        <w:spacing w:line="0" w:lineRule="atLeast"/>
        <w:ind w:left="1220"/>
        <w:rPr>
          <w:rFonts w:ascii="Arial" w:eastAsia="Arial" w:hAnsi="Arial"/>
          <w:sz w:val="28"/>
        </w:rPr>
      </w:pPr>
      <w:r>
        <w:rPr>
          <w:rFonts w:ascii="Arial" w:eastAsia="Arial" w:hAnsi="Arial"/>
          <w:sz w:val="28"/>
        </w:rPr>
        <w:t>to the Convention</w:t>
      </w:r>
    </w:p>
    <w:p w:rsidR="00401AFA" w:rsidRDefault="00324C27">
      <w:pPr>
        <w:spacing w:line="223" w:lineRule="auto"/>
        <w:ind w:right="20"/>
        <w:jc w:val="center"/>
        <w:rPr>
          <w:rFonts w:ascii="Arial" w:eastAsia="Arial" w:hAnsi="Arial"/>
          <w:sz w:val="28"/>
        </w:rPr>
      </w:pPr>
      <w:r>
        <w:rPr>
          <w:rFonts w:ascii="Arial" w:eastAsia="Arial" w:hAnsi="Arial"/>
          <w:sz w:val="28"/>
        </w:rPr>
        <w:t>for the Protection of Human Rights</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659776" behindDoc="1" locked="0" layoutInCell="1" allowOverlap="1">
            <wp:simplePos x="0" y="0"/>
            <wp:positionH relativeFrom="column">
              <wp:posOffset>1407160</wp:posOffset>
            </wp:positionH>
            <wp:positionV relativeFrom="paragraph">
              <wp:posOffset>-4445</wp:posOffset>
            </wp:positionV>
            <wp:extent cx="708660" cy="626110"/>
            <wp:effectExtent l="0" t="0" r="0" b="0"/>
            <wp:wrapNone/>
            <wp:docPr id="191" name="Imagen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20"/>
        <w:jc w:val="center"/>
        <w:rPr>
          <w:rFonts w:ascii="Arial" w:eastAsia="Arial" w:hAnsi="Arial"/>
          <w:sz w:val="28"/>
        </w:rPr>
      </w:pPr>
      <w:r>
        <w:rPr>
          <w:rFonts w:ascii="Arial" w:eastAsia="Arial" w:hAnsi="Arial"/>
          <w:sz w:val="28"/>
        </w:rPr>
        <w:t>and Fundamental Freedoms</w:t>
      </w:r>
    </w:p>
    <w:p w:rsidR="00401AFA" w:rsidRDefault="00401AFA">
      <w:pPr>
        <w:spacing w:line="166" w:lineRule="exact"/>
        <w:rPr>
          <w:rFonts w:ascii="Times New Roman" w:eastAsia="Times New Roman" w:hAnsi="Times New Roman"/>
        </w:rPr>
      </w:pPr>
    </w:p>
    <w:p w:rsidR="00401AFA" w:rsidRDefault="00324C27">
      <w:pPr>
        <w:spacing w:line="0" w:lineRule="atLeast"/>
        <w:ind w:left="1640"/>
        <w:rPr>
          <w:rFonts w:ascii="Arial" w:eastAsia="Arial" w:hAnsi="Arial"/>
          <w:sz w:val="16"/>
        </w:rPr>
      </w:pPr>
      <w:r>
        <w:rPr>
          <w:rFonts w:ascii="Arial" w:eastAsia="Arial" w:hAnsi="Arial"/>
          <w:sz w:val="16"/>
        </w:rPr>
        <w:t>Paris, 20.III.1952</w:t>
      </w:r>
    </w:p>
    <w:p w:rsidR="00401AFA" w:rsidRDefault="00401AFA">
      <w:pPr>
        <w:spacing w:line="35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T</w:t>
      </w:r>
      <w:r>
        <w:rPr>
          <w:rFonts w:ascii="Arial" w:eastAsia="Arial" w:hAnsi="Arial"/>
          <w:sz w:val="11"/>
        </w:rPr>
        <w:t>he</w:t>
      </w:r>
      <w:r>
        <w:rPr>
          <w:rFonts w:ascii="Arial" w:eastAsia="Arial" w:hAnsi="Arial"/>
          <w:sz w:val="16"/>
        </w:rPr>
        <w:t xml:space="preserve"> G</w:t>
      </w:r>
      <w:r>
        <w:rPr>
          <w:rFonts w:ascii="Arial" w:eastAsia="Arial" w:hAnsi="Arial"/>
          <w:sz w:val="11"/>
        </w:rPr>
        <w:t>overnments signatory hereto</w:t>
      </w:r>
      <w:r>
        <w:rPr>
          <w:rFonts w:ascii="Arial" w:eastAsia="Arial" w:hAnsi="Arial"/>
          <w:sz w:val="16"/>
        </w:rPr>
        <w:t>, being members of the Council</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of Europe,</w:t>
      </w:r>
    </w:p>
    <w:p w:rsidR="00401AFA" w:rsidRDefault="00401AFA">
      <w:pPr>
        <w:spacing w:line="129" w:lineRule="exact"/>
        <w:rPr>
          <w:rFonts w:ascii="Times New Roman" w:eastAsia="Times New Roman" w:hAnsi="Times New Roman"/>
        </w:rPr>
      </w:pPr>
    </w:p>
    <w:p w:rsidR="00401AFA" w:rsidRDefault="00324C27">
      <w:pPr>
        <w:spacing w:line="290" w:lineRule="auto"/>
        <w:ind w:right="20"/>
        <w:jc w:val="both"/>
        <w:rPr>
          <w:rFonts w:ascii="Arial" w:eastAsia="Arial" w:hAnsi="Arial"/>
          <w:sz w:val="15"/>
        </w:rPr>
      </w:pPr>
      <w:r>
        <w:rPr>
          <w:rFonts w:ascii="Arial" w:eastAsia="Arial" w:hAnsi="Arial"/>
          <w:sz w:val="15"/>
        </w:rPr>
        <w:t>Being resolved to take steps to ensure the collective enforcement of certain rights and freedoms other than those already included in Section I of the Convention for the Protection of Human Rights and Fundamental Freedoms signed at Rome on 4 November 1950 (hereinafter referred to as “the Convention”),</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60800" behindDoc="1" locked="0" layoutInCell="1" allowOverlap="1">
            <wp:simplePos x="0" y="0"/>
            <wp:positionH relativeFrom="column">
              <wp:posOffset>1739900</wp:posOffset>
            </wp:positionH>
            <wp:positionV relativeFrom="paragraph">
              <wp:posOffset>-470535</wp:posOffset>
            </wp:positionV>
            <wp:extent cx="708660" cy="626110"/>
            <wp:effectExtent l="0" t="0" r="0" b="0"/>
            <wp:wrapNone/>
            <wp:docPr id="192" name="Imagen 1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51"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Have agreed as follows:</w:t>
      </w:r>
    </w:p>
    <w:p w:rsidR="00401AFA" w:rsidRDefault="00401AFA">
      <w:pPr>
        <w:spacing w:line="207" w:lineRule="exact"/>
        <w:rPr>
          <w:rFonts w:ascii="Times New Roman" w:eastAsia="Times New Roman" w:hAnsi="Times New Roman"/>
        </w:rPr>
      </w:pPr>
    </w:p>
    <w:p w:rsidR="00401AFA" w:rsidRDefault="00324C27">
      <w:pPr>
        <w:spacing w:line="0" w:lineRule="atLeast"/>
        <w:ind w:right="20"/>
        <w:jc w:val="center"/>
        <w:rPr>
          <w:rFonts w:ascii="Arial" w:eastAsia="Arial" w:hAnsi="Arial"/>
          <w:sz w:val="18"/>
        </w:rPr>
      </w:pPr>
      <w:r>
        <w:rPr>
          <w:rFonts w:ascii="Arial" w:eastAsia="Arial" w:hAnsi="Arial"/>
          <w:sz w:val="18"/>
        </w:rPr>
        <w:t>ARTICLE 1</w:t>
      </w:r>
    </w:p>
    <w:p w:rsidR="00401AFA" w:rsidRDefault="00401AFA">
      <w:pPr>
        <w:spacing w:line="137" w:lineRule="exact"/>
        <w:rPr>
          <w:rFonts w:ascii="Times New Roman" w:eastAsia="Times New Roman" w:hAnsi="Times New Roman"/>
        </w:rPr>
      </w:pPr>
    </w:p>
    <w:p w:rsidR="00401AFA" w:rsidRDefault="00324C27">
      <w:pPr>
        <w:spacing w:line="0" w:lineRule="atLeast"/>
        <w:ind w:right="20"/>
        <w:jc w:val="center"/>
        <w:rPr>
          <w:rFonts w:ascii="Arial" w:eastAsia="Arial" w:hAnsi="Arial"/>
          <w:b/>
          <w:sz w:val="16"/>
        </w:rPr>
      </w:pPr>
      <w:r>
        <w:rPr>
          <w:rFonts w:ascii="Arial" w:eastAsia="Arial" w:hAnsi="Arial"/>
          <w:b/>
          <w:sz w:val="16"/>
        </w:rPr>
        <w:t>Protection of property</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661824" behindDoc="1" locked="0" layoutInCell="1" allowOverlap="1">
            <wp:simplePos x="0" y="0"/>
            <wp:positionH relativeFrom="column">
              <wp:posOffset>1395730</wp:posOffset>
            </wp:positionH>
            <wp:positionV relativeFrom="paragraph">
              <wp:posOffset>76200</wp:posOffset>
            </wp:positionV>
            <wp:extent cx="708660" cy="626110"/>
            <wp:effectExtent l="0" t="0" r="0" b="0"/>
            <wp:wrapNone/>
            <wp:docPr id="193" name="Imagen 1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94" w:lineRule="auto"/>
        <w:ind w:right="20"/>
        <w:jc w:val="both"/>
        <w:rPr>
          <w:rFonts w:ascii="Arial" w:eastAsia="Arial" w:hAnsi="Arial"/>
          <w:sz w:val="15"/>
        </w:rPr>
      </w:pPr>
      <w:r>
        <w:rPr>
          <w:rFonts w:ascii="Arial" w:eastAsia="Arial" w:hAnsi="Arial"/>
          <w:sz w:val="15"/>
        </w:rPr>
        <w:t>Every natural or legal person is entitled to the peaceful enjoyment of his possessions. No one shall be deprived of his possessions except in the public interest and subject to the conditions provided for by law and by the general principles of international law.</w:t>
      </w:r>
    </w:p>
    <w:p w:rsidR="00401AFA" w:rsidRDefault="00401AFA">
      <w:pPr>
        <w:spacing w:line="68" w:lineRule="exact"/>
        <w:rPr>
          <w:rFonts w:ascii="Times New Roman" w:eastAsia="Times New Roman" w:hAnsi="Times New Roman"/>
        </w:rPr>
      </w:pPr>
    </w:p>
    <w:p w:rsidR="00401AFA" w:rsidRDefault="00324C27">
      <w:pPr>
        <w:spacing w:line="268" w:lineRule="auto"/>
        <w:ind w:right="20"/>
        <w:jc w:val="both"/>
        <w:rPr>
          <w:rFonts w:ascii="Arial" w:eastAsia="Arial" w:hAnsi="Arial"/>
          <w:sz w:val="16"/>
        </w:rPr>
      </w:pPr>
      <w:r>
        <w:rPr>
          <w:rFonts w:ascii="Arial" w:eastAsia="Arial" w:hAnsi="Arial"/>
          <w:sz w:val="16"/>
        </w:rPr>
        <w:t>The preceding provisions shall not, however, in any way impair the right of a State to enforce such laws as it deems necessary to control the use of property in accordance with the general interest or to secure the payment of taxes or other contributions or penalties.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62848" behindDoc="1" locked="0" layoutInCell="1" allowOverlap="1">
            <wp:simplePos x="0" y="0"/>
            <wp:positionH relativeFrom="column">
              <wp:posOffset>437515</wp:posOffset>
            </wp:positionH>
            <wp:positionV relativeFrom="paragraph">
              <wp:posOffset>-410845</wp:posOffset>
            </wp:positionV>
            <wp:extent cx="708660" cy="626110"/>
            <wp:effectExtent l="0" t="0" r="0" b="0"/>
            <wp:wrapNone/>
            <wp:docPr id="194" name="Imagen 1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63872" behindDoc="1" locked="0" layoutInCell="1" allowOverlap="1">
            <wp:simplePos x="0" y="0"/>
            <wp:positionH relativeFrom="column">
              <wp:posOffset>-811530</wp:posOffset>
            </wp:positionH>
            <wp:positionV relativeFrom="paragraph">
              <wp:posOffset>-62865</wp:posOffset>
            </wp:positionV>
            <wp:extent cx="708660" cy="626110"/>
            <wp:effectExtent l="0" t="0" r="0" b="0"/>
            <wp:wrapNone/>
            <wp:docPr id="195" name="Imagen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70" w:right="706" w:bottom="0" w:left="720" w:header="0" w:footer="0" w:gutter="0"/>
          <w:cols w:num="2" w:space="0" w:equalWidth="0">
            <w:col w:w="5240" w:space="720"/>
            <w:col w:w="4520"/>
          </w:cols>
          <w:docGrid w:linePitch="360"/>
        </w:sectPr>
      </w:pPr>
    </w:p>
    <w:p w:rsidR="00401AFA" w:rsidRDefault="00401AFA">
      <w:pPr>
        <w:spacing w:line="352"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32</w:t>
      </w:r>
      <w:r>
        <w:rPr>
          <w:rFonts w:ascii="Times New Roman" w:eastAsia="Times New Roman" w:hAnsi="Times New Roman"/>
        </w:rPr>
        <w:tab/>
      </w:r>
      <w:r>
        <w:rPr>
          <w:rFonts w:ascii="Arial" w:eastAsia="Arial" w:hAnsi="Arial"/>
          <w:sz w:val="18"/>
        </w:rPr>
        <w:t>33</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70" w:right="706" w:bottom="0" w:left="720" w:header="0" w:footer="0" w:gutter="0"/>
          <w:cols w:space="0" w:equalWidth="0">
            <w:col w:w="10480"/>
          </w:cols>
          <w:docGrid w:linePitch="360"/>
        </w:sectPr>
      </w:pPr>
    </w:p>
    <w:p w:rsidR="00401AFA" w:rsidRDefault="00324C27">
      <w:pPr>
        <w:spacing w:line="0" w:lineRule="atLeast"/>
        <w:ind w:right="720"/>
        <w:jc w:val="center"/>
        <w:rPr>
          <w:rFonts w:ascii="Arial" w:eastAsia="Arial" w:hAnsi="Arial"/>
          <w:sz w:val="18"/>
        </w:rPr>
      </w:pPr>
      <w:bookmarkStart w:id="18" w:name="page19"/>
      <w:bookmarkEnd w:id="18"/>
      <w:r>
        <w:rPr>
          <w:rFonts w:ascii="Arial" w:eastAsia="Arial" w:hAnsi="Arial"/>
          <w:noProof/>
          <w:sz w:val="18"/>
        </w:rPr>
        <w:lastRenderedPageBreak/>
        <w:drawing>
          <wp:anchor distT="0" distB="0" distL="114300" distR="114300" simplePos="0" relativeHeight="251664896"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196" name="Imagen 1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2</w:t>
      </w:r>
    </w:p>
    <w:p w:rsidR="00401AFA" w:rsidRDefault="00401AFA">
      <w:pPr>
        <w:spacing w:line="137" w:lineRule="exact"/>
        <w:rPr>
          <w:rFonts w:ascii="Times New Roman" w:eastAsia="Times New Roman" w:hAnsi="Times New Roman"/>
        </w:rPr>
      </w:pPr>
    </w:p>
    <w:p w:rsidR="00401AFA" w:rsidRDefault="00324C27">
      <w:pPr>
        <w:spacing w:line="0" w:lineRule="atLeast"/>
        <w:ind w:right="720"/>
        <w:jc w:val="center"/>
        <w:rPr>
          <w:rFonts w:ascii="Arial" w:eastAsia="Arial" w:hAnsi="Arial"/>
          <w:b/>
          <w:sz w:val="16"/>
        </w:rPr>
      </w:pPr>
      <w:r w:rsidRPr="00342A61">
        <w:rPr>
          <w:rFonts w:ascii="Arial" w:eastAsia="Arial" w:hAnsi="Arial"/>
          <w:b/>
          <w:sz w:val="16"/>
          <w:highlight w:val="yellow"/>
        </w:rPr>
        <w:t>Right to education</w:t>
      </w:r>
    </w:p>
    <w:p w:rsidR="00401AFA" w:rsidRDefault="00401AFA">
      <w:pPr>
        <w:spacing w:line="135" w:lineRule="exact"/>
        <w:rPr>
          <w:rFonts w:ascii="Times New Roman" w:eastAsia="Times New Roman" w:hAnsi="Times New Roman"/>
        </w:rPr>
      </w:pPr>
    </w:p>
    <w:p w:rsidR="00401AFA" w:rsidRDefault="00324C27">
      <w:pPr>
        <w:spacing w:line="268" w:lineRule="auto"/>
        <w:ind w:right="720"/>
        <w:jc w:val="both"/>
        <w:rPr>
          <w:rFonts w:ascii="Arial" w:eastAsia="Arial" w:hAnsi="Arial"/>
          <w:sz w:val="16"/>
        </w:rPr>
      </w:pPr>
      <w:r>
        <w:rPr>
          <w:rFonts w:ascii="Arial" w:eastAsia="Arial" w:hAnsi="Arial"/>
          <w:sz w:val="16"/>
        </w:rPr>
        <w:t>No person shall be denied the right to education. In the exercise of any functions which it assumes in relation to education and to teaching, the State shall respect the right of parents to ensure such education and teaching in conformity with their own religious and philosophical convictions.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65920" behindDoc="1" locked="0" layoutInCell="1" allowOverlap="1">
            <wp:simplePos x="0" y="0"/>
            <wp:positionH relativeFrom="column">
              <wp:posOffset>853440</wp:posOffset>
            </wp:positionH>
            <wp:positionV relativeFrom="paragraph">
              <wp:posOffset>-356870</wp:posOffset>
            </wp:positionV>
            <wp:extent cx="708660" cy="626110"/>
            <wp:effectExtent l="0" t="0" r="0" b="0"/>
            <wp:wrapNone/>
            <wp:docPr id="197" name="Imagen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720"/>
        <w:jc w:val="center"/>
        <w:rPr>
          <w:rFonts w:ascii="Arial" w:eastAsia="Arial" w:hAnsi="Arial"/>
          <w:sz w:val="18"/>
        </w:rPr>
      </w:pPr>
      <w:r>
        <w:rPr>
          <w:rFonts w:ascii="Arial" w:eastAsia="Arial" w:hAnsi="Arial"/>
          <w:sz w:val="18"/>
        </w:rPr>
        <w:t>ARTICLE 3</w:t>
      </w:r>
    </w:p>
    <w:p w:rsidR="00401AFA" w:rsidRDefault="00401AFA">
      <w:pPr>
        <w:spacing w:line="137" w:lineRule="exact"/>
        <w:rPr>
          <w:rFonts w:ascii="Times New Roman" w:eastAsia="Times New Roman" w:hAnsi="Times New Roman"/>
        </w:rPr>
      </w:pPr>
    </w:p>
    <w:p w:rsidR="00401AFA" w:rsidRDefault="00324C27">
      <w:pPr>
        <w:spacing w:line="0" w:lineRule="atLeast"/>
        <w:ind w:right="720"/>
        <w:jc w:val="center"/>
        <w:rPr>
          <w:rFonts w:ascii="Arial" w:eastAsia="Arial" w:hAnsi="Arial"/>
          <w:b/>
          <w:sz w:val="16"/>
        </w:rPr>
      </w:pPr>
      <w:r w:rsidRPr="00342A61">
        <w:rPr>
          <w:rFonts w:ascii="Arial" w:eastAsia="Arial" w:hAnsi="Arial"/>
          <w:b/>
          <w:sz w:val="16"/>
          <w:highlight w:val="yellow"/>
        </w:rPr>
        <w:t>Right to free elections</w:t>
      </w:r>
    </w:p>
    <w:p w:rsidR="00401AFA" w:rsidRDefault="00401AFA">
      <w:pPr>
        <w:spacing w:line="135" w:lineRule="exact"/>
        <w:rPr>
          <w:rFonts w:ascii="Times New Roman" w:eastAsia="Times New Roman" w:hAnsi="Times New Roman"/>
        </w:rPr>
      </w:pPr>
    </w:p>
    <w:p w:rsidR="00401AFA" w:rsidRDefault="00324C27">
      <w:pPr>
        <w:spacing w:line="270" w:lineRule="auto"/>
        <w:ind w:right="720"/>
        <w:jc w:val="both"/>
        <w:rPr>
          <w:rFonts w:ascii="Arial" w:eastAsia="Arial" w:hAnsi="Arial"/>
          <w:sz w:val="16"/>
        </w:rPr>
      </w:pPr>
      <w:r>
        <w:rPr>
          <w:rFonts w:ascii="Arial" w:eastAsia="Arial" w:hAnsi="Arial"/>
          <w:sz w:val="16"/>
        </w:rPr>
        <w:t>The High Contracting Parties undertake to hold free elections at reasonable intervals by secret ballot, under conditions which will ensure the free expression of the opinion of the people in the choice of the legislature.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66944" behindDoc="1" locked="0" layoutInCell="1" allowOverlap="1">
            <wp:simplePos x="0" y="0"/>
            <wp:positionH relativeFrom="column">
              <wp:posOffset>506095</wp:posOffset>
            </wp:positionH>
            <wp:positionV relativeFrom="paragraph">
              <wp:posOffset>-255905</wp:posOffset>
            </wp:positionV>
            <wp:extent cx="708660" cy="626110"/>
            <wp:effectExtent l="0" t="0" r="0" b="0"/>
            <wp:wrapNone/>
            <wp:docPr id="198" name="Imagen 1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720"/>
        <w:jc w:val="center"/>
        <w:rPr>
          <w:rFonts w:ascii="Arial" w:eastAsia="Arial" w:hAnsi="Arial"/>
          <w:sz w:val="18"/>
        </w:rPr>
      </w:pPr>
      <w:r>
        <w:rPr>
          <w:rFonts w:ascii="Arial" w:eastAsia="Arial" w:hAnsi="Arial"/>
          <w:sz w:val="18"/>
        </w:rPr>
        <w:t>ARTICLE 4</w:t>
      </w:r>
    </w:p>
    <w:p w:rsidR="00401AFA" w:rsidRDefault="00401AFA">
      <w:pPr>
        <w:spacing w:line="137" w:lineRule="exact"/>
        <w:rPr>
          <w:rFonts w:ascii="Times New Roman" w:eastAsia="Times New Roman" w:hAnsi="Times New Roman"/>
        </w:rPr>
      </w:pPr>
    </w:p>
    <w:p w:rsidR="00401AFA" w:rsidRDefault="00324C27">
      <w:pPr>
        <w:spacing w:line="0" w:lineRule="atLeast"/>
        <w:ind w:right="720"/>
        <w:jc w:val="center"/>
        <w:rPr>
          <w:rFonts w:ascii="Arial" w:eastAsia="Arial" w:hAnsi="Arial"/>
          <w:b/>
          <w:sz w:val="16"/>
        </w:rPr>
      </w:pPr>
      <w:r>
        <w:rPr>
          <w:rFonts w:ascii="Arial" w:eastAsia="Arial" w:hAnsi="Arial"/>
          <w:b/>
          <w:sz w:val="16"/>
        </w:rPr>
        <w:t>Territorial application</w:t>
      </w:r>
    </w:p>
    <w:p w:rsidR="00401AFA" w:rsidRDefault="00401AFA">
      <w:pPr>
        <w:spacing w:line="135" w:lineRule="exact"/>
        <w:rPr>
          <w:rFonts w:ascii="Times New Roman" w:eastAsia="Times New Roman" w:hAnsi="Times New Roman"/>
        </w:rPr>
      </w:pPr>
    </w:p>
    <w:p w:rsidR="00401AFA" w:rsidRDefault="00324C27">
      <w:pPr>
        <w:spacing w:line="287" w:lineRule="auto"/>
        <w:ind w:right="720"/>
        <w:jc w:val="both"/>
        <w:rPr>
          <w:rFonts w:ascii="Arial" w:eastAsia="Arial" w:hAnsi="Arial"/>
          <w:sz w:val="15"/>
        </w:rPr>
      </w:pPr>
      <w:r>
        <w:rPr>
          <w:rFonts w:ascii="Arial" w:eastAsia="Arial" w:hAnsi="Arial"/>
          <w:sz w:val="15"/>
        </w:rPr>
        <w:t>Any High Contracting Party may at the time of signature or ratification or at any time thereafter communicate to the Secretary General of the Council of Europe a declaration stating the extent to which it undertakes that the provisions of the present Protocol shall apply to such of the territories for the international relations of which it is responsible as are named therein.</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67968" behindDoc="1" locked="0" layoutInCell="1" allowOverlap="1">
            <wp:simplePos x="0" y="0"/>
            <wp:positionH relativeFrom="column">
              <wp:posOffset>816610</wp:posOffset>
            </wp:positionH>
            <wp:positionV relativeFrom="paragraph">
              <wp:posOffset>-397510</wp:posOffset>
            </wp:positionV>
            <wp:extent cx="708660" cy="626110"/>
            <wp:effectExtent l="0" t="0" r="0" b="0"/>
            <wp:wrapNone/>
            <wp:docPr id="199" name="Imagen 1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9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56" w:lineRule="exact"/>
        <w:rPr>
          <w:rFonts w:ascii="Times New Roman" w:eastAsia="Times New Roman" w:hAnsi="Times New Roman"/>
        </w:rPr>
      </w:pPr>
    </w:p>
    <w:p w:rsidR="00401AFA" w:rsidRDefault="00324C27">
      <w:pPr>
        <w:spacing w:line="268" w:lineRule="auto"/>
        <w:ind w:right="720"/>
        <w:jc w:val="both"/>
        <w:rPr>
          <w:rFonts w:ascii="Arial" w:eastAsia="Arial" w:hAnsi="Arial"/>
          <w:sz w:val="16"/>
        </w:rPr>
      </w:pPr>
      <w:r>
        <w:rPr>
          <w:rFonts w:ascii="Arial" w:eastAsia="Arial" w:hAnsi="Arial"/>
          <w:sz w:val="16"/>
        </w:rPr>
        <w:t>Any High Contracting Party which has communicated a declaration in virtue of the preceding paragraph may from time to time communicate a further declaration modifying the terms of any former declaration or terminating the application of the provisions of this Protocol in respect of any territory.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68992" behindDoc="1" locked="0" layoutInCell="1" allowOverlap="1">
            <wp:simplePos x="0" y="0"/>
            <wp:positionH relativeFrom="column">
              <wp:posOffset>1732280</wp:posOffset>
            </wp:positionH>
            <wp:positionV relativeFrom="paragraph">
              <wp:posOffset>-254635</wp:posOffset>
            </wp:positionV>
            <wp:extent cx="708025" cy="626110"/>
            <wp:effectExtent l="0" t="0" r="0" b="0"/>
            <wp:wrapNone/>
            <wp:docPr id="200" name="Imagen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 w:lineRule="exact"/>
        <w:rPr>
          <w:rFonts w:ascii="Times New Roman" w:eastAsia="Times New Roman" w:hAnsi="Times New Roman"/>
        </w:rPr>
      </w:pPr>
      <w:r>
        <w:rPr>
          <w:rFonts w:ascii="Times New Roman" w:eastAsia="Times New Roman" w:hAnsi="Times New Roman"/>
        </w:rPr>
        <w:br w:type="column"/>
      </w:r>
    </w:p>
    <w:p w:rsidR="00401AFA" w:rsidRDefault="00324C27">
      <w:pPr>
        <w:spacing w:line="275" w:lineRule="auto"/>
        <w:ind w:right="20"/>
        <w:jc w:val="both"/>
        <w:rPr>
          <w:rFonts w:ascii="Arial" w:eastAsia="Arial" w:hAnsi="Arial"/>
          <w:sz w:val="16"/>
        </w:rPr>
      </w:pPr>
      <w:r>
        <w:rPr>
          <w:rFonts w:ascii="Arial" w:eastAsia="Arial" w:hAnsi="Arial"/>
          <w:sz w:val="16"/>
        </w:rPr>
        <w:t>A declaration made in accordance with this Article shall be deemed to have been made in accordance with paragraph 1 of Article 56 of the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70016" behindDoc="1" locked="0" layoutInCell="1" allowOverlap="1">
            <wp:simplePos x="0" y="0"/>
            <wp:positionH relativeFrom="column">
              <wp:posOffset>-768985</wp:posOffset>
            </wp:positionH>
            <wp:positionV relativeFrom="paragraph">
              <wp:posOffset>-837565</wp:posOffset>
            </wp:positionV>
            <wp:extent cx="708660" cy="624840"/>
            <wp:effectExtent l="0" t="0" r="0" b="0"/>
            <wp:wrapNone/>
            <wp:docPr id="201" name="Imagen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71040" behindDoc="1" locked="0" layoutInCell="1" allowOverlap="1">
            <wp:simplePos x="0" y="0"/>
            <wp:positionH relativeFrom="column">
              <wp:posOffset>504190</wp:posOffset>
            </wp:positionH>
            <wp:positionV relativeFrom="paragraph">
              <wp:posOffset>-560070</wp:posOffset>
            </wp:positionV>
            <wp:extent cx="708660" cy="626110"/>
            <wp:effectExtent l="0" t="0" r="0" b="0"/>
            <wp:wrapNone/>
            <wp:docPr id="202" name="Imagen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20"/>
        <w:jc w:val="center"/>
        <w:rPr>
          <w:rFonts w:ascii="Arial" w:eastAsia="Arial" w:hAnsi="Arial"/>
          <w:sz w:val="18"/>
        </w:rPr>
      </w:pPr>
      <w:r>
        <w:rPr>
          <w:rFonts w:ascii="Arial" w:eastAsia="Arial" w:hAnsi="Arial"/>
          <w:sz w:val="18"/>
        </w:rPr>
        <w:t>ARTICLE 5</w:t>
      </w:r>
    </w:p>
    <w:p w:rsidR="00401AFA" w:rsidRDefault="00401AFA">
      <w:pPr>
        <w:spacing w:line="137" w:lineRule="exact"/>
        <w:rPr>
          <w:rFonts w:ascii="Times New Roman" w:eastAsia="Times New Roman" w:hAnsi="Times New Roman"/>
        </w:rPr>
      </w:pPr>
    </w:p>
    <w:p w:rsidR="00401AFA" w:rsidRDefault="00324C27">
      <w:pPr>
        <w:spacing w:line="0" w:lineRule="atLeast"/>
        <w:ind w:right="20"/>
        <w:jc w:val="center"/>
        <w:rPr>
          <w:rFonts w:ascii="Arial" w:eastAsia="Arial" w:hAnsi="Arial"/>
          <w:b/>
          <w:sz w:val="16"/>
        </w:rPr>
      </w:pPr>
      <w:r>
        <w:rPr>
          <w:rFonts w:ascii="Arial" w:eastAsia="Arial" w:hAnsi="Arial"/>
          <w:b/>
          <w:sz w:val="16"/>
        </w:rPr>
        <w:t>Relationship to the Convention</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672064" behindDoc="1" locked="0" layoutInCell="1" allowOverlap="1">
            <wp:simplePos x="0" y="0"/>
            <wp:positionH relativeFrom="column">
              <wp:posOffset>1407160</wp:posOffset>
            </wp:positionH>
            <wp:positionV relativeFrom="paragraph">
              <wp:posOffset>-102870</wp:posOffset>
            </wp:positionV>
            <wp:extent cx="708660" cy="626110"/>
            <wp:effectExtent l="0" t="0" r="0" b="0"/>
            <wp:wrapNone/>
            <wp:docPr id="203" name="Imagen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70" w:lineRule="auto"/>
        <w:ind w:right="20"/>
        <w:jc w:val="both"/>
        <w:rPr>
          <w:rFonts w:ascii="Arial" w:eastAsia="Arial" w:hAnsi="Arial"/>
          <w:sz w:val="16"/>
        </w:rPr>
      </w:pPr>
      <w:r>
        <w:rPr>
          <w:rFonts w:ascii="Arial" w:eastAsia="Arial" w:hAnsi="Arial"/>
          <w:sz w:val="16"/>
        </w:rPr>
        <w:t>As between the High Contracting Parties the provisions of Articles 1, 2, 3 and 4 of this Protocol shall be regarded as additional Articles to the Convention and all the provisions of the Convention shall apply accordingly.</w:t>
      </w:r>
    </w:p>
    <w:p w:rsidR="00401AFA" w:rsidRDefault="00401AFA">
      <w:pPr>
        <w:spacing w:line="163" w:lineRule="exact"/>
        <w:rPr>
          <w:rFonts w:ascii="Times New Roman" w:eastAsia="Times New Roman" w:hAnsi="Times New Roman"/>
        </w:rPr>
      </w:pPr>
    </w:p>
    <w:p w:rsidR="00401AFA" w:rsidRDefault="00324C27">
      <w:pPr>
        <w:spacing w:line="0" w:lineRule="atLeast"/>
        <w:ind w:right="20"/>
        <w:jc w:val="center"/>
        <w:rPr>
          <w:rFonts w:ascii="Arial" w:eastAsia="Arial" w:hAnsi="Arial"/>
          <w:sz w:val="18"/>
        </w:rPr>
      </w:pPr>
      <w:r>
        <w:rPr>
          <w:rFonts w:ascii="Arial" w:eastAsia="Arial" w:hAnsi="Arial"/>
          <w:sz w:val="18"/>
        </w:rPr>
        <w:t>ARTICLE 6</w:t>
      </w:r>
    </w:p>
    <w:p w:rsidR="00401AFA" w:rsidRDefault="00401AFA">
      <w:pPr>
        <w:spacing w:line="137" w:lineRule="exact"/>
        <w:rPr>
          <w:rFonts w:ascii="Times New Roman" w:eastAsia="Times New Roman" w:hAnsi="Times New Roman"/>
        </w:rPr>
      </w:pPr>
    </w:p>
    <w:p w:rsidR="00401AFA" w:rsidRDefault="00324C27">
      <w:pPr>
        <w:spacing w:line="0" w:lineRule="atLeast"/>
        <w:jc w:val="center"/>
        <w:rPr>
          <w:rFonts w:ascii="Arial" w:eastAsia="Arial" w:hAnsi="Arial"/>
          <w:b/>
          <w:sz w:val="16"/>
        </w:rPr>
      </w:pPr>
      <w:r>
        <w:rPr>
          <w:rFonts w:ascii="Arial" w:eastAsia="Arial" w:hAnsi="Arial"/>
          <w:b/>
          <w:sz w:val="16"/>
        </w:rPr>
        <w:t>Signature and ratification</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673088" behindDoc="1" locked="0" layoutInCell="1" allowOverlap="1">
            <wp:simplePos x="0" y="0"/>
            <wp:positionH relativeFrom="column">
              <wp:posOffset>1739900</wp:posOffset>
            </wp:positionH>
            <wp:positionV relativeFrom="paragraph">
              <wp:posOffset>21590</wp:posOffset>
            </wp:positionV>
            <wp:extent cx="708660" cy="626110"/>
            <wp:effectExtent l="0" t="0" r="0" b="0"/>
            <wp:wrapNone/>
            <wp:docPr id="204" name="Imagen 2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65" w:lineRule="auto"/>
        <w:ind w:right="20"/>
        <w:jc w:val="both"/>
        <w:rPr>
          <w:rFonts w:ascii="Arial" w:eastAsia="Arial" w:hAnsi="Arial"/>
          <w:sz w:val="16"/>
        </w:rPr>
      </w:pPr>
      <w:r>
        <w:rPr>
          <w:rFonts w:ascii="Arial" w:eastAsia="Arial" w:hAnsi="Arial"/>
          <w:sz w:val="16"/>
        </w:rPr>
        <w:t>This Protocol shall be open for signature by the members of the Council of Europe, who are the signatories of the Convention; it shall be ratified at the same time as or after the ratification of the Convention. It shall enter into force after the deposit of ten instruments of ratification. As regards any signatory ratifying subsequently, the Protocol shall enter into force at the date of the deposit of its instrument of ratification.</w:t>
      </w:r>
    </w:p>
    <w:p w:rsidR="00401AFA" w:rsidRDefault="00401AFA">
      <w:pPr>
        <w:spacing w:line="91" w:lineRule="exact"/>
        <w:rPr>
          <w:rFonts w:ascii="Times New Roman" w:eastAsia="Times New Roman" w:hAnsi="Times New Roman"/>
        </w:rPr>
      </w:pPr>
    </w:p>
    <w:p w:rsidR="00401AFA" w:rsidRDefault="00324C27">
      <w:pPr>
        <w:spacing w:line="275" w:lineRule="auto"/>
        <w:ind w:right="20"/>
        <w:jc w:val="both"/>
        <w:rPr>
          <w:rFonts w:ascii="Arial" w:eastAsia="Arial" w:hAnsi="Arial"/>
          <w:sz w:val="16"/>
        </w:rPr>
      </w:pPr>
      <w:r>
        <w:rPr>
          <w:rFonts w:ascii="Arial" w:eastAsia="Arial" w:hAnsi="Arial"/>
          <w:sz w:val="16"/>
        </w:rPr>
        <w:t>The instruments of ratification shall be deposited with the Secretary General of the Council of Europe, who will notify all members of the names of those who have ratified.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74112" behindDoc="1" locked="0" layoutInCell="1" allowOverlap="1">
            <wp:simplePos x="0" y="0"/>
            <wp:positionH relativeFrom="column">
              <wp:posOffset>1395730</wp:posOffset>
            </wp:positionH>
            <wp:positionV relativeFrom="paragraph">
              <wp:posOffset>-249555</wp:posOffset>
            </wp:positionV>
            <wp:extent cx="708660" cy="626110"/>
            <wp:effectExtent l="0" t="0" r="0" b="0"/>
            <wp:wrapNone/>
            <wp:docPr id="205" name="Imagen 2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8" w:lineRule="exact"/>
        <w:rPr>
          <w:rFonts w:ascii="Times New Roman" w:eastAsia="Times New Roman" w:hAnsi="Times New Roman"/>
        </w:rPr>
      </w:pPr>
    </w:p>
    <w:p w:rsidR="00401AFA" w:rsidRDefault="00324C27">
      <w:pPr>
        <w:spacing w:line="268" w:lineRule="auto"/>
        <w:ind w:right="20"/>
        <w:jc w:val="both"/>
        <w:rPr>
          <w:rFonts w:ascii="Arial" w:eastAsia="Arial" w:hAnsi="Arial"/>
          <w:sz w:val="16"/>
        </w:rPr>
      </w:pPr>
      <w:r>
        <w:rPr>
          <w:rFonts w:ascii="Arial" w:eastAsia="Arial" w:hAnsi="Arial"/>
          <w:sz w:val="16"/>
        </w:rPr>
        <w:t>D</w:t>
      </w:r>
      <w:r>
        <w:rPr>
          <w:rFonts w:ascii="Arial" w:eastAsia="Arial" w:hAnsi="Arial"/>
          <w:sz w:val="11"/>
        </w:rPr>
        <w:t>one at</w:t>
      </w:r>
      <w:r>
        <w:rPr>
          <w:rFonts w:ascii="Arial" w:eastAsia="Arial" w:hAnsi="Arial"/>
          <w:sz w:val="16"/>
        </w:rPr>
        <w:t xml:space="preserve"> P</w:t>
      </w:r>
      <w:r>
        <w:rPr>
          <w:rFonts w:ascii="Arial" w:eastAsia="Arial" w:hAnsi="Arial"/>
          <w:sz w:val="11"/>
        </w:rPr>
        <w:t>aris on the</w:t>
      </w:r>
      <w:r>
        <w:rPr>
          <w:rFonts w:ascii="Arial" w:eastAsia="Arial" w:hAnsi="Arial"/>
          <w:sz w:val="16"/>
        </w:rPr>
        <w:t xml:space="preserve"> 20</w:t>
      </w:r>
      <w:r>
        <w:rPr>
          <w:rFonts w:ascii="Arial" w:eastAsia="Arial" w:hAnsi="Arial"/>
          <w:sz w:val="11"/>
        </w:rPr>
        <w:t>th day of</w:t>
      </w:r>
      <w:r>
        <w:rPr>
          <w:rFonts w:ascii="Arial" w:eastAsia="Arial" w:hAnsi="Arial"/>
          <w:sz w:val="16"/>
        </w:rPr>
        <w:t xml:space="preserve"> M</w:t>
      </w:r>
      <w:r>
        <w:rPr>
          <w:rFonts w:ascii="Arial" w:eastAsia="Arial" w:hAnsi="Arial"/>
          <w:sz w:val="11"/>
        </w:rPr>
        <w:t>arch</w:t>
      </w:r>
      <w:r>
        <w:rPr>
          <w:rFonts w:ascii="Arial" w:eastAsia="Arial" w:hAnsi="Arial"/>
          <w:sz w:val="16"/>
        </w:rPr>
        <w:t xml:space="preserve"> 1952, in English and French, both texts being equally authentic, in a single copy which shall remain deposited in the archives of the Council of Europe. The Secretary General shall transmit certified copies to each of the signatory governments.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75136" behindDoc="1" locked="0" layoutInCell="1" allowOverlap="1">
            <wp:simplePos x="0" y="0"/>
            <wp:positionH relativeFrom="column">
              <wp:posOffset>437515</wp:posOffset>
            </wp:positionH>
            <wp:positionV relativeFrom="paragraph">
              <wp:posOffset>-159385</wp:posOffset>
            </wp:positionV>
            <wp:extent cx="708660" cy="626110"/>
            <wp:effectExtent l="0" t="0" r="0" b="0"/>
            <wp:wrapNone/>
            <wp:docPr id="206" name="Imagen 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76160" behindDoc="1" locked="0" layoutInCell="1" allowOverlap="1">
            <wp:simplePos x="0" y="0"/>
            <wp:positionH relativeFrom="column">
              <wp:posOffset>-811530</wp:posOffset>
            </wp:positionH>
            <wp:positionV relativeFrom="paragraph">
              <wp:posOffset>187960</wp:posOffset>
            </wp:positionV>
            <wp:extent cx="708660" cy="626110"/>
            <wp:effectExtent l="0" t="0" r="0" b="0"/>
            <wp:wrapNone/>
            <wp:docPr id="207" name="Imagen 2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40" w:space="720"/>
            <w:col w:w="4520"/>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58"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34</w:t>
      </w:r>
      <w:r>
        <w:rPr>
          <w:rFonts w:ascii="Times New Roman" w:eastAsia="Times New Roman" w:hAnsi="Times New Roman"/>
        </w:rPr>
        <w:tab/>
      </w:r>
      <w:r>
        <w:rPr>
          <w:rFonts w:ascii="Arial" w:eastAsia="Arial" w:hAnsi="Arial"/>
          <w:sz w:val="18"/>
        </w:rPr>
        <w:t>35</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left="1380"/>
        <w:rPr>
          <w:rFonts w:ascii="Arial" w:eastAsia="Arial" w:hAnsi="Arial"/>
          <w:sz w:val="28"/>
        </w:rPr>
      </w:pPr>
      <w:bookmarkStart w:id="19" w:name="page20"/>
      <w:bookmarkEnd w:id="19"/>
      <w:r>
        <w:rPr>
          <w:rFonts w:ascii="Arial" w:eastAsia="Arial" w:hAnsi="Arial"/>
          <w:noProof/>
          <w:sz w:val="18"/>
        </w:rPr>
        <w:lastRenderedPageBreak/>
        <w:drawing>
          <wp:anchor distT="0" distB="0" distL="114300" distR="114300" simplePos="0" relativeHeight="251677184"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08" name="Imagen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28"/>
        </w:rPr>
        <w:t>Protocol No. 4</w:t>
      </w:r>
    </w:p>
    <w:p w:rsidR="00401AFA" w:rsidRDefault="00401AFA">
      <w:pPr>
        <w:spacing w:line="241" w:lineRule="exact"/>
        <w:rPr>
          <w:rFonts w:ascii="Times New Roman" w:eastAsia="Times New Roman" w:hAnsi="Times New Roman"/>
        </w:rPr>
      </w:pPr>
    </w:p>
    <w:p w:rsidR="00401AFA" w:rsidRDefault="00324C27">
      <w:pPr>
        <w:spacing w:line="0" w:lineRule="atLeast"/>
        <w:ind w:left="1220"/>
        <w:rPr>
          <w:rFonts w:ascii="Arial" w:eastAsia="Arial" w:hAnsi="Arial"/>
          <w:sz w:val="28"/>
        </w:rPr>
      </w:pPr>
      <w:r>
        <w:rPr>
          <w:rFonts w:ascii="Arial" w:eastAsia="Arial" w:hAnsi="Arial"/>
          <w:sz w:val="28"/>
        </w:rPr>
        <w:t>to the Convention</w:t>
      </w:r>
    </w:p>
    <w:p w:rsidR="00401AFA" w:rsidRDefault="00324C27">
      <w:pPr>
        <w:spacing w:line="223" w:lineRule="auto"/>
        <w:ind w:right="713"/>
        <w:jc w:val="center"/>
        <w:rPr>
          <w:rFonts w:ascii="Arial" w:eastAsia="Arial" w:hAnsi="Arial"/>
          <w:sz w:val="28"/>
        </w:rPr>
      </w:pPr>
      <w:r>
        <w:rPr>
          <w:rFonts w:ascii="Arial" w:eastAsia="Arial" w:hAnsi="Arial"/>
          <w:sz w:val="28"/>
        </w:rPr>
        <w:t>for the Protection of Human Rights</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678208" behindDoc="1" locked="0" layoutInCell="1" allowOverlap="1">
            <wp:simplePos x="0" y="0"/>
            <wp:positionH relativeFrom="column">
              <wp:posOffset>853440</wp:posOffset>
            </wp:positionH>
            <wp:positionV relativeFrom="paragraph">
              <wp:posOffset>-24765</wp:posOffset>
            </wp:positionV>
            <wp:extent cx="708660" cy="626110"/>
            <wp:effectExtent l="0" t="0" r="0" b="0"/>
            <wp:wrapNone/>
            <wp:docPr id="209" name="Imagen 2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24" w:lineRule="auto"/>
        <w:ind w:right="713"/>
        <w:jc w:val="center"/>
        <w:rPr>
          <w:rFonts w:ascii="Arial" w:eastAsia="Arial" w:hAnsi="Arial"/>
          <w:sz w:val="28"/>
        </w:rPr>
      </w:pPr>
      <w:r>
        <w:rPr>
          <w:rFonts w:ascii="Arial" w:eastAsia="Arial" w:hAnsi="Arial"/>
          <w:sz w:val="28"/>
        </w:rPr>
        <w:t>and Fundamental Freedoms</w:t>
      </w:r>
    </w:p>
    <w:p w:rsidR="00401AFA" w:rsidRDefault="00324C27">
      <w:pPr>
        <w:spacing w:line="223" w:lineRule="auto"/>
        <w:ind w:right="713"/>
        <w:jc w:val="center"/>
        <w:rPr>
          <w:rFonts w:ascii="Arial" w:eastAsia="Arial" w:hAnsi="Arial"/>
          <w:sz w:val="28"/>
        </w:rPr>
      </w:pPr>
      <w:r>
        <w:rPr>
          <w:rFonts w:ascii="Arial" w:eastAsia="Arial" w:hAnsi="Arial"/>
          <w:sz w:val="28"/>
        </w:rPr>
        <w:t>securing certain rights and freedoms other than those already included in the Convention</w:t>
      </w:r>
    </w:p>
    <w:p w:rsidR="00401AFA" w:rsidRDefault="00401AFA">
      <w:pPr>
        <w:spacing w:line="2" w:lineRule="exact"/>
        <w:rPr>
          <w:rFonts w:ascii="Times New Roman" w:eastAsia="Times New Roman" w:hAnsi="Times New Roman"/>
        </w:rPr>
      </w:pPr>
    </w:p>
    <w:p w:rsidR="00401AFA" w:rsidRDefault="00324C27">
      <w:pPr>
        <w:spacing w:line="0" w:lineRule="atLeast"/>
        <w:ind w:right="713"/>
        <w:jc w:val="center"/>
        <w:rPr>
          <w:rFonts w:ascii="Arial" w:eastAsia="Arial" w:hAnsi="Arial"/>
          <w:sz w:val="28"/>
        </w:rPr>
      </w:pPr>
      <w:r>
        <w:rPr>
          <w:rFonts w:ascii="Arial" w:eastAsia="Arial" w:hAnsi="Arial"/>
          <w:sz w:val="28"/>
        </w:rPr>
        <w:t>and in the First Protocol thereto</w:t>
      </w:r>
    </w:p>
    <w:p w:rsidR="00401AFA" w:rsidRDefault="00401AFA">
      <w:pPr>
        <w:spacing w:line="166" w:lineRule="exact"/>
        <w:rPr>
          <w:rFonts w:ascii="Times New Roman" w:eastAsia="Times New Roman" w:hAnsi="Times New Roman"/>
        </w:rPr>
      </w:pPr>
    </w:p>
    <w:p w:rsidR="00401AFA" w:rsidRDefault="00324C27">
      <w:pPr>
        <w:spacing w:line="0" w:lineRule="atLeast"/>
        <w:ind w:left="1420"/>
        <w:rPr>
          <w:rFonts w:ascii="Arial" w:eastAsia="Arial" w:hAnsi="Arial"/>
          <w:sz w:val="16"/>
        </w:rPr>
      </w:pPr>
      <w:r>
        <w:rPr>
          <w:rFonts w:ascii="Arial" w:eastAsia="Arial" w:hAnsi="Arial"/>
          <w:sz w:val="16"/>
        </w:rPr>
        <w:t>Strasbourg, 16.IX.1963</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79232" behindDoc="1" locked="0" layoutInCell="1" allowOverlap="1">
            <wp:simplePos x="0" y="0"/>
            <wp:positionH relativeFrom="column">
              <wp:posOffset>506095</wp:posOffset>
            </wp:positionH>
            <wp:positionV relativeFrom="paragraph">
              <wp:posOffset>-62230</wp:posOffset>
            </wp:positionV>
            <wp:extent cx="708660" cy="626110"/>
            <wp:effectExtent l="0" t="0" r="0" b="0"/>
            <wp:wrapNone/>
            <wp:docPr id="210" name="Imagen 2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3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T</w:t>
      </w:r>
      <w:r>
        <w:rPr>
          <w:rFonts w:ascii="Arial" w:eastAsia="Arial" w:hAnsi="Arial"/>
          <w:sz w:val="11"/>
        </w:rPr>
        <w:t>he</w:t>
      </w:r>
      <w:r>
        <w:rPr>
          <w:rFonts w:ascii="Arial" w:eastAsia="Arial" w:hAnsi="Arial"/>
          <w:sz w:val="16"/>
        </w:rPr>
        <w:t xml:space="preserve"> G</w:t>
      </w:r>
      <w:r>
        <w:rPr>
          <w:rFonts w:ascii="Arial" w:eastAsia="Arial" w:hAnsi="Arial"/>
          <w:sz w:val="11"/>
        </w:rPr>
        <w:t>overnments signatory hereto</w:t>
      </w:r>
      <w:r>
        <w:rPr>
          <w:rFonts w:ascii="Arial" w:eastAsia="Arial" w:hAnsi="Arial"/>
          <w:sz w:val="16"/>
        </w:rPr>
        <w:t>, being members of the Council</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of Europe,</w:t>
      </w:r>
    </w:p>
    <w:p w:rsidR="00401AFA" w:rsidRDefault="00401AFA">
      <w:pPr>
        <w:spacing w:line="129" w:lineRule="exact"/>
        <w:rPr>
          <w:rFonts w:ascii="Times New Roman" w:eastAsia="Times New Roman" w:hAnsi="Times New Roman"/>
        </w:rPr>
      </w:pPr>
    </w:p>
    <w:p w:rsidR="00401AFA" w:rsidRDefault="00324C27">
      <w:pPr>
        <w:spacing w:line="265" w:lineRule="auto"/>
        <w:ind w:right="713"/>
        <w:jc w:val="both"/>
        <w:rPr>
          <w:rFonts w:ascii="Arial" w:eastAsia="Arial" w:hAnsi="Arial"/>
          <w:sz w:val="16"/>
        </w:rPr>
      </w:pPr>
      <w:r>
        <w:rPr>
          <w:rFonts w:ascii="Arial" w:eastAsia="Arial" w:hAnsi="Arial"/>
          <w:sz w:val="16"/>
        </w:rPr>
        <w:t>Being resolved to take steps to ensure the collective enforcement of certain rights and freedoms other than those already included in Section I of the Convention for the Protection of Human Rights and Fundamental Freedoms signed at Rome on 4th November 1950 (hereinafter referred to as the “Convention”) and in Articles 1 to 3 of the First Protocol to the Convention, signed at Paris on 20th March 1952,</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80256" behindDoc="1" locked="0" layoutInCell="1" allowOverlap="1">
            <wp:simplePos x="0" y="0"/>
            <wp:positionH relativeFrom="column">
              <wp:posOffset>816610</wp:posOffset>
            </wp:positionH>
            <wp:positionV relativeFrom="paragraph">
              <wp:posOffset>-348615</wp:posOffset>
            </wp:positionV>
            <wp:extent cx="708660" cy="626110"/>
            <wp:effectExtent l="0" t="0" r="0" b="0"/>
            <wp:wrapNone/>
            <wp:docPr id="211" name="Imagen 2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71"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Have agreed as follows:</w:t>
      </w:r>
    </w:p>
    <w:p w:rsidR="00401AFA" w:rsidRDefault="00401AFA">
      <w:pPr>
        <w:spacing w:line="207"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681280" behindDoc="1" locked="0" layoutInCell="1" allowOverlap="1">
            <wp:simplePos x="0" y="0"/>
            <wp:positionH relativeFrom="column">
              <wp:posOffset>1732280</wp:posOffset>
            </wp:positionH>
            <wp:positionV relativeFrom="paragraph">
              <wp:posOffset>55880</wp:posOffset>
            </wp:positionV>
            <wp:extent cx="708025" cy="626110"/>
            <wp:effectExtent l="0" t="0" r="0" b="0"/>
            <wp:wrapNone/>
            <wp:docPr id="212" name="Imagen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Prohibition of imprisonment for debt</w:t>
      </w:r>
    </w:p>
    <w:p w:rsidR="00401AFA" w:rsidRDefault="00401AFA">
      <w:pPr>
        <w:spacing w:line="135" w:lineRule="exact"/>
        <w:rPr>
          <w:rFonts w:ascii="Times New Roman" w:eastAsia="Times New Roman" w:hAnsi="Times New Roman"/>
        </w:rPr>
      </w:pPr>
    </w:p>
    <w:p w:rsidR="00401AFA" w:rsidRDefault="00324C27">
      <w:pPr>
        <w:spacing w:line="290" w:lineRule="auto"/>
        <w:ind w:right="713"/>
        <w:jc w:val="both"/>
        <w:rPr>
          <w:rFonts w:ascii="Arial" w:eastAsia="Arial" w:hAnsi="Arial"/>
          <w:sz w:val="16"/>
        </w:rPr>
      </w:pPr>
      <w:r>
        <w:rPr>
          <w:rFonts w:ascii="Arial" w:eastAsia="Arial" w:hAnsi="Arial"/>
          <w:sz w:val="16"/>
        </w:rPr>
        <w:t>No one shall be deprived of his liberty merely on the ground of inability to fulfil a contractual obligation.</w:t>
      </w:r>
    </w:p>
    <w:p w:rsidR="00401AFA" w:rsidRDefault="00324C27">
      <w:pPr>
        <w:spacing w:line="18" w:lineRule="exact"/>
        <w:rPr>
          <w:rFonts w:ascii="Times New Roman" w:eastAsia="Times New Roman" w:hAnsi="Times New Roman"/>
        </w:rPr>
      </w:pPr>
      <w:r>
        <w:rPr>
          <w:rFonts w:ascii="Arial" w:eastAsia="Arial" w:hAnsi="Arial"/>
          <w:sz w:val="16"/>
        </w:rPr>
        <w:br w:type="column"/>
      </w:r>
    </w:p>
    <w:p w:rsidR="00401AFA" w:rsidRDefault="00324C27">
      <w:pPr>
        <w:spacing w:line="0" w:lineRule="atLeast"/>
        <w:ind w:right="13"/>
        <w:jc w:val="center"/>
        <w:rPr>
          <w:rFonts w:ascii="Arial" w:eastAsia="Arial" w:hAnsi="Arial"/>
          <w:sz w:val="18"/>
        </w:rPr>
      </w:pPr>
      <w:r>
        <w:rPr>
          <w:rFonts w:ascii="Arial" w:eastAsia="Arial" w:hAnsi="Arial"/>
          <w:sz w:val="18"/>
        </w:rPr>
        <w:t>ARTICLE 2</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682304"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213" name="Imagen 2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683328"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214" name="Imagen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327"/>
        <w:rPr>
          <w:rFonts w:ascii="Arial" w:eastAsia="Arial" w:hAnsi="Arial"/>
          <w:b/>
          <w:sz w:val="16"/>
        </w:rPr>
      </w:pPr>
      <w:r>
        <w:rPr>
          <w:rFonts w:ascii="Arial" w:eastAsia="Arial" w:hAnsi="Arial"/>
          <w:b/>
          <w:sz w:val="16"/>
        </w:rPr>
        <w:t>Freedom of movement</w:t>
      </w:r>
    </w:p>
    <w:p w:rsidR="00401AFA" w:rsidRDefault="00401AFA">
      <w:pPr>
        <w:spacing w:line="106" w:lineRule="exact"/>
        <w:rPr>
          <w:rFonts w:ascii="Times New Roman" w:eastAsia="Times New Roman" w:hAnsi="Times New Roman"/>
        </w:rPr>
      </w:pPr>
    </w:p>
    <w:p w:rsidR="00401AFA" w:rsidRDefault="00324C27">
      <w:pPr>
        <w:numPr>
          <w:ilvl w:val="0"/>
          <w:numId w:val="52"/>
        </w:numPr>
        <w:tabs>
          <w:tab w:val="left" w:pos="327"/>
        </w:tabs>
        <w:spacing w:line="275" w:lineRule="auto"/>
        <w:ind w:left="7" w:right="20" w:hanging="7"/>
        <w:jc w:val="both"/>
        <w:rPr>
          <w:rFonts w:ascii="Arial" w:eastAsia="Arial" w:hAnsi="Arial"/>
          <w:sz w:val="16"/>
        </w:rPr>
      </w:pPr>
      <w:r>
        <w:rPr>
          <w:rFonts w:ascii="Arial" w:eastAsia="Arial" w:hAnsi="Arial"/>
          <w:sz w:val="16"/>
        </w:rPr>
        <w:t>Everyone lawfully within the territory of a State shall, within that territory, have the right to liberty of movement and freedom to choose his residence.</w:t>
      </w:r>
    </w:p>
    <w:p w:rsidR="00401AFA" w:rsidRDefault="00401AFA">
      <w:pPr>
        <w:spacing w:line="52" w:lineRule="exact"/>
        <w:rPr>
          <w:rFonts w:ascii="Arial" w:eastAsia="Arial" w:hAnsi="Arial"/>
          <w:sz w:val="16"/>
        </w:rPr>
      </w:pPr>
    </w:p>
    <w:p w:rsidR="00401AFA" w:rsidRDefault="00324C27">
      <w:pPr>
        <w:numPr>
          <w:ilvl w:val="0"/>
          <w:numId w:val="52"/>
        </w:numPr>
        <w:tabs>
          <w:tab w:val="left" w:pos="327"/>
        </w:tabs>
        <w:spacing w:line="290" w:lineRule="auto"/>
        <w:ind w:left="7" w:right="20" w:hanging="7"/>
        <w:rPr>
          <w:rFonts w:ascii="Arial" w:eastAsia="Arial" w:hAnsi="Arial"/>
          <w:sz w:val="16"/>
        </w:rPr>
      </w:pPr>
      <w:r>
        <w:rPr>
          <w:rFonts w:ascii="Arial" w:eastAsia="Arial" w:hAnsi="Arial"/>
          <w:sz w:val="16"/>
        </w:rPr>
        <w:t>Everyone shall be free to leave any country, including his own.</w:t>
      </w:r>
    </w:p>
    <w:p w:rsidR="00401AFA" w:rsidRDefault="00401AFA">
      <w:pPr>
        <w:spacing w:line="40" w:lineRule="exact"/>
        <w:rPr>
          <w:rFonts w:ascii="Arial" w:eastAsia="Arial" w:hAnsi="Arial"/>
          <w:sz w:val="16"/>
        </w:rPr>
      </w:pPr>
    </w:p>
    <w:p w:rsidR="00401AFA" w:rsidRDefault="00324C27">
      <w:pPr>
        <w:numPr>
          <w:ilvl w:val="0"/>
          <w:numId w:val="52"/>
        </w:numPr>
        <w:tabs>
          <w:tab w:val="left" w:pos="327"/>
        </w:tabs>
        <w:spacing w:line="287" w:lineRule="auto"/>
        <w:ind w:left="7" w:right="20" w:hanging="7"/>
        <w:jc w:val="both"/>
        <w:rPr>
          <w:rFonts w:ascii="Arial" w:eastAsia="Arial" w:hAnsi="Arial"/>
          <w:sz w:val="15"/>
        </w:rPr>
      </w:pPr>
      <w:r>
        <w:rPr>
          <w:rFonts w:ascii="Arial" w:eastAsia="Arial" w:hAnsi="Arial"/>
          <w:sz w:val="15"/>
        </w:rPr>
        <w:t>No restrictions shall be placed on the exercise of these rights other than such as are in accordance with law and are necessary in a democratic society in the interests of national security or public safety, for the maintenance of ordre public, for the prevention of crime, for the protection of health or morals, or for the protection of the rights and freedoms of others.</w:t>
      </w:r>
    </w:p>
    <w:p w:rsidR="00401AFA" w:rsidRDefault="00401AFA">
      <w:pPr>
        <w:spacing w:line="47" w:lineRule="exact"/>
        <w:rPr>
          <w:rFonts w:ascii="Arial" w:eastAsia="Arial" w:hAnsi="Arial"/>
          <w:sz w:val="15"/>
        </w:rPr>
      </w:pPr>
    </w:p>
    <w:p w:rsidR="00401AFA" w:rsidRDefault="00324C27">
      <w:pPr>
        <w:numPr>
          <w:ilvl w:val="0"/>
          <w:numId w:val="52"/>
        </w:numPr>
        <w:tabs>
          <w:tab w:val="left" w:pos="327"/>
        </w:tabs>
        <w:spacing w:line="275" w:lineRule="auto"/>
        <w:ind w:left="7" w:right="20" w:hanging="7"/>
        <w:jc w:val="both"/>
        <w:rPr>
          <w:rFonts w:ascii="Arial" w:eastAsia="Arial" w:hAnsi="Arial"/>
          <w:sz w:val="16"/>
        </w:rPr>
      </w:pPr>
      <w:r>
        <w:rPr>
          <w:rFonts w:ascii="Arial" w:eastAsia="Arial" w:hAnsi="Arial"/>
          <w:sz w:val="16"/>
        </w:rPr>
        <w:t>The rights set forth in paragraph 1 may also be subject, in particular areas, to restrictions imposed in accordance with law and justified by the public interest in a democratic society.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84352" behindDoc="1" locked="0" layoutInCell="1" allowOverlap="1">
            <wp:simplePos x="0" y="0"/>
            <wp:positionH relativeFrom="column">
              <wp:posOffset>1411605</wp:posOffset>
            </wp:positionH>
            <wp:positionV relativeFrom="paragraph">
              <wp:posOffset>-1626870</wp:posOffset>
            </wp:positionV>
            <wp:extent cx="708660" cy="626110"/>
            <wp:effectExtent l="0" t="0" r="0" b="0"/>
            <wp:wrapNone/>
            <wp:docPr id="215" name="Imagen 2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85376" behindDoc="1" locked="0" layoutInCell="1" allowOverlap="1">
            <wp:simplePos x="0" y="0"/>
            <wp:positionH relativeFrom="column">
              <wp:posOffset>1744345</wp:posOffset>
            </wp:positionH>
            <wp:positionV relativeFrom="paragraph">
              <wp:posOffset>-452120</wp:posOffset>
            </wp:positionV>
            <wp:extent cx="708660" cy="626110"/>
            <wp:effectExtent l="0" t="0" r="0" b="0"/>
            <wp:wrapNone/>
            <wp:docPr id="216" name="Imagen 2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8"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w:t>
      </w:r>
    </w:p>
    <w:p w:rsidR="00401AFA" w:rsidRDefault="00401AFA">
      <w:pPr>
        <w:spacing w:line="137" w:lineRule="exact"/>
        <w:rPr>
          <w:rFonts w:ascii="Times New Roman" w:eastAsia="Times New Roman" w:hAnsi="Times New Roman"/>
        </w:rPr>
      </w:pPr>
    </w:p>
    <w:p w:rsidR="00401AFA" w:rsidRDefault="00324C27">
      <w:pPr>
        <w:spacing w:line="0" w:lineRule="atLeast"/>
        <w:ind w:left="767"/>
        <w:rPr>
          <w:rFonts w:ascii="Arial" w:eastAsia="Arial" w:hAnsi="Arial"/>
          <w:b/>
          <w:sz w:val="16"/>
        </w:rPr>
      </w:pPr>
      <w:r>
        <w:rPr>
          <w:rFonts w:ascii="Arial" w:eastAsia="Arial" w:hAnsi="Arial"/>
          <w:b/>
          <w:sz w:val="16"/>
        </w:rPr>
        <w:t>Prohibition of expulsion of nationals</w:t>
      </w:r>
    </w:p>
    <w:p w:rsidR="00401AFA" w:rsidRDefault="00401AFA">
      <w:pPr>
        <w:spacing w:line="106" w:lineRule="exact"/>
        <w:rPr>
          <w:rFonts w:ascii="Times New Roman" w:eastAsia="Times New Roman" w:hAnsi="Times New Roman"/>
        </w:rPr>
      </w:pPr>
    </w:p>
    <w:p w:rsidR="00401AFA" w:rsidRDefault="00324C27">
      <w:pPr>
        <w:numPr>
          <w:ilvl w:val="0"/>
          <w:numId w:val="53"/>
        </w:numPr>
        <w:tabs>
          <w:tab w:val="left" w:pos="327"/>
        </w:tabs>
        <w:spacing w:line="275" w:lineRule="auto"/>
        <w:ind w:left="7" w:right="20" w:hanging="7"/>
        <w:jc w:val="both"/>
        <w:rPr>
          <w:rFonts w:ascii="Arial" w:eastAsia="Arial" w:hAnsi="Arial"/>
          <w:sz w:val="16"/>
        </w:rPr>
      </w:pPr>
      <w:r>
        <w:rPr>
          <w:rFonts w:ascii="Arial" w:eastAsia="Arial" w:hAnsi="Arial"/>
          <w:sz w:val="16"/>
        </w:rPr>
        <w:t>No one shall be expelled, by means either of an individual or of a collective measure, from the territory of the State of which he is a national.</w:t>
      </w:r>
    </w:p>
    <w:p w:rsidR="00401AFA" w:rsidRDefault="00401AFA">
      <w:pPr>
        <w:spacing w:line="52" w:lineRule="exact"/>
        <w:rPr>
          <w:rFonts w:ascii="Arial" w:eastAsia="Arial" w:hAnsi="Arial"/>
          <w:sz w:val="16"/>
        </w:rPr>
      </w:pPr>
    </w:p>
    <w:p w:rsidR="00401AFA" w:rsidRDefault="00324C27">
      <w:pPr>
        <w:numPr>
          <w:ilvl w:val="0"/>
          <w:numId w:val="53"/>
        </w:numPr>
        <w:tabs>
          <w:tab w:val="left" w:pos="327"/>
        </w:tabs>
        <w:spacing w:line="290" w:lineRule="auto"/>
        <w:ind w:left="7" w:right="20" w:hanging="7"/>
        <w:rPr>
          <w:rFonts w:ascii="Arial" w:eastAsia="Arial" w:hAnsi="Arial"/>
          <w:sz w:val="16"/>
        </w:rPr>
      </w:pPr>
      <w:r>
        <w:rPr>
          <w:rFonts w:ascii="Arial" w:eastAsia="Arial" w:hAnsi="Arial"/>
          <w:sz w:val="16"/>
        </w:rPr>
        <w:t>No one shall be deprived of the right to enter the territory of the State of which he is a national.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86400" behindDoc="1" locked="0" layoutInCell="1" allowOverlap="1">
            <wp:simplePos x="0" y="0"/>
            <wp:positionH relativeFrom="column">
              <wp:posOffset>1400175</wp:posOffset>
            </wp:positionH>
            <wp:positionV relativeFrom="paragraph">
              <wp:posOffset>-496570</wp:posOffset>
            </wp:positionV>
            <wp:extent cx="708660" cy="626110"/>
            <wp:effectExtent l="0" t="0" r="0" b="0"/>
            <wp:wrapNone/>
            <wp:docPr id="217" name="Imagen 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4</w:t>
      </w:r>
    </w:p>
    <w:p w:rsidR="00401AFA" w:rsidRDefault="00401AFA">
      <w:pPr>
        <w:spacing w:line="137" w:lineRule="exact"/>
        <w:rPr>
          <w:rFonts w:ascii="Times New Roman" w:eastAsia="Times New Roman" w:hAnsi="Times New Roman"/>
        </w:rPr>
      </w:pPr>
    </w:p>
    <w:p w:rsidR="00401AFA" w:rsidRDefault="00324C27">
      <w:pPr>
        <w:spacing w:line="445" w:lineRule="auto"/>
        <w:ind w:left="7" w:right="520" w:firstLine="498"/>
        <w:rPr>
          <w:rFonts w:ascii="Arial" w:eastAsia="Arial" w:hAnsi="Arial"/>
          <w:sz w:val="16"/>
        </w:rPr>
      </w:pPr>
      <w:r>
        <w:rPr>
          <w:rFonts w:ascii="Arial" w:eastAsia="Arial" w:hAnsi="Arial"/>
          <w:b/>
          <w:sz w:val="16"/>
        </w:rPr>
        <w:t xml:space="preserve">Prohibition of collective expulsion of aliens </w:t>
      </w:r>
      <w:r>
        <w:rPr>
          <w:rFonts w:ascii="Arial" w:eastAsia="Arial" w:hAnsi="Arial"/>
          <w:sz w:val="16"/>
        </w:rPr>
        <w:t>Collective expulsion of aliens is prohibited.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87424" behindDoc="1" locked="0" layoutInCell="1" allowOverlap="1">
            <wp:simplePos x="0" y="0"/>
            <wp:positionH relativeFrom="column">
              <wp:posOffset>441960</wp:posOffset>
            </wp:positionH>
            <wp:positionV relativeFrom="paragraph">
              <wp:posOffset>-410845</wp:posOffset>
            </wp:positionV>
            <wp:extent cx="708660" cy="626110"/>
            <wp:effectExtent l="0" t="0" r="0" b="0"/>
            <wp:wrapNone/>
            <wp:docPr id="218" name="Imagen 2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688448" behindDoc="1" locked="0" layoutInCell="1" allowOverlap="1">
            <wp:simplePos x="0" y="0"/>
            <wp:positionH relativeFrom="column">
              <wp:posOffset>-807085</wp:posOffset>
            </wp:positionH>
            <wp:positionV relativeFrom="paragraph">
              <wp:posOffset>-62865</wp:posOffset>
            </wp:positionV>
            <wp:extent cx="708660" cy="626110"/>
            <wp:effectExtent l="0" t="0" r="0" b="0"/>
            <wp:wrapNone/>
            <wp:docPr id="219" name="Imagen 2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70" w:right="706" w:bottom="0" w:left="720" w:header="0" w:footer="0" w:gutter="0"/>
          <w:cols w:num="2" w:space="0" w:equalWidth="0">
            <w:col w:w="5233" w:space="720"/>
            <w:col w:w="4527"/>
          </w:cols>
          <w:docGrid w:linePitch="360"/>
        </w:sectPr>
      </w:pPr>
    </w:p>
    <w:p w:rsidR="00401AFA" w:rsidRDefault="00401AFA">
      <w:pPr>
        <w:spacing w:line="248"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36</w:t>
      </w:r>
      <w:r>
        <w:rPr>
          <w:rFonts w:ascii="Times New Roman" w:eastAsia="Times New Roman" w:hAnsi="Times New Roman"/>
        </w:rPr>
        <w:tab/>
      </w:r>
      <w:r>
        <w:rPr>
          <w:rFonts w:ascii="Arial" w:eastAsia="Arial" w:hAnsi="Arial"/>
          <w:sz w:val="18"/>
        </w:rPr>
        <w:t>37</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70"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20" w:name="page21"/>
      <w:bookmarkEnd w:id="20"/>
      <w:r>
        <w:rPr>
          <w:rFonts w:ascii="Arial" w:eastAsia="Arial" w:hAnsi="Arial"/>
          <w:noProof/>
          <w:sz w:val="18"/>
        </w:rPr>
        <w:lastRenderedPageBreak/>
        <w:drawing>
          <wp:anchor distT="0" distB="0" distL="114300" distR="114300" simplePos="0" relativeHeight="251689472"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20" name="Imagen 2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5</w:t>
      </w:r>
    </w:p>
    <w:p w:rsidR="00401AFA" w:rsidRDefault="00401AFA">
      <w:pPr>
        <w:spacing w:line="137" w:lineRule="exact"/>
        <w:rPr>
          <w:rFonts w:ascii="Times New Roman" w:eastAsia="Times New Roman" w:hAnsi="Times New Roman"/>
        </w:rPr>
      </w:pPr>
    </w:p>
    <w:p w:rsidR="00401AFA" w:rsidRDefault="00324C27">
      <w:pPr>
        <w:spacing w:line="0" w:lineRule="atLeast"/>
        <w:ind w:left="1380"/>
        <w:rPr>
          <w:rFonts w:ascii="Arial" w:eastAsia="Arial" w:hAnsi="Arial"/>
          <w:b/>
          <w:sz w:val="16"/>
        </w:rPr>
      </w:pPr>
      <w:r>
        <w:rPr>
          <w:rFonts w:ascii="Arial" w:eastAsia="Arial" w:hAnsi="Arial"/>
          <w:b/>
          <w:sz w:val="16"/>
        </w:rPr>
        <w:t>Territorial application</w:t>
      </w:r>
    </w:p>
    <w:p w:rsidR="00401AFA" w:rsidRDefault="00401AFA">
      <w:pPr>
        <w:spacing w:line="106" w:lineRule="exact"/>
        <w:rPr>
          <w:rFonts w:ascii="Times New Roman" w:eastAsia="Times New Roman" w:hAnsi="Times New Roman"/>
        </w:rPr>
      </w:pPr>
    </w:p>
    <w:p w:rsidR="00401AFA" w:rsidRDefault="00324C27">
      <w:pPr>
        <w:numPr>
          <w:ilvl w:val="0"/>
          <w:numId w:val="54"/>
        </w:numPr>
        <w:tabs>
          <w:tab w:val="left" w:pos="320"/>
        </w:tabs>
        <w:spacing w:line="287" w:lineRule="auto"/>
        <w:ind w:right="713"/>
        <w:jc w:val="both"/>
        <w:rPr>
          <w:rFonts w:ascii="Arial" w:eastAsia="Arial" w:hAnsi="Arial"/>
          <w:sz w:val="15"/>
        </w:rPr>
      </w:pPr>
      <w:r>
        <w:rPr>
          <w:rFonts w:ascii="Arial" w:eastAsia="Arial" w:hAnsi="Arial"/>
          <w:sz w:val="15"/>
        </w:rPr>
        <w:t>Any High Contracting Party may, at the time of signature or ratification of this Protocol, or at any time thereafter, communicate to the Secretary General of the Council of Europe a declaration stating the extent to which it undertakes that the provisions of this Protocol shall apply to such of the territories for the international relations of which it is responsible as are named therein.</w:t>
      </w:r>
    </w:p>
    <w:p w:rsidR="00401AFA" w:rsidRDefault="00401AFA">
      <w:pPr>
        <w:spacing w:line="47" w:lineRule="exact"/>
        <w:rPr>
          <w:rFonts w:ascii="Arial" w:eastAsia="Arial" w:hAnsi="Arial"/>
          <w:sz w:val="15"/>
        </w:rPr>
      </w:pPr>
    </w:p>
    <w:p w:rsidR="00401AFA" w:rsidRDefault="00324C27">
      <w:pPr>
        <w:numPr>
          <w:ilvl w:val="0"/>
          <w:numId w:val="54"/>
        </w:numPr>
        <w:tabs>
          <w:tab w:val="left" w:pos="320"/>
        </w:tabs>
        <w:spacing w:line="268" w:lineRule="auto"/>
        <w:ind w:right="713"/>
        <w:jc w:val="both"/>
        <w:rPr>
          <w:rFonts w:ascii="Arial" w:eastAsia="Arial" w:hAnsi="Arial"/>
          <w:sz w:val="16"/>
        </w:rPr>
      </w:pPr>
      <w:r>
        <w:rPr>
          <w:rFonts w:ascii="Arial" w:eastAsia="Arial" w:hAnsi="Arial"/>
          <w:sz w:val="16"/>
        </w:rPr>
        <w:t>Any High Contracting Party which has communicated a declaration in virtue of the preceding paragraph may, from time to time, communicate a further declaration modifying the terms of any former declaration or terminating the application of the provisions of this Protocol in respect of any territory.</w:t>
      </w:r>
    </w:p>
    <w:p w:rsidR="00401AFA" w:rsidRDefault="00401AFA">
      <w:pPr>
        <w:spacing w:line="57" w:lineRule="exact"/>
        <w:rPr>
          <w:rFonts w:ascii="Arial" w:eastAsia="Arial" w:hAnsi="Arial"/>
          <w:sz w:val="16"/>
        </w:rPr>
      </w:pPr>
    </w:p>
    <w:p w:rsidR="00401AFA" w:rsidRDefault="00324C27">
      <w:pPr>
        <w:numPr>
          <w:ilvl w:val="0"/>
          <w:numId w:val="54"/>
        </w:numPr>
        <w:tabs>
          <w:tab w:val="left" w:pos="320"/>
        </w:tabs>
        <w:spacing w:line="275" w:lineRule="auto"/>
        <w:ind w:right="713"/>
        <w:jc w:val="both"/>
        <w:rPr>
          <w:rFonts w:ascii="Arial" w:eastAsia="Arial" w:hAnsi="Arial"/>
          <w:sz w:val="16"/>
        </w:rPr>
      </w:pPr>
      <w:r>
        <w:rPr>
          <w:rFonts w:ascii="Arial" w:eastAsia="Arial" w:hAnsi="Arial"/>
          <w:sz w:val="16"/>
        </w:rPr>
        <w:t>A declaration made in accordance with this Article shall be deemed to have been made in accordance with paragraph 1 of Article 56 of the Convention.</w:t>
      </w:r>
    </w:p>
    <w:p w:rsidR="00401AFA" w:rsidRDefault="00401AFA">
      <w:pPr>
        <w:spacing w:line="52" w:lineRule="exact"/>
        <w:rPr>
          <w:rFonts w:ascii="Arial" w:eastAsia="Arial" w:hAnsi="Arial"/>
          <w:sz w:val="16"/>
        </w:rPr>
      </w:pPr>
    </w:p>
    <w:p w:rsidR="00401AFA" w:rsidRDefault="00324C27">
      <w:pPr>
        <w:numPr>
          <w:ilvl w:val="0"/>
          <w:numId w:val="54"/>
        </w:numPr>
        <w:tabs>
          <w:tab w:val="left" w:pos="320"/>
        </w:tabs>
        <w:spacing w:line="266" w:lineRule="auto"/>
        <w:ind w:right="713"/>
        <w:jc w:val="both"/>
        <w:rPr>
          <w:rFonts w:ascii="Arial" w:eastAsia="Arial" w:hAnsi="Arial"/>
          <w:sz w:val="16"/>
        </w:rPr>
      </w:pPr>
      <w:r>
        <w:rPr>
          <w:rFonts w:ascii="Arial" w:eastAsia="Arial" w:hAnsi="Arial"/>
          <w:sz w:val="16"/>
        </w:rPr>
        <w:t>The territory of any State to which this Protocol applies by virtue of ratification or acceptance by that State, and each territory to which this Protocol is applied by virtue of a declaration by that State under this Article, shall be treated as separate territories for the purpose of the references in Articles 2 and 3 to the territory of a State.</w:t>
      </w:r>
    </w:p>
    <w:p w:rsidR="00401AFA" w:rsidRDefault="00401AFA">
      <w:pPr>
        <w:spacing w:line="61" w:lineRule="exact"/>
        <w:rPr>
          <w:rFonts w:ascii="Arial" w:eastAsia="Arial" w:hAnsi="Arial"/>
          <w:sz w:val="16"/>
        </w:rPr>
      </w:pPr>
    </w:p>
    <w:p w:rsidR="00401AFA" w:rsidRDefault="00324C27">
      <w:pPr>
        <w:numPr>
          <w:ilvl w:val="0"/>
          <w:numId w:val="54"/>
        </w:numPr>
        <w:tabs>
          <w:tab w:val="left" w:pos="320"/>
        </w:tabs>
        <w:spacing w:line="286" w:lineRule="auto"/>
        <w:ind w:right="713"/>
        <w:jc w:val="both"/>
        <w:rPr>
          <w:rFonts w:ascii="Arial" w:eastAsia="Arial" w:hAnsi="Arial"/>
          <w:sz w:val="15"/>
        </w:rPr>
      </w:pPr>
      <w:r>
        <w:rPr>
          <w:rFonts w:ascii="Arial" w:eastAsia="Arial" w:hAnsi="Arial"/>
          <w:sz w:val="15"/>
        </w:rPr>
        <w:t>Any State which has made a declaration in accordance with paragraph 1 or 2 of this Article may at any time thereafter declare on behalf of one or more of the territories to which the declaration relates that it accepts the competence of the Court to receive applications from individuals, non-governmental organisations or groups of individuals as provided in Article 34 of the Convention in respect of all or any of Articles 1 to 4 of this Protocol.</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690496" behindDoc="1" locked="0" layoutInCell="1" allowOverlap="1">
            <wp:simplePos x="0" y="0"/>
            <wp:positionH relativeFrom="column">
              <wp:posOffset>1732280</wp:posOffset>
            </wp:positionH>
            <wp:positionV relativeFrom="paragraph">
              <wp:posOffset>-193040</wp:posOffset>
            </wp:positionV>
            <wp:extent cx="708025" cy="626110"/>
            <wp:effectExtent l="0" t="0" r="0" b="0"/>
            <wp:wrapNone/>
            <wp:docPr id="221" name="Imagen 2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691520" behindDoc="1" locked="0" layoutInCell="1" allowOverlap="1">
            <wp:simplePos x="0" y="0"/>
            <wp:positionH relativeFrom="column">
              <wp:posOffset>816610</wp:posOffset>
            </wp:positionH>
            <wp:positionV relativeFrom="paragraph">
              <wp:posOffset>-1036320</wp:posOffset>
            </wp:positionV>
            <wp:extent cx="708660" cy="626110"/>
            <wp:effectExtent l="0" t="0" r="0" b="0"/>
            <wp:wrapNone/>
            <wp:docPr id="222" name="Imagen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692544" behindDoc="1" locked="0" layoutInCell="1" allowOverlap="1">
            <wp:simplePos x="0" y="0"/>
            <wp:positionH relativeFrom="column">
              <wp:posOffset>506095</wp:posOffset>
            </wp:positionH>
            <wp:positionV relativeFrom="paragraph">
              <wp:posOffset>-2204720</wp:posOffset>
            </wp:positionV>
            <wp:extent cx="708660" cy="626110"/>
            <wp:effectExtent l="0" t="0" r="0" b="0"/>
            <wp:wrapNone/>
            <wp:docPr id="223" name="Imagen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693568" behindDoc="1" locked="0" layoutInCell="1" allowOverlap="1">
            <wp:simplePos x="0" y="0"/>
            <wp:positionH relativeFrom="column">
              <wp:posOffset>853440</wp:posOffset>
            </wp:positionH>
            <wp:positionV relativeFrom="paragraph">
              <wp:posOffset>-3356610</wp:posOffset>
            </wp:positionV>
            <wp:extent cx="708660" cy="626110"/>
            <wp:effectExtent l="0" t="0" r="0" b="0"/>
            <wp:wrapNone/>
            <wp:docPr id="224" name="Imagen 2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13"/>
        <w:jc w:val="center"/>
        <w:rPr>
          <w:rFonts w:ascii="Arial" w:eastAsia="Arial" w:hAnsi="Arial"/>
          <w:sz w:val="18"/>
        </w:rPr>
      </w:pPr>
      <w:r>
        <w:rPr>
          <w:rFonts w:ascii="Times New Roman" w:eastAsia="Times New Roman" w:hAnsi="Times New Roman"/>
        </w:rPr>
        <w:br w:type="column"/>
      </w:r>
      <w:r>
        <w:rPr>
          <w:rFonts w:ascii="Arial" w:eastAsia="Arial" w:hAnsi="Arial"/>
          <w:sz w:val="18"/>
        </w:rPr>
        <w:t>ARTICLE 6</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694592"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225" name="Imagen 2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695616"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226" name="Imagen 2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Relationship to the Convention</w:t>
      </w:r>
    </w:p>
    <w:p w:rsidR="00401AFA" w:rsidRDefault="00401AFA">
      <w:pPr>
        <w:spacing w:line="135" w:lineRule="exact"/>
        <w:rPr>
          <w:rFonts w:ascii="Times New Roman" w:eastAsia="Times New Roman" w:hAnsi="Times New Roman"/>
        </w:rPr>
      </w:pPr>
    </w:p>
    <w:p w:rsidR="00401AFA" w:rsidRDefault="00324C27">
      <w:pPr>
        <w:spacing w:line="270" w:lineRule="auto"/>
        <w:ind w:left="7" w:right="20"/>
        <w:jc w:val="both"/>
        <w:rPr>
          <w:rFonts w:ascii="Arial" w:eastAsia="Arial" w:hAnsi="Arial"/>
          <w:sz w:val="16"/>
        </w:rPr>
      </w:pPr>
      <w:r>
        <w:rPr>
          <w:rFonts w:ascii="Arial" w:eastAsia="Arial" w:hAnsi="Arial"/>
          <w:sz w:val="16"/>
        </w:rPr>
        <w:t>As between the High Contracting Parties the provisions of Articles 1 to 5 of this Protocol shall be regarded as additional Articles to the Convention, and all the provisions of the Convention shall apply accordingly.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96640" behindDoc="1" locked="0" layoutInCell="1" allowOverlap="1">
            <wp:simplePos x="0" y="0"/>
            <wp:positionH relativeFrom="column">
              <wp:posOffset>1411605</wp:posOffset>
            </wp:positionH>
            <wp:positionV relativeFrom="paragraph">
              <wp:posOffset>-210185</wp:posOffset>
            </wp:positionV>
            <wp:extent cx="708660" cy="626110"/>
            <wp:effectExtent l="0" t="0" r="0" b="0"/>
            <wp:wrapNone/>
            <wp:docPr id="227" name="Imagen 2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7</w:t>
      </w:r>
    </w:p>
    <w:p w:rsidR="00401AFA" w:rsidRDefault="00401AFA">
      <w:pPr>
        <w:spacing w:line="137" w:lineRule="exact"/>
        <w:rPr>
          <w:rFonts w:ascii="Times New Roman" w:eastAsia="Times New Roman" w:hAnsi="Times New Roman"/>
        </w:rPr>
      </w:pPr>
    </w:p>
    <w:p w:rsidR="00401AFA" w:rsidRDefault="00324C27">
      <w:pPr>
        <w:spacing w:line="0" w:lineRule="atLeast"/>
        <w:ind w:left="1207"/>
        <w:rPr>
          <w:rFonts w:ascii="Arial" w:eastAsia="Arial" w:hAnsi="Arial"/>
          <w:b/>
          <w:sz w:val="16"/>
        </w:rPr>
      </w:pPr>
      <w:r>
        <w:rPr>
          <w:rFonts w:ascii="Arial" w:eastAsia="Arial" w:hAnsi="Arial"/>
          <w:b/>
          <w:sz w:val="16"/>
        </w:rPr>
        <w:t>Signature and ratification</w:t>
      </w:r>
    </w:p>
    <w:p w:rsidR="00401AFA" w:rsidRDefault="00401AFA">
      <w:pPr>
        <w:spacing w:line="106" w:lineRule="exact"/>
        <w:rPr>
          <w:rFonts w:ascii="Times New Roman" w:eastAsia="Times New Roman" w:hAnsi="Times New Roman"/>
        </w:rPr>
      </w:pPr>
    </w:p>
    <w:p w:rsidR="00401AFA" w:rsidRDefault="00324C27">
      <w:pPr>
        <w:numPr>
          <w:ilvl w:val="0"/>
          <w:numId w:val="55"/>
        </w:numPr>
        <w:tabs>
          <w:tab w:val="left" w:pos="327"/>
        </w:tabs>
        <w:spacing w:line="278" w:lineRule="auto"/>
        <w:ind w:left="7" w:right="20" w:hanging="7"/>
        <w:jc w:val="both"/>
        <w:rPr>
          <w:rFonts w:ascii="Arial" w:eastAsia="Arial" w:hAnsi="Arial"/>
          <w:sz w:val="15"/>
        </w:rPr>
      </w:pPr>
      <w:r>
        <w:rPr>
          <w:rFonts w:ascii="Arial" w:eastAsia="Arial" w:hAnsi="Arial"/>
          <w:sz w:val="15"/>
        </w:rPr>
        <w:t>This Protocol shall be open for signature by the members of the Council of Europe who are the signatories of the Convention;</w:t>
      </w:r>
    </w:p>
    <w:p w:rsidR="00401AFA" w:rsidRDefault="00324C27">
      <w:pPr>
        <w:spacing w:line="268" w:lineRule="auto"/>
        <w:ind w:left="7"/>
        <w:jc w:val="both"/>
        <w:rPr>
          <w:rFonts w:ascii="Arial" w:eastAsia="Arial" w:hAnsi="Arial"/>
          <w:sz w:val="16"/>
        </w:rPr>
      </w:pPr>
      <w:r>
        <w:rPr>
          <w:rFonts w:ascii="Arial" w:eastAsia="Arial" w:hAnsi="Arial"/>
          <w:sz w:val="16"/>
        </w:rPr>
        <w:t>it shall be ratified at the same time as or after the ratification of the Convention. It shall enter into force after the deposit of five instruments of ratification. As regards any signatory ratifying subsequently, the Protocol shall enter into force at the date of the deposit of its instrument of ratification.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97664" behindDoc="1" locked="0" layoutInCell="1" allowOverlap="1">
            <wp:simplePos x="0" y="0"/>
            <wp:positionH relativeFrom="column">
              <wp:posOffset>1744345</wp:posOffset>
            </wp:positionH>
            <wp:positionV relativeFrom="paragraph">
              <wp:posOffset>-447675</wp:posOffset>
            </wp:positionV>
            <wp:extent cx="708660" cy="626110"/>
            <wp:effectExtent l="0" t="0" r="0" b="0"/>
            <wp:wrapNone/>
            <wp:docPr id="228" name="Imagen 2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8" w:lineRule="exact"/>
        <w:rPr>
          <w:rFonts w:ascii="Times New Roman" w:eastAsia="Times New Roman" w:hAnsi="Times New Roman"/>
        </w:rPr>
      </w:pPr>
    </w:p>
    <w:p w:rsidR="00401AFA" w:rsidRDefault="00324C27">
      <w:pPr>
        <w:numPr>
          <w:ilvl w:val="0"/>
          <w:numId w:val="56"/>
        </w:numPr>
        <w:tabs>
          <w:tab w:val="left" w:pos="327"/>
        </w:tabs>
        <w:spacing w:line="275" w:lineRule="auto"/>
        <w:ind w:left="7" w:right="20" w:hanging="7"/>
        <w:jc w:val="both"/>
        <w:rPr>
          <w:rFonts w:ascii="Arial" w:eastAsia="Arial" w:hAnsi="Arial"/>
          <w:sz w:val="16"/>
        </w:rPr>
      </w:pPr>
      <w:r>
        <w:rPr>
          <w:rFonts w:ascii="Arial" w:eastAsia="Arial" w:hAnsi="Arial"/>
          <w:sz w:val="16"/>
        </w:rPr>
        <w:t>The instruments of ratification shall be deposited with the Secretary General of the Council of Europe, who will notify all members of the names of those who have ratified.</w:t>
      </w:r>
    </w:p>
    <w:p w:rsidR="00401AFA" w:rsidRDefault="00401AFA">
      <w:pPr>
        <w:spacing w:line="81" w:lineRule="exact"/>
        <w:rPr>
          <w:rFonts w:ascii="Times New Roman" w:eastAsia="Times New Roman" w:hAnsi="Times New Roman"/>
        </w:rPr>
      </w:pPr>
    </w:p>
    <w:p w:rsidR="00401AFA" w:rsidRDefault="00324C27">
      <w:pPr>
        <w:spacing w:line="290" w:lineRule="auto"/>
        <w:ind w:left="7" w:right="20"/>
        <w:jc w:val="both"/>
        <w:rPr>
          <w:rFonts w:ascii="Arial" w:eastAsia="Arial" w:hAnsi="Arial"/>
          <w:sz w:val="16"/>
        </w:rPr>
      </w:pPr>
      <w:r>
        <w:rPr>
          <w:rFonts w:ascii="Arial" w:eastAsia="Arial" w:hAnsi="Arial"/>
          <w:sz w:val="16"/>
        </w:rPr>
        <w:t>In witness whereof the undersigned, being duly authorised thereto, have signed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98688" behindDoc="1" locked="0" layoutInCell="1" allowOverlap="1">
            <wp:simplePos x="0" y="0"/>
            <wp:positionH relativeFrom="column">
              <wp:posOffset>1400175</wp:posOffset>
            </wp:positionH>
            <wp:positionV relativeFrom="paragraph">
              <wp:posOffset>-43815</wp:posOffset>
            </wp:positionV>
            <wp:extent cx="708660" cy="626110"/>
            <wp:effectExtent l="0" t="0" r="0" b="0"/>
            <wp:wrapNone/>
            <wp:docPr id="229" name="Imagen 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05" w:lineRule="exact"/>
        <w:rPr>
          <w:rFonts w:ascii="Times New Roman" w:eastAsia="Times New Roman" w:hAnsi="Times New Roman"/>
        </w:rPr>
      </w:pPr>
    </w:p>
    <w:p w:rsidR="00401AFA" w:rsidRDefault="00324C27">
      <w:pPr>
        <w:spacing w:line="268" w:lineRule="auto"/>
        <w:ind w:left="7" w:right="20"/>
        <w:jc w:val="both"/>
        <w:rPr>
          <w:rFonts w:ascii="Arial" w:eastAsia="Arial" w:hAnsi="Arial"/>
          <w:sz w:val="16"/>
        </w:rPr>
      </w:pPr>
      <w:r>
        <w:rPr>
          <w:rFonts w:ascii="Arial" w:eastAsia="Arial" w:hAnsi="Arial"/>
          <w:sz w:val="16"/>
        </w:rPr>
        <w:t>D</w:t>
      </w:r>
      <w:r>
        <w:rPr>
          <w:rFonts w:ascii="Arial" w:eastAsia="Arial" w:hAnsi="Arial"/>
          <w:sz w:val="11"/>
        </w:rPr>
        <w:t>one at</w:t>
      </w:r>
      <w:r>
        <w:rPr>
          <w:rFonts w:ascii="Arial" w:eastAsia="Arial" w:hAnsi="Arial"/>
          <w:sz w:val="16"/>
        </w:rPr>
        <w:t xml:space="preserve"> S</w:t>
      </w:r>
      <w:r>
        <w:rPr>
          <w:rFonts w:ascii="Arial" w:eastAsia="Arial" w:hAnsi="Arial"/>
          <w:sz w:val="11"/>
        </w:rPr>
        <w:t>trasbourg</w:t>
      </w:r>
      <w:r>
        <w:rPr>
          <w:rFonts w:ascii="Arial" w:eastAsia="Arial" w:hAnsi="Arial"/>
          <w:sz w:val="16"/>
        </w:rPr>
        <w:t>,</w:t>
      </w:r>
      <w:r>
        <w:rPr>
          <w:rFonts w:ascii="Arial" w:eastAsia="Arial" w:hAnsi="Arial"/>
          <w:sz w:val="11"/>
        </w:rPr>
        <w:t xml:space="preserve"> this</w:t>
      </w:r>
      <w:r>
        <w:rPr>
          <w:rFonts w:ascii="Arial" w:eastAsia="Arial" w:hAnsi="Arial"/>
          <w:sz w:val="16"/>
        </w:rPr>
        <w:t xml:space="preserve"> 16</w:t>
      </w:r>
      <w:r>
        <w:rPr>
          <w:rFonts w:ascii="Arial" w:eastAsia="Arial" w:hAnsi="Arial"/>
          <w:sz w:val="11"/>
        </w:rPr>
        <w:t>th day of</w:t>
      </w:r>
      <w:r>
        <w:rPr>
          <w:rFonts w:ascii="Arial" w:eastAsia="Arial" w:hAnsi="Arial"/>
          <w:sz w:val="16"/>
        </w:rPr>
        <w:t xml:space="preserve"> S</w:t>
      </w:r>
      <w:r>
        <w:rPr>
          <w:rFonts w:ascii="Arial" w:eastAsia="Arial" w:hAnsi="Arial"/>
          <w:sz w:val="11"/>
        </w:rPr>
        <w:t>eptember</w:t>
      </w:r>
      <w:r>
        <w:rPr>
          <w:rFonts w:ascii="Arial" w:eastAsia="Arial" w:hAnsi="Arial"/>
          <w:sz w:val="16"/>
        </w:rPr>
        <w:t xml:space="preserve"> 1963, in English and in French, both texts being equally authoritative, in a single copy which shall remain deposited in the archives of the Council of Europe. The Secretary General shall transmit certified copies to each of the signatory States.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699712" behindDoc="1" locked="0" layoutInCell="1" allowOverlap="1">
            <wp:simplePos x="0" y="0"/>
            <wp:positionH relativeFrom="column">
              <wp:posOffset>441960</wp:posOffset>
            </wp:positionH>
            <wp:positionV relativeFrom="paragraph">
              <wp:posOffset>53975</wp:posOffset>
            </wp:positionV>
            <wp:extent cx="708660" cy="626110"/>
            <wp:effectExtent l="0" t="0" r="0" b="0"/>
            <wp:wrapNone/>
            <wp:docPr id="230" name="Imagen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00736" behindDoc="1" locked="0" layoutInCell="1" allowOverlap="1">
            <wp:simplePos x="0" y="0"/>
            <wp:positionH relativeFrom="column">
              <wp:posOffset>-807085</wp:posOffset>
            </wp:positionH>
            <wp:positionV relativeFrom="paragraph">
              <wp:posOffset>401955</wp:posOffset>
            </wp:positionV>
            <wp:extent cx="708660" cy="626110"/>
            <wp:effectExtent l="0" t="0" r="0" b="0"/>
            <wp:wrapNone/>
            <wp:docPr id="231" name="Imagen 2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355"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38</w:t>
      </w:r>
      <w:r>
        <w:rPr>
          <w:rFonts w:ascii="Times New Roman" w:eastAsia="Times New Roman" w:hAnsi="Times New Roman"/>
        </w:rPr>
        <w:tab/>
      </w:r>
      <w:r>
        <w:rPr>
          <w:rFonts w:ascii="Arial" w:eastAsia="Arial" w:hAnsi="Arial"/>
          <w:sz w:val="18"/>
        </w:rPr>
        <w:t>39</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left="1380"/>
        <w:rPr>
          <w:rFonts w:ascii="Arial" w:eastAsia="Arial" w:hAnsi="Arial"/>
          <w:sz w:val="28"/>
        </w:rPr>
      </w:pPr>
      <w:bookmarkStart w:id="21" w:name="page22"/>
      <w:bookmarkEnd w:id="21"/>
      <w:r>
        <w:rPr>
          <w:rFonts w:ascii="Arial" w:eastAsia="Arial" w:hAnsi="Arial"/>
          <w:noProof/>
          <w:sz w:val="18"/>
        </w:rPr>
        <w:lastRenderedPageBreak/>
        <w:drawing>
          <wp:anchor distT="0" distB="0" distL="114300" distR="114300" simplePos="0" relativeHeight="251701760"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32" name="Imagen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28"/>
        </w:rPr>
        <w:t>Protocol No. 6</w:t>
      </w:r>
    </w:p>
    <w:p w:rsidR="00401AFA" w:rsidRDefault="00401AFA">
      <w:pPr>
        <w:spacing w:line="241" w:lineRule="exact"/>
        <w:rPr>
          <w:rFonts w:ascii="Times New Roman" w:eastAsia="Times New Roman" w:hAnsi="Times New Roman"/>
        </w:rPr>
      </w:pPr>
    </w:p>
    <w:p w:rsidR="00401AFA" w:rsidRDefault="00324C27">
      <w:pPr>
        <w:spacing w:line="0" w:lineRule="atLeast"/>
        <w:ind w:left="1220"/>
        <w:rPr>
          <w:rFonts w:ascii="Arial" w:eastAsia="Arial" w:hAnsi="Arial"/>
          <w:sz w:val="28"/>
        </w:rPr>
      </w:pPr>
      <w:r>
        <w:rPr>
          <w:rFonts w:ascii="Arial" w:eastAsia="Arial" w:hAnsi="Arial"/>
          <w:sz w:val="28"/>
        </w:rPr>
        <w:t>to the Convention</w:t>
      </w:r>
    </w:p>
    <w:p w:rsidR="00401AFA" w:rsidRDefault="00324C27">
      <w:pPr>
        <w:spacing w:line="233" w:lineRule="auto"/>
        <w:ind w:right="713"/>
        <w:jc w:val="center"/>
        <w:rPr>
          <w:rFonts w:ascii="Arial" w:eastAsia="Arial" w:hAnsi="Arial"/>
          <w:sz w:val="28"/>
        </w:rPr>
      </w:pPr>
      <w:r>
        <w:rPr>
          <w:rFonts w:ascii="Arial" w:eastAsia="Arial" w:hAnsi="Arial"/>
          <w:sz w:val="28"/>
        </w:rPr>
        <w:t>for the Protection of Human Rights and Fundamental Freedoms concerning the Abolition of the Death Penalty</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702784" behindDoc="1" locked="0" layoutInCell="1" allowOverlap="1">
            <wp:simplePos x="0" y="0"/>
            <wp:positionH relativeFrom="column">
              <wp:posOffset>853440</wp:posOffset>
            </wp:positionH>
            <wp:positionV relativeFrom="paragraph">
              <wp:posOffset>-628650</wp:posOffset>
            </wp:positionV>
            <wp:extent cx="708660" cy="626110"/>
            <wp:effectExtent l="0" t="0" r="0" b="0"/>
            <wp:wrapNone/>
            <wp:docPr id="233" name="Imagen 2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420"/>
        <w:rPr>
          <w:rFonts w:ascii="Arial" w:eastAsia="Arial" w:hAnsi="Arial"/>
          <w:sz w:val="16"/>
        </w:rPr>
      </w:pPr>
      <w:r>
        <w:rPr>
          <w:rFonts w:ascii="Arial" w:eastAsia="Arial" w:hAnsi="Arial"/>
          <w:sz w:val="16"/>
        </w:rPr>
        <w:t>Strasbourg, 28.IV.1983</w:t>
      </w:r>
    </w:p>
    <w:p w:rsidR="00401AFA" w:rsidRDefault="00401AFA">
      <w:pPr>
        <w:spacing w:line="356"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900"/>
        <w:gridCol w:w="1120"/>
        <w:gridCol w:w="940"/>
        <w:gridCol w:w="1000"/>
        <w:gridCol w:w="580"/>
      </w:tblGrid>
      <w:tr w:rsidR="00401AFA">
        <w:trPr>
          <w:trHeight w:val="200"/>
        </w:trPr>
        <w:tc>
          <w:tcPr>
            <w:tcW w:w="900" w:type="dxa"/>
            <w:shd w:val="clear" w:color="auto" w:fill="auto"/>
            <w:vAlign w:val="bottom"/>
          </w:tcPr>
          <w:p w:rsidR="00401AFA" w:rsidRDefault="00324C27">
            <w:pPr>
              <w:spacing w:line="0" w:lineRule="atLeast"/>
              <w:rPr>
                <w:rFonts w:ascii="Arial" w:eastAsia="Arial" w:hAnsi="Arial"/>
                <w:sz w:val="11"/>
              </w:rPr>
            </w:pPr>
            <w:r>
              <w:rPr>
                <w:rFonts w:ascii="Arial" w:eastAsia="Arial" w:hAnsi="Arial"/>
                <w:sz w:val="16"/>
              </w:rPr>
              <w:t>T</w:t>
            </w:r>
            <w:r>
              <w:rPr>
                <w:rFonts w:ascii="Arial" w:eastAsia="Arial" w:hAnsi="Arial"/>
                <w:sz w:val="11"/>
              </w:rPr>
              <w:t>he  member</w:t>
            </w:r>
          </w:p>
        </w:tc>
        <w:tc>
          <w:tcPr>
            <w:tcW w:w="1120" w:type="dxa"/>
            <w:shd w:val="clear" w:color="auto" w:fill="auto"/>
            <w:vAlign w:val="bottom"/>
          </w:tcPr>
          <w:p w:rsidR="00401AFA" w:rsidRDefault="00324C27">
            <w:pPr>
              <w:spacing w:line="0" w:lineRule="atLeast"/>
              <w:ind w:left="20"/>
              <w:rPr>
                <w:rFonts w:ascii="Arial" w:eastAsia="Arial" w:hAnsi="Arial"/>
                <w:sz w:val="11"/>
              </w:rPr>
            </w:pPr>
            <w:r>
              <w:rPr>
                <w:rFonts w:ascii="Arial" w:eastAsia="Arial" w:hAnsi="Arial"/>
                <w:sz w:val="16"/>
              </w:rPr>
              <w:t>S</w:t>
            </w:r>
            <w:r>
              <w:rPr>
                <w:rFonts w:ascii="Arial" w:eastAsia="Arial" w:hAnsi="Arial"/>
                <w:sz w:val="11"/>
              </w:rPr>
              <w:t>tates  of  the</w:t>
            </w:r>
          </w:p>
        </w:tc>
        <w:tc>
          <w:tcPr>
            <w:tcW w:w="940" w:type="dxa"/>
            <w:shd w:val="clear" w:color="auto" w:fill="auto"/>
            <w:vAlign w:val="bottom"/>
          </w:tcPr>
          <w:p w:rsidR="00401AFA" w:rsidRDefault="00324C27">
            <w:pPr>
              <w:spacing w:line="0" w:lineRule="atLeast"/>
              <w:ind w:left="40"/>
              <w:rPr>
                <w:rFonts w:ascii="Arial" w:eastAsia="Arial" w:hAnsi="Arial"/>
                <w:sz w:val="11"/>
              </w:rPr>
            </w:pPr>
            <w:r>
              <w:rPr>
                <w:rFonts w:ascii="Arial" w:eastAsia="Arial" w:hAnsi="Arial"/>
                <w:sz w:val="16"/>
              </w:rPr>
              <w:t>C</w:t>
            </w:r>
            <w:r>
              <w:rPr>
                <w:rFonts w:ascii="Arial" w:eastAsia="Arial" w:hAnsi="Arial"/>
                <w:sz w:val="11"/>
              </w:rPr>
              <w:t>ouncil  of</w:t>
            </w:r>
          </w:p>
        </w:tc>
        <w:tc>
          <w:tcPr>
            <w:tcW w:w="1560" w:type="dxa"/>
            <w:gridSpan w:val="2"/>
            <w:shd w:val="clear" w:color="auto" w:fill="auto"/>
            <w:vAlign w:val="bottom"/>
          </w:tcPr>
          <w:p w:rsidR="00401AFA" w:rsidRDefault="00324C27">
            <w:pPr>
              <w:spacing w:line="0" w:lineRule="atLeast"/>
              <w:jc w:val="right"/>
              <w:rPr>
                <w:rFonts w:ascii="Arial" w:eastAsia="Arial" w:hAnsi="Arial"/>
                <w:sz w:val="16"/>
              </w:rPr>
            </w:pPr>
            <w:r>
              <w:rPr>
                <w:rFonts w:ascii="Arial" w:eastAsia="Arial" w:hAnsi="Arial"/>
                <w:sz w:val="16"/>
              </w:rPr>
              <w:t>E</w:t>
            </w:r>
            <w:r>
              <w:rPr>
                <w:rFonts w:ascii="Arial" w:eastAsia="Arial" w:hAnsi="Arial"/>
                <w:sz w:val="11"/>
              </w:rPr>
              <w:t>urope</w:t>
            </w:r>
            <w:r>
              <w:rPr>
                <w:rFonts w:ascii="Arial" w:eastAsia="Arial" w:hAnsi="Arial"/>
                <w:sz w:val="16"/>
              </w:rPr>
              <w:t>,  signatory  to</w:t>
            </w:r>
          </w:p>
        </w:tc>
      </w:tr>
      <w:tr w:rsidR="00401AFA">
        <w:trPr>
          <w:trHeight w:val="200"/>
        </w:trPr>
        <w:tc>
          <w:tcPr>
            <w:tcW w:w="3960" w:type="dxa"/>
            <w:gridSpan w:val="4"/>
            <w:shd w:val="clear" w:color="auto" w:fill="auto"/>
            <w:vAlign w:val="bottom"/>
          </w:tcPr>
          <w:p w:rsidR="00401AFA" w:rsidRDefault="00324C27">
            <w:pPr>
              <w:spacing w:line="0" w:lineRule="atLeast"/>
              <w:rPr>
                <w:rFonts w:ascii="Arial" w:eastAsia="Arial" w:hAnsi="Arial"/>
                <w:sz w:val="16"/>
              </w:rPr>
            </w:pPr>
            <w:r>
              <w:rPr>
                <w:rFonts w:ascii="Arial" w:eastAsia="Arial" w:hAnsi="Arial"/>
                <w:sz w:val="16"/>
              </w:rPr>
              <w:t>this Protocol to the Convention for the Protection of</w:t>
            </w:r>
          </w:p>
        </w:tc>
        <w:tc>
          <w:tcPr>
            <w:tcW w:w="580" w:type="dxa"/>
            <w:shd w:val="clear" w:color="auto" w:fill="auto"/>
            <w:vAlign w:val="bottom"/>
          </w:tcPr>
          <w:p w:rsidR="00401AFA" w:rsidRDefault="00324C27">
            <w:pPr>
              <w:spacing w:line="0" w:lineRule="atLeast"/>
              <w:jc w:val="right"/>
              <w:rPr>
                <w:rFonts w:ascii="Arial" w:eastAsia="Arial" w:hAnsi="Arial"/>
                <w:sz w:val="16"/>
              </w:rPr>
            </w:pPr>
            <w:r>
              <w:rPr>
                <w:rFonts w:ascii="Arial" w:eastAsia="Arial" w:hAnsi="Arial"/>
                <w:sz w:val="16"/>
              </w:rPr>
              <w:t>Human</w:t>
            </w:r>
          </w:p>
        </w:tc>
      </w:tr>
      <w:tr w:rsidR="00401AFA">
        <w:trPr>
          <w:trHeight w:val="200"/>
        </w:trPr>
        <w:tc>
          <w:tcPr>
            <w:tcW w:w="900" w:type="dxa"/>
            <w:shd w:val="clear" w:color="auto" w:fill="auto"/>
            <w:vAlign w:val="bottom"/>
          </w:tcPr>
          <w:p w:rsidR="00401AFA" w:rsidRDefault="00324C27">
            <w:pPr>
              <w:spacing w:line="0" w:lineRule="atLeast"/>
              <w:rPr>
                <w:rFonts w:ascii="Arial" w:eastAsia="Arial" w:hAnsi="Arial"/>
                <w:sz w:val="16"/>
              </w:rPr>
            </w:pPr>
            <w:r>
              <w:rPr>
                <w:rFonts w:ascii="Arial" w:eastAsia="Arial" w:hAnsi="Arial"/>
                <w:sz w:val="16"/>
              </w:rPr>
              <w:t>Rights   and</w:t>
            </w:r>
          </w:p>
        </w:tc>
        <w:tc>
          <w:tcPr>
            <w:tcW w:w="1120" w:type="dxa"/>
            <w:shd w:val="clear" w:color="auto" w:fill="auto"/>
            <w:vAlign w:val="bottom"/>
          </w:tcPr>
          <w:p w:rsidR="00401AFA" w:rsidRDefault="00324C27">
            <w:pPr>
              <w:spacing w:line="0" w:lineRule="atLeast"/>
              <w:ind w:left="200"/>
              <w:rPr>
                <w:rFonts w:ascii="Arial" w:eastAsia="Arial" w:hAnsi="Arial"/>
                <w:w w:val="96"/>
                <w:sz w:val="16"/>
              </w:rPr>
            </w:pPr>
            <w:r>
              <w:rPr>
                <w:rFonts w:ascii="Arial" w:eastAsia="Arial" w:hAnsi="Arial"/>
                <w:w w:val="96"/>
                <w:sz w:val="16"/>
              </w:rPr>
              <w:t>Fundamental</w:t>
            </w:r>
          </w:p>
        </w:tc>
        <w:tc>
          <w:tcPr>
            <w:tcW w:w="940" w:type="dxa"/>
            <w:shd w:val="clear" w:color="auto" w:fill="auto"/>
            <w:vAlign w:val="bottom"/>
          </w:tcPr>
          <w:p w:rsidR="00401AFA" w:rsidRDefault="00324C27">
            <w:pPr>
              <w:spacing w:line="0" w:lineRule="atLeast"/>
              <w:ind w:left="180"/>
              <w:rPr>
                <w:rFonts w:ascii="Arial" w:eastAsia="Arial" w:hAnsi="Arial"/>
                <w:w w:val="96"/>
                <w:sz w:val="16"/>
              </w:rPr>
            </w:pPr>
            <w:r>
              <w:rPr>
                <w:rFonts w:ascii="Arial" w:eastAsia="Arial" w:hAnsi="Arial"/>
                <w:w w:val="96"/>
                <w:sz w:val="16"/>
              </w:rPr>
              <w:t>Freedoms,</w:t>
            </w:r>
          </w:p>
        </w:tc>
        <w:tc>
          <w:tcPr>
            <w:tcW w:w="1000" w:type="dxa"/>
            <w:shd w:val="clear" w:color="auto" w:fill="auto"/>
            <w:vAlign w:val="bottom"/>
          </w:tcPr>
          <w:p w:rsidR="00401AFA" w:rsidRDefault="00324C27">
            <w:pPr>
              <w:spacing w:line="0" w:lineRule="atLeast"/>
              <w:ind w:left="160"/>
              <w:rPr>
                <w:rFonts w:ascii="Arial" w:eastAsia="Arial" w:hAnsi="Arial"/>
                <w:sz w:val="16"/>
              </w:rPr>
            </w:pPr>
            <w:r>
              <w:rPr>
                <w:rFonts w:ascii="Arial" w:eastAsia="Arial" w:hAnsi="Arial"/>
                <w:sz w:val="16"/>
              </w:rPr>
              <w:t>signed   at</w:t>
            </w:r>
          </w:p>
        </w:tc>
        <w:tc>
          <w:tcPr>
            <w:tcW w:w="580" w:type="dxa"/>
            <w:shd w:val="clear" w:color="auto" w:fill="auto"/>
            <w:vAlign w:val="bottom"/>
          </w:tcPr>
          <w:p w:rsidR="00401AFA" w:rsidRDefault="00324C27">
            <w:pPr>
              <w:spacing w:line="0" w:lineRule="atLeast"/>
              <w:jc w:val="right"/>
              <w:rPr>
                <w:rFonts w:ascii="Arial" w:eastAsia="Arial" w:hAnsi="Arial"/>
                <w:sz w:val="16"/>
              </w:rPr>
            </w:pPr>
            <w:r>
              <w:rPr>
                <w:rFonts w:ascii="Arial" w:eastAsia="Arial" w:hAnsi="Arial"/>
                <w:sz w:val="16"/>
              </w:rPr>
              <w:t>Rome</w:t>
            </w:r>
          </w:p>
        </w:tc>
      </w:tr>
    </w:tbl>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03808" behindDoc="1" locked="0" layoutInCell="1" allowOverlap="1">
            <wp:simplePos x="0" y="0"/>
            <wp:positionH relativeFrom="column">
              <wp:posOffset>506095</wp:posOffset>
            </wp:positionH>
            <wp:positionV relativeFrom="paragraph">
              <wp:posOffset>-288925</wp:posOffset>
            </wp:positionV>
            <wp:extent cx="708660" cy="626110"/>
            <wp:effectExtent l="0" t="0" r="0" b="0"/>
            <wp:wrapNone/>
            <wp:docPr id="234" name="Imagen 2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rPr>
          <w:rFonts w:ascii="Arial" w:eastAsia="Arial" w:hAnsi="Arial"/>
          <w:sz w:val="15"/>
        </w:rPr>
      </w:pPr>
      <w:r>
        <w:rPr>
          <w:rFonts w:ascii="Arial" w:eastAsia="Arial" w:hAnsi="Arial"/>
          <w:sz w:val="15"/>
        </w:rPr>
        <w:t>on 4 November 1950 (hereinafter referred to as “the Convention”),</w:t>
      </w:r>
    </w:p>
    <w:p w:rsidR="00401AFA" w:rsidRDefault="00401AFA">
      <w:pPr>
        <w:spacing w:line="141" w:lineRule="exact"/>
        <w:rPr>
          <w:rFonts w:ascii="Times New Roman" w:eastAsia="Times New Roman" w:hAnsi="Times New Roman"/>
        </w:rPr>
      </w:pPr>
    </w:p>
    <w:p w:rsidR="00401AFA" w:rsidRDefault="00324C27">
      <w:pPr>
        <w:spacing w:line="275" w:lineRule="auto"/>
        <w:ind w:right="713"/>
        <w:jc w:val="both"/>
        <w:rPr>
          <w:rFonts w:ascii="Arial" w:eastAsia="Arial" w:hAnsi="Arial"/>
          <w:sz w:val="16"/>
        </w:rPr>
      </w:pPr>
      <w:r>
        <w:rPr>
          <w:rFonts w:ascii="Arial" w:eastAsia="Arial" w:hAnsi="Arial"/>
          <w:sz w:val="16"/>
        </w:rPr>
        <w:t>Considering that the evolution that has occurred in several member States of the Council of Europe expresses a general tendency in favour of abolition of the death penalty;</w:t>
      </w:r>
    </w:p>
    <w:p w:rsidR="00401AFA" w:rsidRDefault="00401AFA">
      <w:pPr>
        <w:spacing w:line="81"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Have agreed as follows: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04832" behindDoc="1" locked="0" layoutInCell="1" allowOverlap="1">
            <wp:simplePos x="0" y="0"/>
            <wp:positionH relativeFrom="column">
              <wp:posOffset>816610</wp:posOffset>
            </wp:positionH>
            <wp:positionV relativeFrom="paragraph">
              <wp:posOffset>110490</wp:posOffset>
            </wp:positionV>
            <wp:extent cx="708660" cy="626110"/>
            <wp:effectExtent l="0" t="0" r="0" b="0"/>
            <wp:wrapNone/>
            <wp:docPr id="235" name="Imagen 2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Abolition of the death penalty</w:t>
      </w:r>
    </w:p>
    <w:p w:rsidR="00401AFA" w:rsidRDefault="00401AFA">
      <w:pPr>
        <w:spacing w:line="135" w:lineRule="exact"/>
        <w:rPr>
          <w:rFonts w:ascii="Times New Roman" w:eastAsia="Times New Roman" w:hAnsi="Times New Roman"/>
        </w:rPr>
      </w:pPr>
    </w:p>
    <w:p w:rsidR="00401AFA" w:rsidRDefault="00324C27">
      <w:pPr>
        <w:spacing w:line="290" w:lineRule="auto"/>
        <w:ind w:right="713"/>
        <w:jc w:val="both"/>
        <w:rPr>
          <w:rFonts w:ascii="Arial" w:eastAsia="Arial" w:hAnsi="Arial"/>
          <w:sz w:val="16"/>
        </w:rPr>
      </w:pPr>
      <w:r>
        <w:rPr>
          <w:rFonts w:ascii="Arial" w:eastAsia="Arial" w:hAnsi="Arial"/>
          <w:sz w:val="16"/>
        </w:rPr>
        <w:t>The death penalty shall be abolished. No one shall be condemned to such penalty or executed.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05856" behindDoc="1" locked="0" layoutInCell="1" allowOverlap="1">
            <wp:simplePos x="0" y="0"/>
            <wp:positionH relativeFrom="column">
              <wp:posOffset>1732280</wp:posOffset>
            </wp:positionH>
            <wp:positionV relativeFrom="paragraph">
              <wp:posOffset>119380</wp:posOffset>
            </wp:positionV>
            <wp:extent cx="708025" cy="626110"/>
            <wp:effectExtent l="0" t="0" r="0" b="0"/>
            <wp:wrapNone/>
            <wp:docPr id="236" name="Imagen 2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18" w:lineRule="exact"/>
        <w:rPr>
          <w:rFonts w:ascii="Times New Roman" w:eastAsia="Times New Roman" w:hAnsi="Times New Roman"/>
        </w:rPr>
      </w:pPr>
      <w:r>
        <w:rPr>
          <w:rFonts w:ascii="Times New Roman" w:eastAsia="Times New Roman" w:hAnsi="Times New Roman"/>
        </w:rPr>
        <w:br w:type="column"/>
      </w:r>
    </w:p>
    <w:p w:rsidR="00401AFA" w:rsidRDefault="00324C27">
      <w:pPr>
        <w:spacing w:line="0" w:lineRule="atLeast"/>
        <w:ind w:right="13"/>
        <w:jc w:val="center"/>
        <w:rPr>
          <w:rFonts w:ascii="Arial" w:eastAsia="Arial" w:hAnsi="Arial"/>
          <w:sz w:val="18"/>
        </w:rPr>
      </w:pPr>
      <w:r>
        <w:rPr>
          <w:rFonts w:ascii="Arial" w:eastAsia="Arial" w:hAnsi="Arial"/>
          <w:sz w:val="18"/>
        </w:rPr>
        <w:t>ARTICLE 2</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06880"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237" name="Imagen 2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707904"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238" name="Imagen 2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0"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Death penalty in time of war</w:t>
      </w:r>
    </w:p>
    <w:p w:rsidR="00401AFA" w:rsidRDefault="00401AFA">
      <w:pPr>
        <w:spacing w:line="135" w:lineRule="exact"/>
        <w:rPr>
          <w:rFonts w:ascii="Times New Roman" w:eastAsia="Times New Roman" w:hAnsi="Times New Roman"/>
        </w:rPr>
      </w:pPr>
    </w:p>
    <w:p w:rsidR="00401AFA" w:rsidRDefault="00324C27">
      <w:pPr>
        <w:spacing w:line="266" w:lineRule="auto"/>
        <w:ind w:left="7" w:right="20"/>
        <w:jc w:val="both"/>
        <w:rPr>
          <w:rFonts w:ascii="Arial" w:eastAsia="Arial" w:hAnsi="Arial"/>
          <w:sz w:val="16"/>
        </w:rPr>
      </w:pPr>
      <w:r>
        <w:rPr>
          <w:rFonts w:ascii="Arial" w:eastAsia="Arial" w:hAnsi="Arial"/>
          <w:sz w:val="16"/>
        </w:rPr>
        <w:t>A State may make provision in its law for the death penalty in respect of acts committed in time of war or of imminent threat of war; such penalty shall be applied only in the instances laid down in the law and in accordance with its provisions. The State shall communicate to the Secretary General of the Council of Europe the relevant provisions of that law.</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08928" behindDoc="1" locked="0" layoutInCell="1" allowOverlap="1">
            <wp:simplePos x="0" y="0"/>
            <wp:positionH relativeFrom="column">
              <wp:posOffset>1411605</wp:posOffset>
            </wp:positionH>
            <wp:positionV relativeFrom="paragraph">
              <wp:posOffset>-425450</wp:posOffset>
            </wp:positionV>
            <wp:extent cx="708660" cy="626110"/>
            <wp:effectExtent l="0" t="0" r="0" b="0"/>
            <wp:wrapNone/>
            <wp:docPr id="239" name="Imagen 2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3"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w:t>
      </w:r>
    </w:p>
    <w:p w:rsidR="00401AFA" w:rsidRDefault="00401AFA">
      <w:pPr>
        <w:spacing w:line="80"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Prohibition of derogations</w:t>
      </w:r>
    </w:p>
    <w:p w:rsidR="00401AFA" w:rsidRDefault="00401AFA">
      <w:pPr>
        <w:spacing w:line="135" w:lineRule="exact"/>
        <w:rPr>
          <w:rFonts w:ascii="Times New Roman" w:eastAsia="Times New Roman" w:hAnsi="Times New Roman"/>
        </w:rPr>
      </w:pPr>
    </w:p>
    <w:p w:rsidR="00401AFA" w:rsidRDefault="00324C27">
      <w:pPr>
        <w:spacing w:line="290" w:lineRule="auto"/>
        <w:ind w:left="7" w:right="20"/>
        <w:jc w:val="both"/>
        <w:rPr>
          <w:rFonts w:ascii="Arial" w:eastAsia="Arial" w:hAnsi="Arial"/>
          <w:sz w:val="16"/>
        </w:rPr>
      </w:pPr>
      <w:r>
        <w:rPr>
          <w:rFonts w:ascii="Arial" w:eastAsia="Arial" w:hAnsi="Arial"/>
          <w:sz w:val="16"/>
        </w:rPr>
        <w:t>No derogation from the provisions of this Protocol shall be made under Article 15 of the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09952" behindDoc="1" locked="0" layoutInCell="1" allowOverlap="1">
            <wp:simplePos x="0" y="0"/>
            <wp:positionH relativeFrom="column">
              <wp:posOffset>1744345</wp:posOffset>
            </wp:positionH>
            <wp:positionV relativeFrom="paragraph">
              <wp:posOffset>-14605</wp:posOffset>
            </wp:positionV>
            <wp:extent cx="708660" cy="626110"/>
            <wp:effectExtent l="0" t="0" r="0" b="0"/>
            <wp:wrapNone/>
            <wp:docPr id="240" name="Imagen 2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2"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4</w:t>
      </w:r>
    </w:p>
    <w:p w:rsidR="00401AFA" w:rsidRDefault="00401AFA">
      <w:pPr>
        <w:spacing w:line="80"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Prohibition of reservations</w:t>
      </w:r>
    </w:p>
    <w:p w:rsidR="00401AFA" w:rsidRDefault="00401AFA">
      <w:pPr>
        <w:spacing w:line="135" w:lineRule="exact"/>
        <w:rPr>
          <w:rFonts w:ascii="Times New Roman" w:eastAsia="Times New Roman" w:hAnsi="Times New Roman"/>
        </w:rPr>
      </w:pPr>
    </w:p>
    <w:p w:rsidR="00401AFA" w:rsidRDefault="00324C27">
      <w:pPr>
        <w:spacing w:line="290" w:lineRule="auto"/>
        <w:ind w:left="7" w:right="20"/>
        <w:jc w:val="both"/>
        <w:rPr>
          <w:rFonts w:ascii="Arial" w:eastAsia="Arial" w:hAnsi="Arial"/>
          <w:sz w:val="16"/>
        </w:rPr>
      </w:pPr>
      <w:r>
        <w:rPr>
          <w:rFonts w:ascii="Arial" w:eastAsia="Arial" w:hAnsi="Arial"/>
          <w:sz w:val="16"/>
        </w:rPr>
        <w:t>No reservation may be made under Article 57 of the Convention in respect of the provisions of this Protocol.</w:t>
      </w:r>
    </w:p>
    <w:p w:rsidR="00401AFA" w:rsidRDefault="00401AFA">
      <w:pPr>
        <w:spacing w:line="132"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5</w:t>
      </w:r>
    </w:p>
    <w:p w:rsidR="00401AFA" w:rsidRDefault="00401AFA">
      <w:pPr>
        <w:spacing w:line="80" w:lineRule="exact"/>
        <w:rPr>
          <w:rFonts w:ascii="Times New Roman" w:eastAsia="Times New Roman" w:hAnsi="Times New Roman"/>
        </w:rPr>
      </w:pPr>
    </w:p>
    <w:p w:rsidR="00401AFA" w:rsidRDefault="00324C27">
      <w:pPr>
        <w:spacing w:line="0" w:lineRule="atLeast"/>
        <w:ind w:left="1367"/>
        <w:rPr>
          <w:rFonts w:ascii="Arial" w:eastAsia="Arial" w:hAnsi="Arial"/>
          <w:b/>
          <w:sz w:val="16"/>
        </w:rPr>
      </w:pPr>
      <w:r>
        <w:rPr>
          <w:rFonts w:ascii="Arial" w:eastAsia="Arial" w:hAnsi="Arial"/>
          <w:b/>
          <w:sz w:val="16"/>
        </w:rPr>
        <w:t>Territorial application</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710976" behindDoc="1" locked="0" layoutInCell="1" allowOverlap="1">
            <wp:simplePos x="0" y="0"/>
            <wp:positionH relativeFrom="column">
              <wp:posOffset>1400175</wp:posOffset>
            </wp:positionH>
            <wp:positionV relativeFrom="paragraph">
              <wp:posOffset>26670</wp:posOffset>
            </wp:positionV>
            <wp:extent cx="708660" cy="626110"/>
            <wp:effectExtent l="0" t="0" r="0" b="0"/>
            <wp:wrapNone/>
            <wp:docPr id="241" name="Imagen 2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6" w:lineRule="exact"/>
        <w:rPr>
          <w:rFonts w:ascii="Times New Roman" w:eastAsia="Times New Roman" w:hAnsi="Times New Roman"/>
        </w:rPr>
      </w:pPr>
    </w:p>
    <w:p w:rsidR="00401AFA" w:rsidRDefault="00324C27">
      <w:pPr>
        <w:numPr>
          <w:ilvl w:val="0"/>
          <w:numId w:val="57"/>
        </w:numPr>
        <w:tabs>
          <w:tab w:val="left" w:pos="327"/>
        </w:tabs>
        <w:spacing w:line="275" w:lineRule="auto"/>
        <w:ind w:left="7" w:right="20" w:hanging="7"/>
        <w:jc w:val="both"/>
        <w:rPr>
          <w:rFonts w:ascii="Arial" w:eastAsia="Arial" w:hAnsi="Arial"/>
          <w:sz w:val="16"/>
        </w:rPr>
      </w:pPr>
      <w:r>
        <w:rPr>
          <w:rFonts w:ascii="Arial" w:eastAsia="Arial" w:hAnsi="Arial"/>
          <w:sz w:val="16"/>
        </w:rPr>
        <w:t>Any State may at the time of signature or when depositing its instrument of ratification, acceptance or approval, specify the territory or territories to which this Protocol shall apply.</w:t>
      </w:r>
    </w:p>
    <w:p w:rsidR="00401AFA" w:rsidRDefault="00401AFA">
      <w:pPr>
        <w:spacing w:line="52" w:lineRule="exact"/>
        <w:rPr>
          <w:rFonts w:ascii="Arial" w:eastAsia="Arial" w:hAnsi="Arial"/>
          <w:sz w:val="16"/>
        </w:rPr>
      </w:pPr>
    </w:p>
    <w:p w:rsidR="00401AFA" w:rsidRDefault="00324C27">
      <w:pPr>
        <w:numPr>
          <w:ilvl w:val="0"/>
          <w:numId w:val="57"/>
        </w:numPr>
        <w:tabs>
          <w:tab w:val="left" w:pos="327"/>
        </w:tabs>
        <w:spacing w:line="287" w:lineRule="auto"/>
        <w:ind w:left="7" w:right="20" w:hanging="7"/>
        <w:jc w:val="both"/>
        <w:rPr>
          <w:rFonts w:ascii="Arial" w:eastAsia="Arial" w:hAnsi="Arial"/>
          <w:sz w:val="15"/>
        </w:rPr>
      </w:pPr>
      <w:r>
        <w:rPr>
          <w:rFonts w:ascii="Arial" w:eastAsia="Arial" w:hAnsi="Arial"/>
          <w:sz w:val="15"/>
        </w:rPr>
        <w:t>Any State may at any later date, by a declaration addressed to the Secretary General of the Council of Europe, extend the application of this Protocol to any other territory specified in the declaration. In respect of such territory the Protocol shall enter into force on the first day of the month following the date of receipt of such declaration by the Secretary General.</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12000" behindDoc="1" locked="0" layoutInCell="1" allowOverlap="1">
            <wp:simplePos x="0" y="0"/>
            <wp:positionH relativeFrom="column">
              <wp:posOffset>441960</wp:posOffset>
            </wp:positionH>
            <wp:positionV relativeFrom="paragraph">
              <wp:posOffset>-431165</wp:posOffset>
            </wp:positionV>
            <wp:extent cx="708660" cy="626110"/>
            <wp:effectExtent l="0" t="0" r="0" b="0"/>
            <wp:wrapNone/>
            <wp:docPr id="242" name="Imagen 2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713024" behindDoc="1" locked="0" layoutInCell="1" allowOverlap="1">
            <wp:simplePos x="0" y="0"/>
            <wp:positionH relativeFrom="column">
              <wp:posOffset>-807085</wp:posOffset>
            </wp:positionH>
            <wp:positionV relativeFrom="paragraph">
              <wp:posOffset>-83185</wp:posOffset>
            </wp:positionV>
            <wp:extent cx="708660" cy="626110"/>
            <wp:effectExtent l="0" t="0" r="0" b="0"/>
            <wp:wrapNone/>
            <wp:docPr id="243" name="Imagen 2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70" w:right="706" w:bottom="0" w:left="720" w:header="0" w:footer="0" w:gutter="0"/>
          <w:cols w:num="2" w:space="0" w:equalWidth="0">
            <w:col w:w="5233" w:space="720"/>
            <w:col w:w="4527"/>
          </w:cols>
          <w:docGrid w:linePitch="360"/>
        </w:sectPr>
      </w:pPr>
    </w:p>
    <w:p w:rsidR="00401AFA" w:rsidRDefault="00401AFA">
      <w:pPr>
        <w:spacing w:line="320"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40</w:t>
      </w:r>
      <w:r>
        <w:rPr>
          <w:rFonts w:ascii="Times New Roman" w:eastAsia="Times New Roman" w:hAnsi="Times New Roman"/>
        </w:rPr>
        <w:tab/>
      </w:r>
      <w:r>
        <w:rPr>
          <w:rFonts w:ascii="Arial" w:eastAsia="Arial" w:hAnsi="Arial"/>
          <w:sz w:val="18"/>
        </w:rPr>
        <w:t>41</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70" w:right="706" w:bottom="0" w:left="720" w:header="0" w:footer="0" w:gutter="0"/>
          <w:cols w:space="0" w:equalWidth="0">
            <w:col w:w="10480"/>
          </w:cols>
          <w:docGrid w:linePitch="360"/>
        </w:sectPr>
      </w:pPr>
    </w:p>
    <w:p w:rsidR="00401AFA" w:rsidRDefault="00324C27">
      <w:pPr>
        <w:numPr>
          <w:ilvl w:val="0"/>
          <w:numId w:val="58"/>
        </w:numPr>
        <w:tabs>
          <w:tab w:val="left" w:pos="320"/>
        </w:tabs>
        <w:spacing w:line="266" w:lineRule="auto"/>
        <w:ind w:right="693"/>
        <w:rPr>
          <w:rFonts w:ascii="Arial" w:eastAsia="Arial" w:hAnsi="Arial"/>
          <w:sz w:val="16"/>
        </w:rPr>
      </w:pPr>
      <w:bookmarkStart w:id="22" w:name="page23"/>
      <w:bookmarkEnd w:id="22"/>
      <w:r>
        <w:rPr>
          <w:rFonts w:ascii="Arial" w:eastAsia="Arial" w:hAnsi="Arial"/>
          <w:noProof/>
          <w:sz w:val="18"/>
        </w:rPr>
        <w:lastRenderedPageBreak/>
        <w:drawing>
          <wp:anchor distT="0" distB="0" distL="114300" distR="114300" simplePos="0" relativeHeight="251714048"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44" name="Imagen 2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6"/>
        </w:rPr>
        <w:t>Any declaration made under the two preceding paragraphs may, in respect of any territory specified in such declaration, be withdrawn by a notification addressed to the Secretary General. The withdrawal shall become effective on the first day of the month following the date of receipt of such notification by the Secretary General.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15072" behindDoc="1" locked="0" layoutInCell="1" allowOverlap="1">
            <wp:simplePos x="0" y="0"/>
            <wp:positionH relativeFrom="column">
              <wp:posOffset>853440</wp:posOffset>
            </wp:positionH>
            <wp:positionV relativeFrom="paragraph">
              <wp:posOffset>-62230</wp:posOffset>
            </wp:positionV>
            <wp:extent cx="708660" cy="626110"/>
            <wp:effectExtent l="0" t="0" r="0" b="0"/>
            <wp:wrapNone/>
            <wp:docPr id="245" name="Imagen 2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90"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6</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Relationship to the Convention</w:t>
      </w:r>
    </w:p>
    <w:p w:rsidR="00401AFA" w:rsidRDefault="00401AFA">
      <w:pPr>
        <w:spacing w:line="135" w:lineRule="exact"/>
        <w:rPr>
          <w:rFonts w:ascii="Times New Roman" w:eastAsia="Times New Roman" w:hAnsi="Times New Roman"/>
        </w:rPr>
      </w:pPr>
    </w:p>
    <w:p w:rsidR="00401AFA" w:rsidRDefault="00324C27">
      <w:pPr>
        <w:spacing w:line="332" w:lineRule="auto"/>
        <w:ind w:right="713"/>
        <w:jc w:val="both"/>
        <w:rPr>
          <w:rFonts w:ascii="Arial" w:eastAsia="Arial" w:hAnsi="Arial"/>
          <w:sz w:val="14"/>
        </w:rPr>
      </w:pPr>
      <w:r>
        <w:rPr>
          <w:rFonts w:ascii="Arial" w:eastAsia="Arial" w:hAnsi="Arial"/>
          <w:sz w:val="14"/>
        </w:rPr>
        <w:t>As between the States Parties the provisions of Articles 1 to 5 of this Protocol shall be regarded as additional Articles to the Convention and all the provisions of the Convention shall apply accordingly.</w:t>
      </w:r>
    </w:p>
    <w:p w:rsidR="00401AFA" w:rsidRDefault="00401AFA">
      <w:pPr>
        <w:spacing w:line="123"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7</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16096" behindDoc="1" locked="0" layoutInCell="1" allowOverlap="1">
            <wp:simplePos x="0" y="0"/>
            <wp:positionH relativeFrom="column">
              <wp:posOffset>506095</wp:posOffset>
            </wp:positionH>
            <wp:positionV relativeFrom="paragraph">
              <wp:posOffset>-35560</wp:posOffset>
            </wp:positionV>
            <wp:extent cx="708660" cy="626110"/>
            <wp:effectExtent l="0" t="0" r="0" b="0"/>
            <wp:wrapNone/>
            <wp:docPr id="246" name="Imagen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693"/>
        <w:jc w:val="center"/>
        <w:rPr>
          <w:rFonts w:ascii="Arial" w:eastAsia="Arial" w:hAnsi="Arial"/>
          <w:b/>
          <w:sz w:val="16"/>
        </w:rPr>
      </w:pPr>
      <w:r>
        <w:rPr>
          <w:rFonts w:ascii="Arial" w:eastAsia="Arial" w:hAnsi="Arial"/>
          <w:b/>
          <w:sz w:val="16"/>
        </w:rPr>
        <w:t>Signature and ratification</w:t>
      </w:r>
    </w:p>
    <w:p w:rsidR="00401AFA" w:rsidRDefault="00401AFA">
      <w:pPr>
        <w:spacing w:line="135" w:lineRule="exact"/>
        <w:rPr>
          <w:rFonts w:ascii="Times New Roman" w:eastAsia="Times New Roman" w:hAnsi="Times New Roman"/>
        </w:rPr>
      </w:pPr>
    </w:p>
    <w:p w:rsidR="00401AFA" w:rsidRDefault="00324C27">
      <w:pPr>
        <w:spacing w:line="265" w:lineRule="auto"/>
        <w:ind w:right="713"/>
        <w:jc w:val="both"/>
        <w:rPr>
          <w:rFonts w:ascii="Arial" w:eastAsia="Arial" w:hAnsi="Arial"/>
          <w:sz w:val="16"/>
        </w:rPr>
      </w:pPr>
      <w:r>
        <w:rPr>
          <w:rFonts w:ascii="Arial" w:eastAsia="Arial" w:hAnsi="Arial"/>
          <w:sz w:val="16"/>
        </w:rPr>
        <w:t>The Protocol shall be open for signature by the member States of the Council of Europe, signatories to the Convention. It shall be subject to ratification, acceptance or approval. A member State of the Council of Europe may not ratify, accept or approve this Protocol unless it has, simultaneously or previously, ratified the Convention. Instruments of ratification, acceptance or approval shall be deposited with the Secretary General of the Council of Europe.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17120" behindDoc="1" locked="0" layoutInCell="1" allowOverlap="1">
            <wp:simplePos x="0" y="0"/>
            <wp:positionH relativeFrom="column">
              <wp:posOffset>816610</wp:posOffset>
            </wp:positionH>
            <wp:positionV relativeFrom="paragraph">
              <wp:posOffset>-188595</wp:posOffset>
            </wp:positionV>
            <wp:extent cx="708660" cy="626110"/>
            <wp:effectExtent l="0" t="0" r="0" b="0"/>
            <wp:wrapNone/>
            <wp:docPr id="247" name="Imagen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9" w:lineRule="exact"/>
        <w:rPr>
          <w:rFonts w:ascii="Times New Roman" w:eastAsia="Times New Roman" w:hAnsi="Times New Roman"/>
        </w:rPr>
      </w:pPr>
    </w:p>
    <w:p w:rsidR="00401AFA" w:rsidRDefault="00324C27">
      <w:pPr>
        <w:spacing w:line="0" w:lineRule="atLeast"/>
        <w:ind w:left="1860"/>
        <w:rPr>
          <w:rFonts w:ascii="Arial" w:eastAsia="Arial" w:hAnsi="Arial"/>
          <w:sz w:val="18"/>
        </w:rPr>
      </w:pPr>
      <w:r>
        <w:rPr>
          <w:rFonts w:ascii="Arial" w:eastAsia="Arial" w:hAnsi="Arial"/>
          <w:sz w:val="18"/>
        </w:rPr>
        <w:t>ARTICLE 8</w:t>
      </w:r>
    </w:p>
    <w:p w:rsidR="00401AFA" w:rsidRDefault="00401AFA">
      <w:pPr>
        <w:spacing w:line="137"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3340"/>
        <w:gridCol w:w="1180"/>
      </w:tblGrid>
      <w:tr w:rsidR="00401AFA">
        <w:trPr>
          <w:trHeight w:val="208"/>
        </w:trPr>
        <w:tc>
          <w:tcPr>
            <w:tcW w:w="3340" w:type="dxa"/>
            <w:shd w:val="clear" w:color="auto" w:fill="auto"/>
            <w:vAlign w:val="bottom"/>
          </w:tcPr>
          <w:p w:rsidR="00401AFA" w:rsidRDefault="00324C27">
            <w:pPr>
              <w:spacing w:line="0" w:lineRule="atLeast"/>
              <w:ind w:left="1640"/>
              <w:rPr>
                <w:rFonts w:ascii="Arial" w:eastAsia="Arial" w:hAnsi="Arial"/>
                <w:b/>
                <w:sz w:val="16"/>
              </w:rPr>
            </w:pPr>
            <w:r>
              <w:rPr>
                <w:rFonts w:ascii="Arial" w:eastAsia="Arial" w:hAnsi="Arial"/>
                <w:b/>
                <w:sz w:val="16"/>
              </w:rPr>
              <w:t>Entry into force</w:t>
            </w:r>
          </w:p>
        </w:tc>
        <w:tc>
          <w:tcPr>
            <w:tcW w:w="1180" w:type="dxa"/>
            <w:shd w:val="clear" w:color="auto" w:fill="auto"/>
            <w:vAlign w:val="bottom"/>
          </w:tcPr>
          <w:p w:rsidR="00401AFA" w:rsidRDefault="00401AFA">
            <w:pPr>
              <w:spacing w:line="0" w:lineRule="atLeast"/>
              <w:rPr>
                <w:rFonts w:ascii="Times New Roman" w:eastAsia="Times New Roman" w:hAnsi="Times New Roman"/>
                <w:sz w:val="18"/>
              </w:rPr>
            </w:pPr>
          </w:p>
        </w:tc>
      </w:tr>
      <w:tr w:rsidR="00401AFA">
        <w:trPr>
          <w:trHeight w:val="282"/>
        </w:trPr>
        <w:tc>
          <w:tcPr>
            <w:tcW w:w="3340" w:type="dxa"/>
            <w:shd w:val="clear" w:color="auto" w:fill="auto"/>
            <w:vAlign w:val="bottom"/>
          </w:tcPr>
          <w:p w:rsidR="00401AFA" w:rsidRDefault="00324C27">
            <w:pPr>
              <w:spacing w:line="0" w:lineRule="atLeast"/>
              <w:rPr>
                <w:rFonts w:ascii="Arial" w:eastAsia="Arial" w:hAnsi="Arial"/>
                <w:w w:val="96"/>
                <w:sz w:val="16"/>
              </w:rPr>
            </w:pPr>
            <w:r>
              <w:rPr>
                <w:rFonts w:ascii="Arial" w:eastAsia="Arial" w:hAnsi="Arial"/>
                <w:w w:val="96"/>
                <w:sz w:val="16"/>
              </w:rPr>
              <w:t>1.  This Protocol shall enter into force on the first</w:t>
            </w:r>
          </w:p>
        </w:tc>
        <w:tc>
          <w:tcPr>
            <w:tcW w:w="1180" w:type="dxa"/>
            <w:shd w:val="clear" w:color="auto" w:fill="auto"/>
            <w:vAlign w:val="bottom"/>
          </w:tcPr>
          <w:p w:rsidR="00401AFA" w:rsidRDefault="00324C27">
            <w:pPr>
              <w:spacing w:line="0" w:lineRule="atLeast"/>
              <w:ind w:left="60"/>
              <w:rPr>
                <w:rFonts w:ascii="Arial" w:eastAsia="Arial" w:hAnsi="Arial"/>
                <w:w w:val="87"/>
                <w:sz w:val="16"/>
              </w:rPr>
            </w:pPr>
            <w:r>
              <w:rPr>
                <w:rFonts w:ascii="Arial" w:eastAsia="Arial" w:hAnsi="Arial"/>
                <w:w w:val="87"/>
                <w:sz w:val="16"/>
              </w:rPr>
              <w:t>day of the  month</w:t>
            </w:r>
          </w:p>
        </w:tc>
      </w:tr>
      <w:tr w:rsidR="00401AFA">
        <w:trPr>
          <w:trHeight w:val="200"/>
        </w:trPr>
        <w:tc>
          <w:tcPr>
            <w:tcW w:w="3340" w:type="dxa"/>
            <w:shd w:val="clear" w:color="auto" w:fill="auto"/>
            <w:vAlign w:val="bottom"/>
          </w:tcPr>
          <w:p w:rsidR="00401AFA" w:rsidRDefault="00324C27">
            <w:pPr>
              <w:spacing w:line="0" w:lineRule="atLeast"/>
              <w:rPr>
                <w:rFonts w:ascii="Arial" w:eastAsia="Arial" w:hAnsi="Arial"/>
                <w:w w:val="97"/>
                <w:sz w:val="16"/>
              </w:rPr>
            </w:pPr>
            <w:r>
              <w:rPr>
                <w:rFonts w:ascii="Arial" w:eastAsia="Arial" w:hAnsi="Arial"/>
                <w:w w:val="97"/>
                <w:sz w:val="16"/>
              </w:rPr>
              <w:t>following the date on which five  member States</w:t>
            </w:r>
          </w:p>
        </w:tc>
        <w:tc>
          <w:tcPr>
            <w:tcW w:w="1180" w:type="dxa"/>
            <w:shd w:val="clear" w:color="auto" w:fill="auto"/>
            <w:vAlign w:val="bottom"/>
          </w:tcPr>
          <w:p w:rsidR="00401AFA" w:rsidRDefault="00324C27">
            <w:pPr>
              <w:spacing w:line="0" w:lineRule="atLeast"/>
              <w:ind w:left="40"/>
              <w:rPr>
                <w:rFonts w:ascii="Arial" w:eastAsia="Arial" w:hAnsi="Arial"/>
                <w:w w:val="91"/>
                <w:sz w:val="16"/>
              </w:rPr>
            </w:pPr>
            <w:r>
              <w:rPr>
                <w:rFonts w:ascii="Arial" w:eastAsia="Arial" w:hAnsi="Arial"/>
                <w:w w:val="91"/>
                <w:sz w:val="16"/>
              </w:rPr>
              <w:t>of the  Council of</w:t>
            </w:r>
          </w:p>
        </w:tc>
      </w:tr>
    </w:tbl>
    <w:p w:rsidR="00401AFA" w:rsidRDefault="00324C27">
      <w:pPr>
        <w:spacing w:line="20" w:lineRule="exact"/>
        <w:rPr>
          <w:rFonts w:ascii="Times New Roman" w:eastAsia="Times New Roman" w:hAnsi="Times New Roman"/>
        </w:rPr>
      </w:pPr>
      <w:r>
        <w:rPr>
          <w:rFonts w:ascii="Arial" w:eastAsia="Arial" w:hAnsi="Arial"/>
          <w:noProof/>
          <w:w w:val="91"/>
          <w:sz w:val="16"/>
        </w:rPr>
        <w:drawing>
          <wp:anchor distT="0" distB="0" distL="114300" distR="114300" simplePos="0" relativeHeight="251718144" behindDoc="1" locked="0" layoutInCell="1" allowOverlap="1">
            <wp:simplePos x="0" y="0"/>
            <wp:positionH relativeFrom="column">
              <wp:posOffset>1732280</wp:posOffset>
            </wp:positionH>
            <wp:positionV relativeFrom="paragraph">
              <wp:posOffset>-71120</wp:posOffset>
            </wp:positionV>
            <wp:extent cx="708025" cy="626110"/>
            <wp:effectExtent l="0" t="0" r="0" b="0"/>
            <wp:wrapNone/>
            <wp:docPr id="248" name="Imagen 2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90" w:lineRule="auto"/>
        <w:ind w:right="713"/>
        <w:jc w:val="both"/>
        <w:rPr>
          <w:rFonts w:ascii="Arial" w:eastAsia="Arial" w:hAnsi="Arial"/>
          <w:sz w:val="16"/>
        </w:rPr>
      </w:pPr>
      <w:r>
        <w:rPr>
          <w:rFonts w:ascii="Arial" w:eastAsia="Arial" w:hAnsi="Arial"/>
          <w:sz w:val="16"/>
        </w:rPr>
        <w:t>Europe have expressed their consent to be bound by the Protocol in accordance with the provisions of Article 7.</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19168" behindDoc="1" locked="0" layoutInCell="1" allowOverlap="1">
            <wp:simplePos x="0" y="0"/>
            <wp:positionH relativeFrom="column">
              <wp:posOffset>2972435</wp:posOffset>
            </wp:positionH>
            <wp:positionV relativeFrom="paragraph">
              <wp:posOffset>31750</wp:posOffset>
            </wp:positionV>
            <wp:extent cx="708660" cy="626110"/>
            <wp:effectExtent l="0" t="0" r="0" b="0"/>
            <wp:wrapNone/>
            <wp:docPr id="249" name="Imagen 2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59"/>
        </w:numPr>
        <w:tabs>
          <w:tab w:val="left" w:pos="327"/>
        </w:tabs>
        <w:spacing w:line="294" w:lineRule="auto"/>
        <w:ind w:left="7" w:right="20" w:hanging="7"/>
        <w:jc w:val="both"/>
        <w:rPr>
          <w:rFonts w:ascii="Arial" w:eastAsia="Arial" w:hAnsi="Arial"/>
          <w:sz w:val="15"/>
        </w:rPr>
      </w:pPr>
      <w:r>
        <w:rPr>
          <w:rFonts w:ascii="Times New Roman" w:eastAsia="Times New Roman" w:hAnsi="Times New Roman"/>
        </w:rPr>
        <w:br w:type="column"/>
      </w:r>
      <w:r>
        <w:rPr>
          <w:rFonts w:ascii="Arial" w:eastAsia="Arial" w:hAnsi="Arial"/>
          <w:sz w:val="15"/>
        </w:rPr>
        <w:t>In respect of any member State which subsequently expresses its consent to be bound by it, the Protocol shall enter into force on the first day of the month following the date of the deposit of the instrument of ratification, acceptance or approval.</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20192" behindDoc="1" locked="0" layoutInCell="1" allowOverlap="1">
            <wp:simplePos x="0" y="0"/>
            <wp:positionH relativeFrom="column">
              <wp:posOffset>-764540</wp:posOffset>
            </wp:positionH>
            <wp:positionV relativeFrom="paragraph">
              <wp:posOffset>-972820</wp:posOffset>
            </wp:positionV>
            <wp:extent cx="708660" cy="624840"/>
            <wp:effectExtent l="0" t="0" r="0" b="0"/>
            <wp:wrapNone/>
            <wp:docPr id="250" name="Imagen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0"/>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721216" behindDoc="1" locked="0" layoutInCell="1" allowOverlap="1">
            <wp:simplePos x="0" y="0"/>
            <wp:positionH relativeFrom="column">
              <wp:posOffset>508635</wp:posOffset>
            </wp:positionH>
            <wp:positionV relativeFrom="paragraph">
              <wp:posOffset>-695325</wp:posOffset>
            </wp:positionV>
            <wp:extent cx="708660" cy="626110"/>
            <wp:effectExtent l="0" t="0" r="0" b="0"/>
            <wp:wrapNone/>
            <wp:docPr id="251" name="Imagen 2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9</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22240" behindDoc="1" locked="0" layoutInCell="1" allowOverlap="1">
            <wp:simplePos x="0" y="0"/>
            <wp:positionH relativeFrom="column">
              <wp:posOffset>1411605</wp:posOffset>
            </wp:positionH>
            <wp:positionV relativeFrom="paragraph">
              <wp:posOffset>-26035</wp:posOffset>
            </wp:positionV>
            <wp:extent cx="708660" cy="626110"/>
            <wp:effectExtent l="0" t="0" r="0" b="0"/>
            <wp:wrapNone/>
            <wp:docPr id="252" name="Imagen 2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Depositary functions</w:t>
      </w:r>
    </w:p>
    <w:p w:rsidR="00401AFA" w:rsidRDefault="00401AFA">
      <w:pPr>
        <w:spacing w:line="135" w:lineRule="exact"/>
        <w:rPr>
          <w:rFonts w:ascii="Times New Roman" w:eastAsia="Times New Roman" w:hAnsi="Times New Roman"/>
        </w:rPr>
      </w:pPr>
    </w:p>
    <w:p w:rsidR="00401AFA" w:rsidRDefault="00324C27">
      <w:pPr>
        <w:spacing w:line="290" w:lineRule="auto"/>
        <w:ind w:left="7" w:right="20"/>
        <w:rPr>
          <w:rFonts w:ascii="Arial" w:eastAsia="Arial" w:hAnsi="Arial"/>
          <w:sz w:val="16"/>
        </w:rPr>
      </w:pPr>
      <w:r>
        <w:rPr>
          <w:rFonts w:ascii="Arial" w:eastAsia="Arial" w:hAnsi="Arial"/>
          <w:sz w:val="16"/>
        </w:rPr>
        <w:t>The Secretary General of the Council of Europe shall notify the member States of the Council of:</w:t>
      </w:r>
    </w:p>
    <w:p w:rsidR="00401AFA" w:rsidRDefault="00401AFA">
      <w:pPr>
        <w:spacing w:line="12" w:lineRule="exact"/>
        <w:rPr>
          <w:rFonts w:ascii="Times New Roman" w:eastAsia="Times New Roman" w:hAnsi="Times New Roman"/>
        </w:rPr>
      </w:pPr>
    </w:p>
    <w:p w:rsidR="00401AFA" w:rsidRDefault="00324C27">
      <w:pPr>
        <w:numPr>
          <w:ilvl w:val="0"/>
          <w:numId w:val="60"/>
        </w:numPr>
        <w:tabs>
          <w:tab w:val="left" w:pos="587"/>
        </w:tabs>
        <w:spacing w:line="0" w:lineRule="atLeast"/>
        <w:ind w:left="587" w:hanging="267"/>
        <w:rPr>
          <w:rFonts w:ascii="Arial" w:eastAsia="Arial" w:hAnsi="Arial"/>
          <w:sz w:val="16"/>
        </w:rPr>
      </w:pPr>
      <w:r>
        <w:rPr>
          <w:rFonts w:ascii="Arial" w:eastAsia="Arial" w:hAnsi="Arial"/>
          <w:sz w:val="16"/>
        </w:rPr>
        <w:t>any signature;</w:t>
      </w:r>
    </w:p>
    <w:p w:rsidR="00401AFA" w:rsidRDefault="00401AFA">
      <w:pPr>
        <w:spacing w:line="72" w:lineRule="exact"/>
        <w:rPr>
          <w:rFonts w:ascii="Arial" w:eastAsia="Arial" w:hAnsi="Arial"/>
          <w:sz w:val="16"/>
        </w:rPr>
      </w:pPr>
    </w:p>
    <w:p w:rsidR="00401AFA" w:rsidRDefault="00324C27">
      <w:pPr>
        <w:numPr>
          <w:ilvl w:val="0"/>
          <w:numId w:val="60"/>
        </w:numPr>
        <w:tabs>
          <w:tab w:val="left" w:pos="587"/>
        </w:tabs>
        <w:spacing w:line="290" w:lineRule="auto"/>
        <w:ind w:left="587" w:right="40" w:hanging="267"/>
        <w:rPr>
          <w:rFonts w:ascii="Arial" w:eastAsia="Arial" w:hAnsi="Arial"/>
          <w:sz w:val="16"/>
        </w:rPr>
      </w:pPr>
      <w:r>
        <w:rPr>
          <w:rFonts w:ascii="Arial" w:eastAsia="Arial" w:hAnsi="Arial"/>
          <w:sz w:val="16"/>
        </w:rPr>
        <w:t>the deposit of any instrument of ratification, acceptance or approval;</w:t>
      </w:r>
    </w:p>
    <w:p w:rsidR="00401AFA" w:rsidRDefault="00401AFA">
      <w:pPr>
        <w:spacing w:line="12" w:lineRule="exact"/>
        <w:rPr>
          <w:rFonts w:ascii="Arial" w:eastAsia="Arial" w:hAnsi="Arial"/>
          <w:sz w:val="16"/>
        </w:rPr>
      </w:pPr>
    </w:p>
    <w:p w:rsidR="00401AFA" w:rsidRDefault="00324C27">
      <w:pPr>
        <w:numPr>
          <w:ilvl w:val="0"/>
          <w:numId w:val="60"/>
        </w:numPr>
        <w:tabs>
          <w:tab w:val="left" w:pos="587"/>
        </w:tabs>
        <w:spacing w:line="290" w:lineRule="auto"/>
        <w:ind w:left="587" w:right="20" w:hanging="267"/>
        <w:rPr>
          <w:rFonts w:ascii="Arial" w:eastAsia="Arial" w:hAnsi="Arial"/>
          <w:sz w:val="16"/>
        </w:rPr>
      </w:pPr>
      <w:r>
        <w:rPr>
          <w:rFonts w:ascii="Arial" w:eastAsia="Arial" w:hAnsi="Arial"/>
          <w:sz w:val="16"/>
        </w:rPr>
        <w:t>any date of entry into force of this Protocol in accordance with Articles 5 and 8;</w:t>
      </w:r>
    </w:p>
    <w:p w:rsidR="00401AFA" w:rsidRDefault="00401AFA">
      <w:pPr>
        <w:spacing w:line="12" w:lineRule="exact"/>
        <w:rPr>
          <w:rFonts w:ascii="Arial" w:eastAsia="Arial" w:hAnsi="Arial"/>
          <w:sz w:val="16"/>
        </w:rPr>
      </w:pPr>
    </w:p>
    <w:p w:rsidR="00401AFA" w:rsidRDefault="00324C27">
      <w:pPr>
        <w:numPr>
          <w:ilvl w:val="0"/>
          <w:numId w:val="60"/>
        </w:numPr>
        <w:tabs>
          <w:tab w:val="left" w:pos="587"/>
        </w:tabs>
        <w:spacing w:line="290" w:lineRule="auto"/>
        <w:ind w:left="587" w:right="40" w:hanging="267"/>
        <w:rPr>
          <w:rFonts w:ascii="Arial" w:eastAsia="Arial" w:hAnsi="Arial"/>
          <w:sz w:val="16"/>
        </w:rPr>
      </w:pPr>
      <w:r>
        <w:rPr>
          <w:rFonts w:ascii="Arial" w:eastAsia="Arial" w:hAnsi="Arial"/>
          <w:sz w:val="16"/>
        </w:rPr>
        <w:t>any other act, notification or communication relating to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23264" behindDoc="1" locked="0" layoutInCell="1" allowOverlap="1">
            <wp:simplePos x="0" y="0"/>
            <wp:positionH relativeFrom="column">
              <wp:posOffset>1744345</wp:posOffset>
            </wp:positionH>
            <wp:positionV relativeFrom="paragraph">
              <wp:posOffset>-455930</wp:posOffset>
            </wp:positionV>
            <wp:extent cx="708660" cy="626110"/>
            <wp:effectExtent l="0" t="0" r="0" b="0"/>
            <wp:wrapNone/>
            <wp:docPr id="253" name="Imagen 2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49" w:lineRule="exact"/>
        <w:rPr>
          <w:rFonts w:ascii="Times New Roman" w:eastAsia="Times New Roman" w:hAnsi="Times New Roman"/>
        </w:rPr>
      </w:pPr>
    </w:p>
    <w:p w:rsidR="00401AFA" w:rsidRDefault="00324C27">
      <w:pPr>
        <w:spacing w:line="290" w:lineRule="auto"/>
        <w:ind w:left="7" w:right="20"/>
        <w:jc w:val="both"/>
        <w:rPr>
          <w:rFonts w:ascii="Arial" w:eastAsia="Arial" w:hAnsi="Arial"/>
          <w:sz w:val="16"/>
        </w:rPr>
      </w:pPr>
      <w:r>
        <w:rPr>
          <w:rFonts w:ascii="Arial" w:eastAsia="Arial" w:hAnsi="Arial"/>
          <w:sz w:val="16"/>
        </w:rPr>
        <w:t>In witness whereof the undersigned, being duly authorised thereto, have signed this Protocol.</w:t>
      </w:r>
    </w:p>
    <w:p w:rsidR="00401AFA" w:rsidRDefault="00401AFA">
      <w:pPr>
        <w:spacing w:line="125" w:lineRule="exact"/>
        <w:rPr>
          <w:rFonts w:ascii="Times New Roman" w:eastAsia="Times New Roman" w:hAnsi="Times New Roman"/>
        </w:rPr>
      </w:pPr>
    </w:p>
    <w:p w:rsidR="00401AFA" w:rsidRDefault="00324C27">
      <w:pPr>
        <w:spacing w:line="268" w:lineRule="auto"/>
        <w:ind w:left="7" w:right="20"/>
        <w:jc w:val="both"/>
        <w:rPr>
          <w:rFonts w:ascii="Arial" w:eastAsia="Arial" w:hAnsi="Arial"/>
          <w:sz w:val="16"/>
        </w:rPr>
      </w:pPr>
      <w:r>
        <w:rPr>
          <w:rFonts w:ascii="Arial" w:eastAsia="Arial" w:hAnsi="Arial"/>
          <w:sz w:val="16"/>
        </w:rPr>
        <w:t>D</w:t>
      </w:r>
      <w:r>
        <w:rPr>
          <w:rFonts w:ascii="Arial" w:eastAsia="Arial" w:hAnsi="Arial"/>
          <w:sz w:val="11"/>
        </w:rPr>
        <w:t>one at</w:t>
      </w:r>
      <w:r>
        <w:rPr>
          <w:rFonts w:ascii="Arial" w:eastAsia="Arial" w:hAnsi="Arial"/>
          <w:sz w:val="16"/>
        </w:rPr>
        <w:t xml:space="preserve"> S</w:t>
      </w:r>
      <w:r>
        <w:rPr>
          <w:rFonts w:ascii="Arial" w:eastAsia="Arial" w:hAnsi="Arial"/>
          <w:sz w:val="11"/>
        </w:rPr>
        <w:t>trasbourg</w:t>
      </w:r>
      <w:r>
        <w:rPr>
          <w:rFonts w:ascii="Arial" w:eastAsia="Arial" w:hAnsi="Arial"/>
          <w:sz w:val="16"/>
        </w:rPr>
        <w:t>,</w:t>
      </w:r>
      <w:r>
        <w:rPr>
          <w:rFonts w:ascii="Arial" w:eastAsia="Arial" w:hAnsi="Arial"/>
          <w:sz w:val="11"/>
        </w:rPr>
        <w:t xml:space="preserve"> this</w:t>
      </w:r>
      <w:r>
        <w:rPr>
          <w:rFonts w:ascii="Arial" w:eastAsia="Arial" w:hAnsi="Arial"/>
          <w:sz w:val="16"/>
        </w:rPr>
        <w:t xml:space="preserve"> 28</w:t>
      </w:r>
      <w:r>
        <w:rPr>
          <w:rFonts w:ascii="Arial" w:eastAsia="Arial" w:hAnsi="Arial"/>
          <w:sz w:val="11"/>
        </w:rPr>
        <w:t>th day of</w:t>
      </w:r>
      <w:r>
        <w:rPr>
          <w:rFonts w:ascii="Arial" w:eastAsia="Arial" w:hAnsi="Arial"/>
          <w:sz w:val="16"/>
        </w:rPr>
        <w:t xml:space="preserve"> A</w:t>
      </w:r>
      <w:r>
        <w:rPr>
          <w:rFonts w:ascii="Arial" w:eastAsia="Arial" w:hAnsi="Arial"/>
          <w:sz w:val="11"/>
        </w:rPr>
        <w:t>pril</w:t>
      </w:r>
      <w:r>
        <w:rPr>
          <w:rFonts w:ascii="Arial" w:eastAsia="Arial" w:hAnsi="Arial"/>
          <w:sz w:val="16"/>
        </w:rPr>
        <w:t xml:space="preserve"> 1983, in English and in French, both texts being equally authentic, in a single copy which shall be deposited in the archives of the Council of Europe. The Secretary General of the Council of Europe shall transmit certified copies to each member State of the Council of Europe.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24288" behindDoc="1" locked="0" layoutInCell="1" allowOverlap="1">
            <wp:simplePos x="0" y="0"/>
            <wp:positionH relativeFrom="column">
              <wp:posOffset>1400175</wp:posOffset>
            </wp:positionH>
            <wp:positionV relativeFrom="paragraph">
              <wp:posOffset>-337820</wp:posOffset>
            </wp:positionV>
            <wp:extent cx="708660" cy="626110"/>
            <wp:effectExtent l="0" t="0" r="0" b="0"/>
            <wp:wrapNone/>
            <wp:docPr id="254" name="Imagen 2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25312" behindDoc="1" locked="0" layoutInCell="1" allowOverlap="1">
            <wp:simplePos x="0" y="0"/>
            <wp:positionH relativeFrom="column">
              <wp:posOffset>441960</wp:posOffset>
            </wp:positionH>
            <wp:positionV relativeFrom="paragraph">
              <wp:posOffset>492125</wp:posOffset>
            </wp:positionV>
            <wp:extent cx="708660" cy="626110"/>
            <wp:effectExtent l="0" t="0" r="0" b="0"/>
            <wp:wrapNone/>
            <wp:docPr id="255" name="Imagen 2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91"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302"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42</w:t>
      </w:r>
      <w:r>
        <w:rPr>
          <w:rFonts w:ascii="Times New Roman" w:eastAsia="Times New Roman" w:hAnsi="Times New Roman"/>
        </w:rPr>
        <w:tab/>
      </w:r>
      <w:r>
        <w:rPr>
          <w:rFonts w:ascii="Arial" w:eastAsia="Arial" w:hAnsi="Arial"/>
          <w:sz w:val="18"/>
        </w:rPr>
        <w:t>43</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91" w:right="706" w:bottom="0" w:left="720" w:header="0" w:footer="0" w:gutter="0"/>
          <w:cols w:space="0" w:equalWidth="0">
            <w:col w:w="10480"/>
          </w:cols>
          <w:docGrid w:linePitch="360"/>
        </w:sectPr>
      </w:pPr>
    </w:p>
    <w:p w:rsidR="00401AFA" w:rsidRDefault="00324C27">
      <w:pPr>
        <w:spacing w:line="0" w:lineRule="atLeast"/>
        <w:ind w:left="1380"/>
        <w:rPr>
          <w:rFonts w:ascii="Arial" w:eastAsia="Arial" w:hAnsi="Arial"/>
          <w:sz w:val="28"/>
        </w:rPr>
      </w:pPr>
      <w:bookmarkStart w:id="23" w:name="page24"/>
      <w:bookmarkEnd w:id="23"/>
      <w:r>
        <w:rPr>
          <w:rFonts w:ascii="Arial" w:eastAsia="Arial" w:hAnsi="Arial"/>
          <w:noProof/>
          <w:sz w:val="18"/>
        </w:rPr>
        <w:lastRenderedPageBreak/>
        <w:drawing>
          <wp:anchor distT="0" distB="0" distL="114300" distR="114300" simplePos="0" relativeHeight="251726336"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56" name="Imagen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28"/>
        </w:rPr>
        <w:t>Protocol No. 7</w:t>
      </w:r>
    </w:p>
    <w:p w:rsidR="00401AFA" w:rsidRDefault="00401AFA">
      <w:pPr>
        <w:spacing w:line="241" w:lineRule="exact"/>
        <w:rPr>
          <w:rFonts w:ascii="Times New Roman" w:eastAsia="Times New Roman" w:hAnsi="Times New Roman"/>
        </w:rPr>
      </w:pPr>
    </w:p>
    <w:p w:rsidR="00401AFA" w:rsidRDefault="00324C27">
      <w:pPr>
        <w:spacing w:line="0" w:lineRule="atLeast"/>
        <w:ind w:left="1220"/>
        <w:rPr>
          <w:rFonts w:ascii="Arial" w:eastAsia="Arial" w:hAnsi="Arial"/>
          <w:sz w:val="28"/>
        </w:rPr>
      </w:pPr>
      <w:r>
        <w:rPr>
          <w:rFonts w:ascii="Arial" w:eastAsia="Arial" w:hAnsi="Arial"/>
          <w:sz w:val="28"/>
        </w:rPr>
        <w:t>to the Convention</w:t>
      </w:r>
    </w:p>
    <w:p w:rsidR="00401AFA" w:rsidRDefault="00324C27">
      <w:pPr>
        <w:spacing w:line="223" w:lineRule="auto"/>
        <w:ind w:right="713"/>
        <w:jc w:val="center"/>
        <w:rPr>
          <w:rFonts w:ascii="Arial" w:eastAsia="Arial" w:hAnsi="Arial"/>
          <w:sz w:val="28"/>
        </w:rPr>
      </w:pPr>
      <w:r>
        <w:rPr>
          <w:rFonts w:ascii="Arial" w:eastAsia="Arial" w:hAnsi="Arial"/>
          <w:sz w:val="28"/>
        </w:rPr>
        <w:t>for the Protection of Human Rights</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727360" behindDoc="1" locked="0" layoutInCell="1" allowOverlap="1">
            <wp:simplePos x="0" y="0"/>
            <wp:positionH relativeFrom="column">
              <wp:posOffset>853440</wp:posOffset>
            </wp:positionH>
            <wp:positionV relativeFrom="paragraph">
              <wp:posOffset>-24765</wp:posOffset>
            </wp:positionV>
            <wp:extent cx="708660" cy="626110"/>
            <wp:effectExtent l="0" t="0" r="0" b="0"/>
            <wp:wrapNone/>
            <wp:docPr id="257" name="Imagen 2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713"/>
        <w:jc w:val="center"/>
        <w:rPr>
          <w:rFonts w:ascii="Arial" w:eastAsia="Arial" w:hAnsi="Arial"/>
          <w:sz w:val="28"/>
        </w:rPr>
      </w:pPr>
      <w:r>
        <w:rPr>
          <w:rFonts w:ascii="Arial" w:eastAsia="Arial" w:hAnsi="Arial"/>
          <w:sz w:val="28"/>
        </w:rPr>
        <w:t>and Fundamental Freedoms</w:t>
      </w:r>
    </w:p>
    <w:p w:rsidR="00401AFA" w:rsidRDefault="00401AFA">
      <w:pPr>
        <w:spacing w:line="166" w:lineRule="exact"/>
        <w:rPr>
          <w:rFonts w:ascii="Times New Roman" w:eastAsia="Times New Roman" w:hAnsi="Times New Roman"/>
        </w:rPr>
      </w:pPr>
    </w:p>
    <w:p w:rsidR="00401AFA" w:rsidRDefault="00324C27">
      <w:pPr>
        <w:spacing w:line="0" w:lineRule="atLeast"/>
        <w:ind w:left="1420"/>
        <w:rPr>
          <w:rFonts w:ascii="Arial" w:eastAsia="Arial" w:hAnsi="Arial"/>
          <w:sz w:val="16"/>
        </w:rPr>
      </w:pPr>
      <w:r>
        <w:rPr>
          <w:rFonts w:ascii="Arial" w:eastAsia="Arial" w:hAnsi="Arial"/>
          <w:sz w:val="16"/>
        </w:rPr>
        <w:t>Strasbourg, 22.XI.1984</w:t>
      </w:r>
    </w:p>
    <w:p w:rsidR="00401AFA" w:rsidRDefault="00401AFA">
      <w:pPr>
        <w:spacing w:line="35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T</w:t>
      </w:r>
      <w:r>
        <w:rPr>
          <w:rFonts w:ascii="Arial" w:eastAsia="Arial" w:hAnsi="Arial"/>
          <w:sz w:val="11"/>
        </w:rPr>
        <w:t>he member</w:t>
      </w:r>
      <w:r>
        <w:rPr>
          <w:rFonts w:ascii="Arial" w:eastAsia="Arial" w:hAnsi="Arial"/>
          <w:sz w:val="16"/>
        </w:rPr>
        <w:t xml:space="preserve"> S</w:t>
      </w:r>
      <w:r>
        <w:rPr>
          <w:rFonts w:ascii="Arial" w:eastAsia="Arial" w:hAnsi="Arial"/>
          <w:sz w:val="11"/>
        </w:rPr>
        <w:t>tates of the</w:t>
      </w:r>
      <w:r>
        <w:rPr>
          <w:rFonts w:ascii="Arial" w:eastAsia="Arial" w:hAnsi="Arial"/>
          <w:sz w:val="16"/>
        </w:rPr>
        <w:t xml:space="preserve"> C</w:t>
      </w:r>
      <w:r>
        <w:rPr>
          <w:rFonts w:ascii="Arial" w:eastAsia="Arial" w:hAnsi="Arial"/>
          <w:sz w:val="11"/>
        </w:rPr>
        <w:t>ouncil of</w:t>
      </w:r>
      <w:r>
        <w:rPr>
          <w:rFonts w:ascii="Arial" w:eastAsia="Arial" w:hAnsi="Arial"/>
          <w:sz w:val="16"/>
        </w:rPr>
        <w:t xml:space="preserve"> E</w:t>
      </w:r>
      <w:r>
        <w:rPr>
          <w:rFonts w:ascii="Arial" w:eastAsia="Arial" w:hAnsi="Arial"/>
          <w:sz w:val="11"/>
        </w:rPr>
        <w:t>urope</w:t>
      </w:r>
      <w:r>
        <w:rPr>
          <w:rFonts w:ascii="Arial" w:eastAsia="Arial" w:hAnsi="Arial"/>
          <w:sz w:val="16"/>
        </w:rPr>
        <w:t>, signatory hereto,</w:t>
      </w:r>
    </w:p>
    <w:p w:rsidR="00401AFA" w:rsidRDefault="00401AFA">
      <w:pPr>
        <w:spacing w:line="129" w:lineRule="exact"/>
        <w:rPr>
          <w:rFonts w:ascii="Times New Roman" w:eastAsia="Times New Roman" w:hAnsi="Times New Roman"/>
        </w:rPr>
      </w:pPr>
    </w:p>
    <w:p w:rsidR="00401AFA" w:rsidRDefault="00324C27">
      <w:pPr>
        <w:spacing w:line="268" w:lineRule="auto"/>
        <w:ind w:right="713"/>
        <w:jc w:val="both"/>
        <w:rPr>
          <w:rFonts w:ascii="Arial" w:eastAsia="Arial" w:hAnsi="Arial"/>
          <w:sz w:val="16"/>
        </w:rPr>
      </w:pPr>
      <w:r>
        <w:rPr>
          <w:rFonts w:ascii="Arial" w:eastAsia="Arial" w:hAnsi="Arial"/>
          <w:sz w:val="16"/>
        </w:rPr>
        <w:t>Being resolved to take further steps to ensure the collective enforcement of certain rights and freedoms by means of the Convention for the Protection of Human Rights and Fundamental Freedoms signed at Rome on 4 November 1950 (hereinafter referred to as “the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28384" behindDoc="1" locked="0" layoutInCell="1" allowOverlap="1">
            <wp:simplePos x="0" y="0"/>
            <wp:positionH relativeFrom="column">
              <wp:posOffset>506095</wp:posOffset>
            </wp:positionH>
            <wp:positionV relativeFrom="paragraph">
              <wp:posOffset>-377825</wp:posOffset>
            </wp:positionV>
            <wp:extent cx="708660" cy="626110"/>
            <wp:effectExtent l="0" t="0" r="0" b="0"/>
            <wp:wrapNone/>
            <wp:docPr id="258" name="Imagen 2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Have agreed as follows:</w:t>
      </w:r>
    </w:p>
    <w:p w:rsidR="00401AFA" w:rsidRDefault="00401AFA">
      <w:pPr>
        <w:spacing w:line="207"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1</w:t>
      </w:r>
    </w:p>
    <w:p w:rsidR="00401AFA" w:rsidRDefault="00401AFA">
      <w:pPr>
        <w:spacing w:line="137" w:lineRule="exact"/>
        <w:rPr>
          <w:rFonts w:ascii="Times New Roman" w:eastAsia="Times New Roman" w:hAnsi="Times New Roman"/>
        </w:rPr>
      </w:pPr>
    </w:p>
    <w:p w:rsidR="00401AFA" w:rsidRDefault="00324C27">
      <w:pPr>
        <w:spacing w:line="0" w:lineRule="atLeast"/>
        <w:ind w:left="80"/>
        <w:rPr>
          <w:rFonts w:ascii="Arial" w:eastAsia="Arial" w:hAnsi="Arial"/>
          <w:b/>
          <w:sz w:val="16"/>
        </w:rPr>
      </w:pPr>
      <w:r>
        <w:rPr>
          <w:rFonts w:ascii="Arial" w:eastAsia="Arial" w:hAnsi="Arial"/>
          <w:b/>
          <w:sz w:val="16"/>
        </w:rPr>
        <w:t>Procedural safeguards relating to expulsion of aliens</w:t>
      </w:r>
    </w:p>
    <w:p w:rsidR="00401AFA" w:rsidRDefault="00401AFA">
      <w:pPr>
        <w:spacing w:line="106" w:lineRule="exact"/>
        <w:rPr>
          <w:rFonts w:ascii="Times New Roman" w:eastAsia="Times New Roman" w:hAnsi="Times New Roman"/>
        </w:rPr>
      </w:pPr>
    </w:p>
    <w:p w:rsidR="00401AFA" w:rsidRDefault="00324C27">
      <w:pPr>
        <w:numPr>
          <w:ilvl w:val="0"/>
          <w:numId w:val="61"/>
        </w:numPr>
        <w:tabs>
          <w:tab w:val="left" w:pos="320"/>
        </w:tabs>
        <w:spacing w:line="275" w:lineRule="auto"/>
        <w:ind w:right="713"/>
        <w:jc w:val="both"/>
        <w:rPr>
          <w:rFonts w:ascii="Arial" w:eastAsia="Arial" w:hAnsi="Arial"/>
          <w:sz w:val="16"/>
        </w:rPr>
      </w:pPr>
      <w:r>
        <w:rPr>
          <w:rFonts w:ascii="Arial" w:eastAsia="Arial" w:hAnsi="Arial"/>
          <w:sz w:val="16"/>
        </w:rPr>
        <w:t>An alien lawfully resident in the territory of a State shall not be expelled therefrom except in pursuance of a decision reached in accordance with law and shall be allowed:</w:t>
      </w:r>
    </w:p>
    <w:p w:rsidR="00401AFA" w:rsidRDefault="00401AFA">
      <w:pPr>
        <w:spacing w:line="24" w:lineRule="exact"/>
        <w:rPr>
          <w:rFonts w:ascii="Arial" w:eastAsia="Arial" w:hAnsi="Arial"/>
          <w:sz w:val="16"/>
        </w:rPr>
      </w:pPr>
    </w:p>
    <w:p w:rsidR="00401AFA" w:rsidRDefault="00324C27">
      <w:pPr>
        <w:numPr>
          <w:ilvl w:val="1"/>
          <w:numId w:val="61"/>
        </w:numPr>
        <w:tabs>
          <w:tab w:val="left" w:pos="580"/>
        </w:tabs>
        <w:spacing w:line="0" w:lineRule="atLeast"/>
        <w:ind w:left="580" w:hanging="260"/>
        <w:rPr>
          <w:rFonts w:ascii="Arial" w:eastAsia="Arial" w:hAnsi="Arial"/>
          <w:sz w:val="16"/>
        </w:rPr>
      </w:pPr>
      <w:r>
        <w:rPr>
          <w:rFonts w:ascii="Arial" w:eastAsia="Arial" w:hAnsi="Arial"/>
          <w:sz w:val="16"/>
        </w:rPr>
        <w:t>to submit reasons against his expulsion,</w:t>
      </w:r>
    </w:p>
    <w:p w:rsidR="00401AFA" w:rsidRDefault="00401AFA">
      <w:pPr>
        <w:spacing w:line="72" w:lineRule="exact"/>
        <w:rPr>
          <w:rFonts w:ascii="Arial" w:eastAsia="Arial" w:hAnsi="Arial"/>
          <w:sz w:val="16"/>
        </w:rPr>
      </w:pPr>
    </w:p>
    <w:p w:rsidR="00401AFA" w:rsidRDefault="00324C27">
      <w:pPr>
        <w:numPr>
          <w:ilvl w:val="1"/>
          <w:numId w:val="61"/>
        </w:numPr>
        <w:tabs>
          <w:tab w:val="left" w:pos="580"/>
        </w:tabs>
        <w:spacing w:line="0" w:lineRule="atLeast"/>
        <w:ind w:left="580" w:hanging="260"/>
        <w:rPr>
          <w:rFonts w:ascii="Arial" w:eastAsia="Arial" w:hAnsi="Arial"/>
          <w:sz w:val="16"/>
        </w:rPr>
      </w:pPr>
      <w:r>
        <w:rPr>
          <w:rFonts w:ascii="Arial" w:eastAsia="Arial" w:hAnsi="Arial"/>
          <w:sz w:val="16"/>
        </w:rPr>
        <w:t>to have his case reviewed, and</w:t>
      </w:r>
    </w:p>
    <w:p w:rsidR="00401AFA" w:rsidRDefault="00401AFA">
      <w:pPr>
        <w:spacing w:line="72" w:lineRule="exact"/>
        <w:rPr>
          <w:rFonts w:ascii="Arial" w:eastAsia="Arial" w:hAnsi="Arial"/>
          <w:sz w:val="16"/>
        </w:rPr>
      </w:pPr>
    </w:p>
    <w:p w:rsidR="00401AFA" w:rsidRDefault="00324C27">
      <w:pPr>
        <w:numPr>
          <w:ilvl w:val="1"/>
          <w:numId w:val="61"/>
        </w:numPr>
        <w:tabs>
          <w:tab w:val="left" w:pos="580"/>
        </w:tabs>
        <w:spacing w:line="275" w:lineRule="auto"/>
        <w:ind w:left="580" w:right="713" w:hanging="260"/>
        <w:jc w:val="both"/>
        <w:rPr>
          <w:rFonts w:ascii="Arial" w:eastAsia="Arial" w:hAnsi="Arial"/>
          <w:sz w:val="16"/>
        </w:rPr>
      </w:pPr>
      <w:r>
        <w:rPr>
          <w:rFonts w:ascii="Arial" w:eastAsia="Arial" w:hAnsi="Arial"/>
          <w:sz w:val="16"/>
        </w:rPr>
        <w:t>to be represented for these purposes before the competent authority or a person or persons designated by that authority.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29408" behindDoc="1" locked="0" layoutInCell="1" allowOverlap="1">
            <wp:simplePos x="0" y="0"/>
            <wp:positionH relativeFrom="column">
              <wp:posOffset>1732280</wp:posOffset>
            </wp:positionH>
            <wp:positionV relativeFrom="paragraph">
              <wp:posOffset>-216535</wp:posOffset>
            </wp:positionV>
            <wp:extent cx="708025" cy="626110"/>
            <wp:effectExtent l="0" t="0" r="0" b="0"/>
            <wp:wrapNone/>
            <wp:docPr id="259" name="Imagen 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5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30432" behindDoc="1" locked="0" layoutInCell="1" allowOverlap="1">
            <wp:simplePos x="0" y="0"/>
            <wp:positionH relativeFrom="column">
              <wp:posOffset>816610</wp:posOffset>
            </wp:positionH>
            <wp:positionV relativeFrom="paragraph">
              <wp:posOffset>-1059180</wp:posOffset>
            </wp:positionV>
            <wp:extent cx="708660" cy="626110"/>
            <wp:effectExtent l="0" t="0" r="0" b="0"/>
            <wp:wrapNone/>
            <wp:docPr id="260" name="Imagen 2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1" w:lineRule="exact"/>
        <w:rPr>
          <w:rFonts w:ascii="Times New Roman" w:eastAsia="Times New Roman" w:hAnsi="Times New Roman"/>
        </w:rPr>
      </w:pPr>
      <w:r>
        <w:rPr>
          <w:rFonts w:ascii="Times New Roman" w:eastAsia="Times New Roman" w:hAnsi="Times New Roman"/>
        </w:rPr>
        <w:br w:type="column"/>
      </w:r>
    </w:p>
    <w:p w:rsidR="00401AFA" w:rsidRDefault="00324C27">
      <w:pPr>
        <w:numPr>
          <w:ilvl w:val="0"/>
          <w:numId w:val="62"/>
        </w:numPr>
        <w:tabs>
          <w:tab w:val="left" w:pos="327"/>
        </w:tabs>
        <w:spacing w:line="270" w:lineRule="auto"/>
        <w:ind w:left="7" w:right="20" w:hanging="7"/>
        <w:jc w:val="both"/>
        <w:rPr>
          <w:rFonts w:ascii="Arial" w:eastAsia="Arial" w:hAnsi="Arial"/>
          <w:sz w:val="16"/>
        </w:rPr>
      </w:pPr>
      <w:r>
        <w:rPr>
          <w:rFonts w:ascii="Arial" w:eastAsia="Arial" w:hAnsi="Arial"/>
          <w:sz w:val="16"/>
        </w:rPr>
        <w:t>An alien may be expelled before the exercise of his rights under paragraph 1.(a), (b) and (c) of this Article, when such expulsion is necessary in the interests of public order or is grounded on reasons of national security.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31456" behindDoc="1" locked="0" layoutInCell="1" allowOverlap="1">
            <wp:simplePos x="0" y="0"/>
            <wp:positionH relativeFrom="column">
              <wp:posOffset>-764540</wp:posOffset>
            </wp:positionH>
            <wp:positionV relativeFrom="paragraph">
              <wp:posOffset>-962025</wp:posOffset>
            </wp:positionV>
            <wp:extent cx="708660" cy="624840"/>
            <wp:effectExtent l="0" t="0" r="0" b="0"/>
            <wp:wrapNone/>
            <wp:docPr id="261" name="Imagen 2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32480" behindDoc="1" locked="0" layoutInCell="1" allowOverlap="1">
            <wp:simplePos x="0" y="0"/>
            <wp:positionH relativeFrom="column">
              <wp:posOffset>508635</wp:posOffset>
            </wp:positionH>
            <wp:positionV relativeFrom="paragraph">
              <wp:posOffset>-684530</wp:posOffset>
            </wp:positionV>
            <wp:extent cx="708660" cy="626110"/>
            <wp:effectExtent l="0" t="0" r="0" b="0"/>
            <wp:wrapNone/>
            <wp:docPr id="262" name="Imagen 2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2</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33504" behindDoc="1" locked="0" layoutInCell="1" allowOverlap="1">
            <wp:simplePos x="0" y="0"/>
            <wp:positionH relativeFrom="column">
              <wp:posOffset>1411605</wp:posOffset>
            </wp:positionH>
            <wp:positionV relativeFrom="paragraph">
              <wp:posOffset>-26035</wp:posOffset>
            </wp:positionV>
            <wp:extent cx="708660" cy="626110"/>
            <wp:effectExtent l="0" t="0" r="0" b="0"/>
            <wp:wrapNone/>
            <wp:docPr id="263" name="Imagen 2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827"/>
        <w:rPr>
          <w:rFonts w:ascii="Arial" w:eastAsia="Arial" w:hAnsi="Arial"/>
          <w:b/>
          <w:sz w:val="16"/>
        </w:rPr>
      </w:pPr>
      <w:r>
        <w:rPr>
          <w:rFonts w:ascii="Arial" w:eastAsia="Arial" w:hAnsi="Arial"/>
          <w:b/>
          <w:sz w:val="16"/>
        </w:rPr>
        <w:t>Right of appeal in criminal matters</w:t>
      </w:r>
    </w:p>
    <w:p w:rsidR="00401AFA" w:rsidRDefault="00401AFA">
      <w:pPr>
        <w:spacing w:line="106" w:lineRule="exact"/>
        <w:rPr>
          <w:rFonts w:ascii="Times New Roman" w:eastAsia="Times New Roman" w:hAnsi="Times New Roman"/>
        </w:rPr>
      </w:pPr>
    </w:p>
    <w:p w:rsidR="00401AFA" w:rsidRDefault="00324C27">
      <w:pPr>
        <w:numPr>
          <w:ilvl w:val="0"/>
          <w:numId w:val="63"/>
        </w:numPr>
        <w:tabs>
          <w:tab w:val="left" w:pos="327"/>
        </w:tabs>
        <w:spacing w:line="270" w:lineRule="auto"/>
        <w:ind w:left="7" w:right="20" w:hanging="7"/>
        <w:jc w:val="both"/>
        <w:rPr>
          <w:rFonts w:ascii="Arial" w:eastAsia="Arial" w:hAnsi="Arial"/>
          <w:sz w:val="16"/>
        </w:rPr>
      </w:pPr>
      <w:r>
        <w:rPr>
          <w:rFonts w:ascii="Arial" w:eastAsia="Arial" w:hAnsi="Arial"/>
          <w:sz w:val="16"/>
        </w:rPr>
        <w:t>Everyone convicted of a criminal offence by a tribunal shall have the right to have his conviction or sentence reviewed by a higher tribunal. The exercise of this right, including the grounds on which it may be exercised, shall be governed by law.</w:t>
      </w:r>
    </w:p>
    <w:p w:rsidR="00401AFA" w:rsidRDefault="00401AFA">
      <w:pPr>
        <w:spacing w:line="57" w:lineRule="exact"/>
        <w:rPr>
          <w:rFonts w:ascii="Arial" w:eastAsia="Arial" w:hAnsi="Arial"/>
          <w:sz w:val="16"/>
        </w:rPr>
      </w:pPr>
    </w:p>
    <w:p w:rsidR="00401AFA" w:rsidRDefault="00324C27">
      <w:pPr>
        <w:numPr>
          <w:ilvl w:val="0"/>
          <w:numId w:val="63"/>
        </w:numPr>
        <w:tabs>
          <w:tab w:val="left" w:pos="327"/>
        </w:tabs>
        <w:spacing w:line="294" w:lineRule="auto"/>
        <w:ind w:left="7" w:right="20" w:hanging="7"/>
        <w:jc w:val="both"/>
        <w:rPr>
          <w:rFonts w:ascii="Arial" w:eastAsia="Arial" w:hAnsi="Arial"/>
          <w:sz w:val="15"/>
        </w:rPr>
      </w:pPr>
      <w:r>
        <w:rPr>
          <w:rFonts w:ascii="Arial" w:eastAsia="Arial" w:hAnsi="Arial"/>
          <w:sz w:val="15"/>
        </w:rPr>
        <w:t>This right may be subject to exceptions in regard to offences of a minor character, as prescribed by law, or in cases in which the person concerned was tried in the first instance by the highest tribunal or was convicted following an appeal against acquittal.</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34528" behindDoc="1" locked="0" layoutInCell="1" allowOverlap="1">
            <wp:simplePos x="0" y="0"/>
            <wp:positionH relativeFrom="column">
              <wp:posOffset>1744345</wp:posOffset>
            </wp:positionH>
            <wp:positionV relativeFrom="paragraph">
              <wp:posOffset>-220980</wp:posOffset>
            </wp:positionV>
            <wp:extent cx="708660" cy="626110"/>
            <wp:effectExtent l="0" t="0" r="0" b="0"/>
            <wp:wrapNone/>
            <wp:docPr id="264" name="Imagen 2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Compensation for wrongful conviction</w:t>
      </w:r>
    </w:p>
    <w:p w:rsidR="00401AFA" w:rsidRDefault="00401AFA">
      <w:pPr>
        <w:spacing w:line="135" w:lineRule="exact"/>
        <w:rPr>
          <w:rFonts w:ascii="Times New Roman" w:eastAsia="Times New Roman" w:hAnsi="Times New Roman"/>
        </w:rPr>
      </w:pPr>
    </w:p>
    <w:p w:rsidR="00401AFA" w:rsidRDefault="00324C27">
      <w:pPr>
        <w:spacing w:line="264" w:lineRule="auto"/>
        <w:ind w:left="7" w:right="20"/>
        <w:jc w:val="both"/>
        <w:rPr>
          <w:rFonts w:ascii="Arial" w:eastAsia="Arial" w:hAnsi="Arial"/>
          <w:sz w:val="16"/>
        </w:rPr>
      </w:pPr>
      <w:r>
        <w:rPr>
          <w:rFonts w:ascii="Arial" w:eastAsia="Arial" w:hAnsi="Arial"/>
          <w:sz w:val="16"/>
        </w:rPr>
        <w:t>When a person has by a final decision been convicted of a criminal offence and when subsequently his conviction has been reversed, or he has been pardoned, on the ground that a new or newly discovered fact shows conclusively that there has been a miscarriage of justice, the person who has suffered punishment as a result of such conviction shall be compensated according to the law or the practice of the State concerned, unless it is proved that the nondisclosure of the unknown fact in time is wholly or partly attributable to him.</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35552" behindDoc="1" locked="0" layoutInCell="1" allowOverlap="1">
            <wp:simplePos x="0" y="0"/>
            <wp:positionH relativeFrom="column">
              <wp:posOffset>1400175</wp:posOffset>
            </wp:positionH>
            <wp:positionV relativeFrom="paragraph">
              <wp:posOffset>-715010</wp:posOffset>
            </wp:positionV>
            <wp:extent cx="708660" cy="626110"/>
            <wp:effectExtent l="0" t="0" r="0" b="0"/>
            <wp:wrapNone/>
            <wp:docPr id="265" name="Imagen 2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36576" behindDoc="1" locked="0" layoutInCell="1" allowOverlap="1">
            <wp:simplePos x="0" y="0"/>
            <wp:positionH relativeFrom="column">
              <wp:posOffset>441960</wp:posOffset>
            </wp:positionH>
            <wp:positionV relativeFrom="paragraph">
              <wp:posOffset>114935</wp:posOffset>
            </wp:positionV>
            <wp:extent cx="708660" cy="626110"/>
            <wp:effectExtent l="0" t="0" r="0" b="0"/>
            <wp:wrapNone/>
            <wp:docPr id="266" name="Imagen 2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37600" behindDoc="1" locked="0" layoutInCell="1" allowOverlap="1">
            <wp:simplePos x="0" y="0"/>
            <wp:positionH relativeFrom="column">
              <wp:posOffset>-807085</wp:posOffset>
            </wp:positionH>
            <wp:positionV relativeFrom="paragraph">
              <wp:posOffset>462280</wp:posOffset>
            </wp:positionV>
            <wp:extent cx="708660" cy="626110"/>
            <wp:effectExtent l="0" t="0" r="0" b="0"/>
            <wp:wrapNone/>
            <wp:docPr id="267" name="Imagen 2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70" w:right="706" w:bottom="0" w:left="720" w:header="0" w:footer="0" w:gutter="0"/>
          <w:cols w:num="2" w:space="0" w:equalWidth="0">
            <w:col w:w="5233" w:space="720"/>
            <w:col w:w="452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318"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44</w:t>
      </w:r>
      <w:r>
        <w:rPr>
          <w:rFonts w:ascii="Times New Roman" w:eastAsia="Times New Roman" w:hAnsi="Times New Roman"/>
        </w:rPr>
        <w:tab/>
      </w:r>
      <w:r>
        <w:rPr>
          <w:rFonts w:ascii="Arial" w:eastAsia="Arial" w:hAnsi="Arial"/>
          <w:sz w:val="18"/>
        </w:rPr>
        <w:t>45</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70"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18"/>
        </w:rPr>
      </w:pPr>
      <w:bookmarkStart w:id="24" w:name="page25"/>
      <w:bookmarkEnd w:id="24"/>
      <w:r>
        <w:rPr>
          <w:rFonts w:ascii="Arial" w:eastAsia="Arial" w:hAnsi="Arial"/>
          <w:noProof/>
          <w:sz w:val="18"/>
        </w:rPr>
        <w:lastRenderedPageBreak/>
        <w:drawing>
          <wp:anchor distT="0" distB="0" distL="114300" distR="114300" simplePos="0" relativeHeight="251738624"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68" name="Imagen 2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4</w:t>
      </w:r>
    </w:p>
    <w:p w:rsidR="00401AFA" w:rsidRDefault="00401AFA">
      <w:pPr>
        <w:spacing w:line="137" w:lineRule="exact"/>
        <w:rPr>
          <w:rFonts w:ascii="Times New Roman" w:eastAsia="Times New Roman" w:hAnsi="Times New Roman"/>
        </w:rPr>
      </w:pPr>
    </w:p>
    <w:p w:rsidR="00401AFA" w:rsidRDefault="00324C27">
      <w:pPr>
        <w:spacing w:line="0" w:lineRule="atLeast"/>
        <w:ind w:left="680"/>
        <w:rPr>
          <w:rFonts w:ascii="Arial" w:eastAsia="Arial" w:hAnsi="Arial"/>
          <w:b/>
          <w:sz w:val="16"/>
        </w:rPr>
      </w:pPr>
      <w:r>
        <w:rPr>
          <w:rFonts w:ascii="Arial" w:eastAsia="Arial" w:hAnsi="Arial"/>
          <w:b/>
          <w:sz w:val="16"/>
        </w:rPr>
        <w:t>Right not to be tried or punished twice</w:t>
      </w:r>
    </w:p>
    <w:p w:rsidR="00401AFA" w:rsidRDefault="00401AFA">
      <w:pPr>
        <w:spacing w:line="106" w:lineRule="exact"/>
        <w:rPr>
          <w:rFonts w:ascii="Times New Roman" w:eastAsia="Times New Roman" w:hAnsi="Times New Roman"/>
        </w:rPr>
      </w:pPr>
    </w:p>
    <w:p w:rsidR="00401AFA" w:rsidRDefault="00324C27">
      <w:pPr>
        <w:numPr>
          <w:ilvl w:val="0"/>
          <w:numId w:val="64"/>
        </w:numPr>
        <w:tabs>
          <w:tab w:val="left" w:pos="320"/>
        </w:tabs>
        <w:spacing w:line="294" w:lineRule="auto"/>
        <w:ind w:right="713"/>
        <w:jc w:val="both"/>
        <w:rPr>
          <w:rFonts w:ascii="Arial" w:eastAsia="Arial" w:hAnsi="Arial"/>
          <w:sz w:val="15"/>
        </w:rPr>
      </w:pPr>
      <w:r>
        <w:rPr>
          <w:rFonts w:ascii="Arial" w:eastAsia="Arial" w:hAnsi="Arial"/>
          <w:sz w:val="15"/>
        </w:rPr>
        <w:t>No one shall be liable to be tried or punished again in criminal proceedings under the jurisdiction of the same State for an offence for which he has already been finally acquitted or convicted in accordance with the law and penal procedure of that State.</w:t>
      </w:r>
    </w:p>
    <w:p w:rsidR="00401AFA" w:rsidRDefault="00401AFA">
      <w:pPr>
        <w:spacing w:line="39" w:lineRule="exact"/>
        <w:rPr>
          <w:rFonts w:ascii="Arial" w:eastAsia="Arial" w:hAnsi="Arial"/>
          <w:sz w:val="15"/>
        </w:rPr>
      </w:pPr>
    </w:p>
    <w:p w:rsidR="00401AFA" w:rsidRDefault="00324C27">
      <w:pPr>
        <w:numPr>
          <w:ilvl w:val="0"/>
          <w:numId w:val="64"/>
        </w:numPr>
        <w:tabs>
          <w:tab w:val="left" w:pos="320"/>
        </w:tabs>
        <w:spacing w:line="266" w:lineRule="auto"/>
        <w:ind w:right="713"/>
        <w:jc w:val="both"/>
        <w:rPr>
          <w:rFonts w:ascii="Arial" w:eastAsia="Arial" w:hAnsi="Arial"/>
          <w:sz w:val="16"/>
        </w:rPr>
      </w:pPr>
      <w:r>
        <w:rPr>
          <w:rFonts w:ascii="Arial" w:eastAsia="Arial" w:hAnsi="Arial"/>
          <w:sz w:val="16"/>
        </w:rPr>
        <w:t>The provisions of the preceding paragraph shall not prevent the reopening of the case in accordance with the law and penal procedure of the State concerned, if there is evidence of new or newly discovered facts, or if there has been a fundamental defect in the previous proceedings, which could affect the outcome of the case.</w:t>
      </w:r>
    </w:p>
    <w:p w:rsidR="00401AFA" w:rsidRDefault="00401AFA">
      <w:pPr>
        <w:spacing w:line="61" w:lineRule="exact"/>
        <w:rPr>
          <w:rFonts w:ascii="Arial" w:eastAsia="Arial" w:hAnsi="Arial"/>
          <w:sz w:val="16"/>
        </w:rPr>
      </w:pPr>
    </w:p>
    <w:p w:rsidR="00401AFA" w:rsidRDefault="00324C27">
      <w:pPr>
        <w:numPr>
          <w:ilvl w:val="0"/>
          <w:numId w:val="64"/>
        </w:numPr>
        <w:tabs>
          <w:tab w:val="left" w:pos="320"/>
        </w:tabs>
        <w:spacing w:line="290" w:lineRule="auto"/>
        <w:ind w:right="713"/>
        <w:rPr>
          <w:rFonts w:ascii="Arial" w:eastAsia="Arial" w:hAnsi="Arial"/>
          <w:sz w:val="16"/>
        </w:rPr>
      </w:pPr>
      <w:r>
        <w:rPr>
          <w:rFonts w:ascii="Arial" w:eastAsia="Arial" w:hAnsi="Arial"/>
          <w:sz w:val="16"/>
        </w:rPr>
        <w:t>No derogation from this Article shall be made under Article 15 of the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39648" behindDoc="1" locked="0" layoutInCell="1" allowOverlap="1">
            <wp:simplePos x="0" y="0"/>
            <wp:positionH relativeFrom="column">
              <wp:posOffset>506095</wp:posOffset>
            </wp:positionH>
            <wp:positionV relativeFrom="paragraph">
              <wp:posOffset>-195580</wp:posOffset>
            </wp:positionV>
            <wp:extent cx="708660" cy="626110"/>
            <wp:effectExtent l="0" t="0" r="0" b="0"/>
            <wp:wrapNone/>
            <wp:docPr id="269" name="Imagen 2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40672" behindDoc="1" locked="0" layoutInCell="1" allowOverlap="1">
            <wp:simplePos x="0" y="0"/>
            <wp:positionH relativeFrom="column">
              <wp:posOffset>853440</wp:posOffset>
            </wp:positionH>
            <wp:positionV relativeFrom="paragraph">
              <wp:posOffset>-1346835</wp:posOffset>
            </wp:positionV>
            <wp:extent cx="708660" cy="626110"/>
            <wp:effectExtent l="0" t="0" r="0" b="0"/>
            <wp:wrapNone/>
            <wp:docPr id="270" name="Imagen 2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5</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Equality between spouses</w:t>
      </w:r>
    </w:p>
    <w:p w:rsidR="00401AFA" w:rsidRDefault="00401AFA">
      <w:pPr>
        <w:spacing w:line="135" w:lineRule="exact"/>
        <w:rPr>
          <w:rFonts w:ascii="Times New Roman" w:eastAsia="Times New Roman" w:hAnsi="Times New Roman"/>
        </w:rPr>
      </w:pPr>
    </w:p>
    <w:p w:rsidR="00401AFA" w:rsidRDefault="00324C27">
      <w:pPr>
        <w:spacing w:line="290" w:lineRule="auto"/>
        <w:ind w:right="713"/>
        <w:jc w:val="both"/>
        <w:rPr>
          <w:rFonts w:ascii="Arial" w:eastAsia="Arial" w:hAnsi="Arial"/>
          <w:sz w:val="15"/>
        </w:rPr>
      </w:pPr>
      <w:r>
        <w:rPr>
          <w:rFonts w:ascii="Arial" w:eastAsia="Arial" w:hAnsi="Arial"/>
          <w:sz w:val="15"/>
        </w:rPr>
        <w:t>Spouses shall enjoy equality of rights and responsibilities of a private law character between them, and in their relations with their children, as to marriage, during marriage and in the event of its dissolution. This Article shall not prevent States from taking such measures as are necessary in the interests of the children.</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41696" behindDoc="1" locked="0" layoutInCell="1" allowOverlap="1">
            <wp:simplePos x="0" y="0"/>
            <wp:positionH relativeFrom="column">
              <wp:posOffset>816610</wp:posOffset>
            </wp:positionH>
            <wp:positionV relativeFrom="paragraph">
              <wp:posOffset>-202565</wp:posOffset>
            </wp:positionV>
            <wp:extent cx="708660" cy="626110"/>
            <wp:effectExtent l="0" t="0" r="0" b="0"/>
            <wp:wrapNone/>
            <wp:docPr id="271" name="Imagen 2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9"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6</w:t>
      </w:r>
    </w:p>
    <w:p w:rsidR="00401AFA" w:rsidRDefault="00401AFA">
      <w:pPr>
        <w:spacing w:line="137" w:lineRule="exact"/>
        <w:rPr>
          <w:rFonts w:ascii="Times New Roman" w:eastAsia="Times New Roman" w:hAnsi="Times New Roman"/>
        </w:rPr>
      </w:pPr>
    </w:p>
    <w:p w:rsidR="00401AFA" w:rsidRDefault="00324C27">
      <w:pPr>
        <w:spacing w:line="0" w:lineRule="atLeast"/>
        <w:ind w:left="1380"/>
        <w:rPr>
          <w:rFonts w:ascii="Arial" w:eastAsia="Arial" w:hAnsi="Arial"/>
          <w:b/>
          <w:sz w:val="16"/>
        </w:rPr>
      </w:pPr>
      <w:r>
        <w:rPr>
          <w:rFonts w:ascii="Arial" w:eastAsia="Arial" w:hAnsi="Arial"/>
          <w:b/>
          <w:sz w:val="16"/>
        </w:rPr>
        <w:t>Territorial application</w:t>
      </w:r>
    </w:p>
    <w:p w:rsidR="00401AFA" w:rsidRDefault="00401AFA">
      <w:pPr>
        <w:spacing w:line="106" w:lineRule="exact"/>
        <w:rPr>
          <w:rFonts w:ascii="Times New Roman" w:eastAsia="Times New Roman" w:hAnsi="Times New Roman"/>
        </w:rPr>
      </w:pPr>
    </w:p>
    <w:p w:rsidR="00401AFA" w:rsidRDefault="00324C27">
      <w:pPr>
        <w:numPr>
          <w:ilvl w:val="0"/>
          <w:numId w:val="65"/>
        </w:numPr>
        <w:tabs>
          <w:tab w:val="left" w:pos="320"/>
        </w:tabs>
        <w:spacing w:line="268" w:lineRule="auto"/>
        <w:ind w:right="713"/>
        <w:jc w:val="both"/>
        <w:rPr>
          <w:rFonts w:ascii="Arial" w:eastAsia="Arial" w:hAnsi="Arial"/>
          <w:sz w:val="16"/>
        </w:rPr>
      </w:pPr>
      <w:r>
        <w:rPr>
          <w:rFonts w:ascii="Arial" w:eastAsia="Arial" w:hAnsi="Arial"/>
          <w:sz w:val="16"/>
        </w:rPr>
        <w:t>Any State may at the time of signature or when depositing its instrument of ratification, acceptance or approval, specify the territory or territories to which the Protocol shall apply and State the extent to which it undertakes that the provisions of this Protocol shall apply to such territory or territories.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42720" behindDoc="1" locked="0" layoutInCell="1" allowOverlap="1">
            <wp:simplePos x="0" y="0"/>
            <wp:positionH relativeFrom="column">
              <wp:posOffset>1732280</wp:posOffset>
            </wp:positionH>
            <wp:positionV relativeFrom="paragraph">
              <wp:posOffset>-508635</wp:posOffset>
            </wp:positionV>
            <wp:extent cx="708025" cy="626110"/>
            <wp:effectExtent l="0" t="0" r="0" b="0"/>
            <wp:wrapNone/>
            <wp:docPr id="272" name="Imagen 2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 w:lineRule="exact"/>
        <w:rPr>
          <w:rFonts w:ascii="Times New Roman" w:eastAsia="Times New Roman" w:hAnsi="Times New Roman"/>
        </w:rPr>
      </w:pPr>
      <w:r>
        <w:rPr>
          <w:rFonts w:ascii="Times New Roman" w:eastAsia="Times New Roman" w:hAnsi="Times New Roman"/>
        </w:rPr>
        <w:br w:type="column"/>
      </w:r>
    </w:p>
    <w:p w:rsidR="00401AFA" w:rsidRDefault="00324C27">
      <w:pPr>
        <w:numPr>
          <w:ilvl w:val="0"/>
          <w:numId w:val="66"/>
        </w:numPr>
        <w:tabs>
          <w:tab w:val="left" w:pos="327"/>
        </w:tabs>
        <w:spacing w:line="278" w:lineRule="auto"/>
        <w:ind w:left="7" w:right="20" w:hanging="7"/>
        <w:jc w:val="both"/>
        <w:rPr>
          <w:rFonts w:ascii="Arial" w:eastAsia="Arial" w:hAnsi="Arial"/>
          <w:sz w:val="15"/>
        </w:rPr>
      </w:pPr>
      <w:r>
        <w:rPr>
          <w:rFonts w:ascii="Arial" w:eastAsia="Arial" w:hAnsi="Arial"/>
          <w:sz w:val="15"/>
        </w:rPr>
        <w:t>Any State may at any later date, by a declaration addressed to the Secretary General of the Council of Europe, extend the application of this Protocol to any other territory specified in the declaration. In respect of such territory the Protocol shall enter</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43744" behindDoc="1" locked="0" layoutInCell="1" allowOverlap="1">
            <wp:simplePos x="0" y="0"/>
            <wp:positionH relativeFrom="column">
              <wp:posOffset>-764540</wp:posOffset>
            </wp:positionH>
            <wp:positionV relativeFrom="paragraph">
              <wp:posOffset>-943610</wp:posOffset>
            </wp:positionV>
            <wp:extent cx="708660" cy="624840"/>
            <wp:effectExtent l="0" t="0" r="0" b="0"/>
            <wp:wrapNone/>
            <wp:docPr id="273" name="Imagen 2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744768" behindDoc="1" locked="0" layoutInCell="1" allowOverlap="1">
            <wp:simplePos x="0" y="0"/>
            <wp:positionH relativeFrom="column">
              <wp:posOffset>508635</wp:posOffset>
            </wp:positionH>
            <wp:positionV relativeFrom="paragraph">
              <wp:posOffset>-666115</wp:posOffset>
            </wp:positionV>
            <wp:extent cx="708660" cy="626110"/>
            <wp:effectExtent l="0" t="0" r="0" b="0"/>
            <wp:wrapNone/>
            <wp:docPr id="274" name="Imagen 2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75" w:lineRule="auto"/>
        <w:ind w:left="7" w:right="20"/>
        <w:jc w:val="both"/>
        <w:rPr>
          <w:rFonts w:ascii="Arial" w:eastAsia="Arial" w:hAnsi="Arial"/>
          <w:sz w:val="16"/>
        </w:rPr>
      </w:pPr>
      <w:r>
        <w:rPr>
          <w:rFonts w:ascii="Arial" w:eastAsia="Arial" w:hAnsi="Arial"/>
          <w:sz w:val="16"/>
        </w:rPr>
        <w:t>into force on the first day of the month following the expiration of a period of two months after the date of receipt by the Secretary General of such declaration.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45792" behindDoc="1" locked="0" layoutInCell="1" allowOverlap="1">
            <wp:simplePos x="0" y="0"/>
            <wp:positionH relativeFrom="column">
              <wp:posOffset>1411605</wp:posOffset>
            </wp:positionH>
            <wp:positionV relativeFrom="paragraph">
              <wp:posOffset>-175260</wp:posOffset>
            </wp:positionV>
            <wp:extent cx="708660" cy="626110"/>
            <wp:effectExtent l="0" t="0" r="0" b="0"/>
            <wp:wrapNone/>
            <wp:docPr id="275" name="Imagen 2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3" w:lineRule="exact"/>
        <w:rPr>
          <w:rFonts w:ascii="Times New Roman" w:eastAsia="Times New Roman" w:hAnsi="Times New Roman"/>
        </w:rPr>
      </w:pPr>
    </w:p>
    <w:p w:rsidR="00401AFA" w:rsidRDefault="00324C27">
      <w:pPr>
        <w:numPr>
          <w:ilvl w:val="0"/>
          <w:numId w:val="67"/>
        </w:numPr>
        <w:tabs>
          <w:tab w:val="left" w:pos="327"/>
        </w:tabs>
        <w:spacing w:line="265" w:lineRule="auto"/>
        <w:ind w:left="7" w:right="20" w:hanging="7"/>
        <w:jc w:val="both"/>
        <w:rPr>
          <w:rFonts w:ascii="Arial" w:eastAsia="Arial" w:hAnsi="Arial"/>
          <w:sz w:val="16"/>
        </w:rPr>
      </w:pPr>
      <w:r>
        <w:rPr>
          <w:rFonts w:ascii="Arial" w:eastAsia="Arial" w:hAnsi="Arial"/>
          <w:sz w:val="16"/>
        </w:rPr>
        <w:t>Any declaration made under the two preceding paragraphs may, in respect of any territory specified in such declaration, be withdrawn or modified by a notification addressed to the Secretary General. The withdrawal or modification shall become effective on the first day of the month following the expiration of a period of two months after the date of receipt of such notification by the Secretary General.</w:t>
      </w:r>
    </w:p>
    <w:p w:rsidR="00401AFA" w:rsidRDefault="00401AFA">
      <w:pPr>
        <w:spacing w:line="62" w:lineRule="exact"/>
        <w:rPr>
          <w:rFonts w:ascii="Arial" w:eastAsia="Arial" w:hAnsi="Arial"/>
          <w:sz w:val="16"/>
        </w:rPr>
      </w:pPr>
    </w:p>
    <w:p w:rsidR="00401AFA" w:rsidRDefault="00324C27">
      <w:pPr>
        <w:numPr>
          <w:ilvl w:val="0"/>
          <w:numId w:val="67"/>
        </w:numPr>
        <w:tabs>
          <w:tab w:val="left" w:pos="327"/>
        </w:tabs>
        <w:spacing w:line="275" w:lineRule="auto"/>
        <w:ind w:left="7" w:right="20" w:hanging="7"/>
        <w:jc w:val="both"/>
        <w:rPr>
          <w:rFonts w:ascii="Arial" w:eastAsia="Arial" w:hAnsi="Arial"/>
          <w:sz w:val="16"/>
        </w:rPr>
      </w:pPr>
      <w:r>
        <w:rPr>
          <w:rFonts w:ascii="Arial" w:eastAsia="Arial" w:hAnsi="Arial"/>
          <w:sz w:val="16"/>
        </w:rPr>
        <w:t>A declaration made in accordance with this Article shall be deemed to have been made in accordance with paragraph 1 of Article 56 of the Convention.</w:t>
      </w:r>
    </w:p>
    <w:p w:rsidR="00401AFA" w:rsidRDefault="00401AFA">
      <w:pPr>
        <w:spacing w:line="52" w:lineRule="exact"/>
        <w:rPr>
          <w:rFonts w:ascii="Arial" w:eastAsia="Arial" w:hAnsi="Arial"/>
          <w:sz w:val="16"/>
        </w:rPr>
      </w:pPr>
    </w:p>
    <w:p w:rsidR="00401AFA" w:rsidRDefault="00324C27">
      <w:pPr>
        <w:numPr>
          <w:ilvl w:val="0"/>
          <w:numId w:val="67"/>
        </w:numPr>
        <w:tabs>
          <w:tab w:val="left" w:pos="327"/>
        </w:tabs>
        <w:spacing w:line="266" w:lineRule="auto"/>
        <w:ind w:left="7" w:right="20" w:hanging="7"/>
        <w:jc w:val="both"/>
        <w:rPr>
          <w:rFonts w:ascii="Arial" w:eastAsia="Arial" w:hAnsi="Arial"/>
          <w:sz w:val="16"/>
        </w:rPr>
      </w:pPr>
      <w:r>
        <w:rPr>
          <w:rFonts w:ascii="Arial" w:eastAsia="Arial" w:hAnsi="Arial"/>
          <w:sz w:val="16"/>
        </w:rPr>
        <w:t>The territory of any State to which this Protocol applies by virtue of ratification, acceptance or approval by that State, and each territory to which this Protocol is applied by virtue of a declaration by that State under this Article, may be treated as separate territories for the purpose of the reference in Article 1 to the territory of a State.</w:t>
      </w:r>
    </w:p>
    <w:p w:rsidR="00401AFA" w:rsidRDefault="00401AFA">
      <w:pPr>
        <w:spacing w:line="61" w:lineRule="exact"/>
        <w:rPr>
          <w:rFonts w:ascii="Arial" w:eastAsia="Arial" w:hAnsi="Arial"/>
          <w:sz w:val="16"/>
        </w:rPr>
      </w:pPr>
    </w:p>
    <w:p w:rsidR="00401AFA" w:rsidRDefault="00324C27">
      <w:pPr>
        <w:numPr>
          <w:ilvl w:val="0"/>
          <w:numId w:val="67"/>
        </w:numPr>
        <w:tabs>
          <w:tab w:val="left" w:pos="327"/>
        </w:tabs>
        <w:spacing w:line="265" w:lineRule="auto"/>
        <w:ind w:left="7" w:right="20" w:hanging="7"/>
        <w:jc w:val="both"/>
        <w:rPr>
          <w:rFonts w:ascii="Arial" w:eastAsia="Arial" w:hAnsi="Arial"/>
          <w:sz w:val="16"/>
        </w:rPr>
      </w:pPr>
      <w:r>
        <w:rPr>
          <w:rFonts w:ascii="Arial" w:eastAsia="Arial" w:hAnsi="Arial"/>
          <w:sz w:val="16"/>
        </w:rPr>
        <w:t>Any State which has made a declaration in accordance with paragraph 1 or 2 of this Article may at any time thereafter declare on behalf of one or more of the territories to which the declaration relates that it accepts the competence of the Court to receive applications from individuals, non-governmental organisations or groups of individuals as provided in Article 34 of the Convention in respect of Articles 1 to 5 of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46816" behindDoc="1" locked="0" layoutInCell="1" allowOverlap="1">
            <wp:simplePos x="0" y="0"/>
            <wp:positionH relativeFrom="column">
              <wp:posOffset>1744345</wp:posOffset>
            </wp:positionH>
            <wp:positionV relativeFrom="paragraph">
              <wp:posOffset>-2130425</wp:posOffset>
            </wp:positionV>
            <wp:extent cx="708660" cy="626110"/>
            <wp:effectExtent l="0" t="0" r="0" b="0"/>
            <wp:wrapNone/>
            <wp:docPr id="276" name="Imagen 2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47840" behindDoc="1" locked="0" layoutInCell="1" allowOverlap="1">
            <wp:simplePos x="0" y="0"/>
            <wp:positionH relativeFrom="column">
              <wp:posOffset>1400175</wp:posOffset>
            </wp:positionH>
            <wp:positionV relativeFrom="paragraph">
              <wp:posOffset>-954405</wp:posOffset>
            </wp:positionV>
            <wp:extent cx="708660" cy="626110"/>
            <wp:effectExtent l="0" t="0" r="0" b="0"/>
            <wp:wrapNone/>
            <wp:docPr id="277" name="Imagen 2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48864" behindDoc="1" locked="0" layoutInCell="1" allowOverlap="1">
            <wp:simplePos x="0" y="0"/>
            <wp:positionH relativeFrom="column">
              <wp:posOffset>441960</wp:posOffset>
            </wp:positionH>
            <wp:positionV relativeFrom="paragraph">
              <wp:posOffset>-123825</wp:posOffset>
            </wp:positionV>
            <wp:extent cx="708660" cy="626110"/>
            <wp:effectExtent l="0" t="0" r="0" b="0"/>
            <wp:wrapNone/>
            <wp:docPr id="278" name="Imagen 2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49888" behindDoc="1" locked="0" layoutInCell="1" allowOverlap="1">
            <wp:simplePos x="0" y="0"/>
            <wp:positionH relativeFrom="column">
              <wp:posOffset>-807085</wp:posOffset>
            </wp:positionH>
            <wp:positionV relativeFrom="paragraph">
              <wp:posOffset>222885</wp:posOffset>
            </wp:positionV>
            <wp:extent cx="708660" cy="626110"/>
            <wp:effectExtent l="0" t="0" r="0" b="0"/>
            <wp:wrapNone/>
            <wp:docPr id="279" name="Imagen 2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58"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46</w:t>
      </w:r>
      <w:r>
        <w:rPr>
          <w:rFonts w:ascii="Times New Roman" w:eastAsia="Times New Roman" w:hAnsi="Times New Roman"/>
        </w:rPr>
        <w:tab/>
      </w:r>
      <w:r>
        <w:rPr>
          <w:rFonts w:ascii="Arial" w:eastAsia="Arial" w:hAnsi="Arial"/>
          <w:sz w:val="18"/>
        </w:rPr>
        <w:t>47</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right="720"/>
        <w:jc w:val="center"/>
        <w:rPr>
          <w:rFonts w:ascii="Arial" w:eastAsia="Arial" w:hAnsi="Arial"/>
          <w:sz w:val="18"/>
        </w:rPr>
      </w:pPr>
      <w:bookmarkStart w:id="25" w:name="page26"/>
      <w:bookmarkEnd w:id="25"/>
      <w:r>
        <w:rPr>
          <w:rFonts w:ascii="Arial" w:eastAsia="Arial" w:hAnsi="Arial"/>
          <w:noProof/>
          <w:sz w:val="18"/>
        </w:rPr>
        <w:lastRenderedPageBreak/>
        <w:drawing>
          <wp:anchor distT="0" distB="0" distL="114300" distR="114300" simplePos="0" relativeHeight="251750912"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80" name="Imagen 2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7</w:t>
      </w:r>
    </w:p>
    <w:p w:rsidR="00401AFA" w:rsidRDefault="00401AFA">
      <w:pPr>
        <w:spacing w:line="137" w:lineRule="exact"/>
        <w:rPr>
          <w:rFonts w:ascii="Times New Roman" w:eastAsia="Times New Roman" w:hAnsi="Times New Roman"/>
        </w:rPr>
      </w:pPr>
    </w:p>
    <w:p w:rsidR="00401AFA" w:rsidRDefault="00324C27">
      <w:pPr>
        <w:spacing w:line="0" w:lineRule="atLeast"/>
        <w:ind w:right="720"/>
        <w:jc w:val="center"/>
        <w:rPr>
          <w:rFonts w:ascii="Arial" w:eastAsia="Arial" w:hAnsi="Arial"/>
          <w:b/>
          <w:sz w:val="16"/>
        </w:rPr>
      </w:pPr>
      <w:r>
        <w:rPr>
          <w:rFonts w:ascii="Arial" w:eastAsia="Arial" w:hAnsi="Arial"/>
          <w:b/>
          <w:sz w:val="16"/>
        </w:rPr>
        <w:t>Relationship to the Convention</w:t>
      </w:r>
    </w:p>
    <w:p w:rsidR="00401AFA" w:rsidRDefault="00401AFA">
      <w:pPr>
        <w:spacing w:line="135" w:lineRule="exact"/>
        <w:rPr>
          <w:rFonts w:ascii="Times New Roman" w:eastAsia="Times New Roman" w:hAnsi="Times New Roman"/>
        </w:rPr>
      </w:pPr>
    </w:p>
    <w:p w:rsidR="00401AFA" w:rsidRDefault="00324C27">
      <w:pPr>
        <w:spacing w:line="270" w:lineRule="auto"/>
        <w:ind w:right="720"/>
        <w:jc w:val="both"/>
        <w:rPr>
          <w:rFonts w:ascii="Arial" w:eastAsia="Arial" w:hAnsi="Arial"/>
          <w:sz w:val="16"/>
        </w:rPr>
      </w:pPr>
      <w:r>
        <w:rPr>
          <w:rFonts w:ascii="Arial" w:eastAsia="Arial" w:hAnsi="Arial"/>
          <w:sz w:val="16"/>
        </w:rPr>
        <w:t>As between the States Parties, the provisions of Article 1 to 6 of this Protocol shall be regarded as additional Articles to the Convention, and all the provisions of the Convention shall apply accordingly.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51936" behindDoc="1" locked="0" layoutInCell="1" allowOverlap="1">
            <wp:simplePos x="0" y="0"/>
            <wp:positionH relativeFrom="column">
              <wp:posOffset>853440</wp:posOffset>
            </wp:positionH>
            <wp:positionV relativeFrom="paragraph">
              <wp:posOffset>-230505</wp:posOffset>
            </wp:positionV>
            <wp:extent cx="708660" cy="626110"/>
            <wp:effectExtent l="0" t="0" r="0" b="0"/>
            <wp:wrapNone/>
            <wp:docPr id="281" name="Imagen 2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3" w:lineRule="exact"/>
        <w:rPr>
          <w:rFonts w:ascii="Times New Roman" w:eastAsia="Times New Roman" w:hAnsi="Times New Roman"/>
        </w:rPr>
      </w:pPr>
    </w:p>
    <w:p w:rsidR="00401AFA" w:rsidRDefault="00324C27">
      <w:pPr>
        <w:spacing w:line="0" w:lineRule="atLeast"/>
        <w:ind w:right="720"/>
        <w:jc w:val="center"/>
        <w:rPr>
          <w:rFonts w:ascii="Arial" w:eastAsia="Arial" w:hAnsi="Arial"/>
          <w:sz w:val="18"/>
        </w:rPr>
      </w:pPr>
      <w:r>
        <w:rPr>
          <w:rFonts w:ascii="Arial" w:eastAsia="Arial" w:hAnsi="Arial"/>
          <w:sz w:val="18"/>
        </w:rPr>
        <w:t>ARTICLE 8</w:t>
      </w:r>
    </w:p>
    <w:p w:rsidR="00401AFA" w:rsidRDefault="00401AFA">
      <w:pPr>
        <w:spacing w:line="137" w:lineRule="exact"/>
        <w:rPr>
          <w:rFonts w:ascii="Times New Roman" w:eastAsia="Times New Roman" w:hAnsi="Times New Roman"/>
        </w:rPr>
      </w:pPr>
    </w:p>
    <w:p w:rsidR="00401AFA" w:rsidRDefault="00324C27">
      <w:pPr>
        <w:spacing w:line="0" w:lineRule="atLeast"/>
        <w:ind w:right="700"/>
        <w:jc w:val="center"/>
        <w:rPr>
          <w:rFonts w:ascii="Arial" w:eastAsia="Arial" w:hAnsi="Arial"/>
          <w:b/>
          <w:sz w:val="16"/>
        </w:rPr>
      </w:pPr>
      <w:r>
        <w:rPr>
          <w:rFonts w:ascii="Arial" w:eastAsia="Arial" w:hAnsi="Arial"/>
          <w:b/>
          <w:sz w:val="16"/>
        </w:rPr>
        <w:t>Signature and ratification</w:t>
      </w:r>
    </w:p>
    <w:p w:rsidR="00401AFA" w:rsidRDefault="00401AFA">
      <w:pPr>
        <w:spacing w:line="135" w:lineRule="exact"/>
        <w:rPr>
          <w:rFonts w:ascii="Times New Roman" w:eastAsia="Times New Roman" w:hAnsi="Times New Roman"/>
        </w:rPr>
      </w:pPr>
    </w:p>
    <w:p w:rsidR="00401AFA" w:rsidRDefault="00324C27">
      <w:pPr>
        <w:spacing w:line="286" w:lineRule="auto"/>
        <w:ind w:right="720"/>
        <w:jc w:val="both"/>
        <w:rPr>
          <w:rFonts w:ascii="Arial" w:eastAsia="Arial" w:hAnsi="Arial"/>
          <w:sz w:val="15"/>
        </w:rPr>
      </w:pPr>
      <w:r>
        <w:rPr>
          <w:rFonts w:ascii="Arial" w:eastAsia="Arial" w:hAnsi="Arial"/>
          <w:sz w:val="15"/>
        </w:rPr>
        <w:t>This Protocol shall be open for signature by member States of the Council of Europe which have signed the Convention. It is subject to ratification, acceptance or approval. A member State of the Council of Europe may not ratify, accept or approve this Protocol without previously or simultaneously ratifying the Convention. Instruments of ratification, acceptance or approval shall be deposited with the Secretary General of the Council of Europe.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52960" behindDoc="1" locked="0" layoutInCell="1" allowOverlap="1">
            <wp:simplePos x="0" y="0"/>
            <wp:positionH relativeFrom="column">
              <wp:posOffset>506095</wp:posOffset>
            </wp:positionH>
            <wp:positionV relativeFrom="paragraph">
              <wp:posOffset>-516890</wp:posOffset>
            </wp:positionV>
            <wp:extent cx="708660" cy="626110"/>
            <wp:effectExtent l="0" t="0" r="0" b="0"/>
            <wp:wrapNone/>
            <wp:docPr id="282" name="Imagen 2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2" w:lineRule="exact"/>
        <w:rPr>
          <w:rFonts w:ascii="Times New Roman" w:eastAsia="Times New Roman" w:hAnsi="Times New Roman"/>
        </w:rPr>
      </w:pPr>
    </w:p>
    <w:p w:rsidR="00401AFA" w:rsidRDefault="00324C27">
      <w:pPr>
        <w:spacing w:line="0" w:lineRule="atLeast"/>
        <w:ind w:right="720"/>
        <w:jc w:val="center"/>
        <w:rPr>
          <w:rFonts w:ascii="Arial" w:eastAsia="Arial" w:hAnsi="Arial"/>
          <w:sz w:val="18"/>
        </w:rPr>
      </w:pPr>
      <w:r>
        <w:rPr>
          <w:rFonts w:ascii="Arial" w:eastAsia="Arial" w:hAnsi="Arial"/>
          <w:sz w:val="18"/>
        </w:rPr>
        <w:t>ARTICLE 9</w:t>
      </w:r>
    </w:p>
    <w:p w:rsidR="00401AFA" w:rsidRDefault="00401AFA">
      <w:pPr>
        <w:spacing w:line="137" w:lineRule="exact"/>
        <w:rPr>
          <w:rFonts w:ascii="Times New Roman" w:eastAsia="Times New Roman" w:hAnsi="Times New Roman"/>
        </w:rPr>
      </w:pPr>
    </w:p>
    <w:p w:rsidR="00401AFA" w:rsidRDefault="00324C27">
      <w:pPr>
        <w:spacing w:line="0" w:lineRule="atLeast"/>
        <w:ind w:left="1640"/>
        <w:rPr>
          <w:rFonts w:ascii="Arial" w:eastAsia="Arial" w:hAnsi="Arial"/>
          <w:b/>
          <w:sz w:val="16"/>
        </w:rPr>
      </w:pPr>
      <w:r>
        <w:rPr>
          <w:rFonts w:ascii="Arial" w:eastAsia="Arial" w:hAnsi="Arial"/>
          <w:b/>
          <w:sz w:val="16"/>
        </w:rPr>
        <w:t>Entry into force</w:t>
      </w:r>
    </w:p>
    <w:p w:rsidR="00401AFA" w:rsidRDefault="00401AFA">
      <w:pPr>
        <w:spacing w:line="106" w:lineRule="exact"/>
        <w:rPr>
          <w:rFonts w:ascii="Times New Roman" w:eastAsia="Times New Roman" w:hAnsi="Times New Roman"/>
        </w:rPr>
      </w:pPr>
    </w:p>
    <w:p w:rsidR="00401AFA" w:rsidRDefault="00324C27">
      <w:pPr>
        <w:numPr>
          <w:ilvl w:val="0"/>
          <w:numId w:val="68"/>
        </w:numPr>
        <w:tabs>
          <w:tab w:val="left" w:pos="320"/>
        </w:tabs>
        <w:spacing w:line="268" w:lineRule="auto"/>
        <w:ind w:right="720"/>
        <w:jc w:val="both"/>
        <w:rPr>
          <w:rFonts w:ascii="Arial" w:eastAsia="Arial" w:hAnsi="Arial"/>
          <w:sz w:val="16"/>
        </w:rPr>
      </w:pPr>
      <w:r>
        <w:rPr>
          <w:rFonts w:ascii="Arial" w:eastAsia="Arial" w:hAnsi="Arial"/>
          <w:sz w:val="16"/>
        </w:rPr>
        <w:t>This Protocol shall enter into force on the first day of the month following the expiration of a period of two months after the date on which seven member States of the Council of Europe have expressed their consent to be bound by the Protocol in accordance with the provisions of Article 8.</w:t>
      </w:r>
    </w:p>
    <w:p w:rsidR="00401AFA" w:rsidRDefault="00401AFA">
      <w:pPr>
        <w:spacing w:line="57" w:lineRule="exact"/>
        <w:rPr>
          <w:rFonts w:ascii="Arial" w:eastAsia="Arial" w:hAnsi="Arial"/>
          <w:sz w:val="16"/>
        </w:rPr>
      </w:pPr>
    </w:p>
    <w:p w:rsidR="00401AFA" w:rsidRDefault="00324C27">
      <w:pPr>
        <w:numPr>
          <w:ilvl w:val="0"/>
          <w:numId w:val="68"/>
        </w:numPr>
        <w:tabs>
          <w:tab w:val="left" w:pos="320"/>
        </w:tabs>
        <w:spacing w:line="278" w:lineRule="auto"/>
        <w:ind w:right="720"/>
        <w:jc w:val="both"/>
        <w:rPr>
          <w:rFonts w:ascii="Arial" w:eastAsia="Arial" w:hAnsi="Arial"/>
          <w:sz w:val="15"/>
        </w:rPr>
      </w:pPr>
      <w:r>
        <w:rPr>
          <w:rFonts w:ascii="Arial" w:eastAsia="Arial" w:hAnsi="Arial"/>
          <w:sz w:val="15"/>
        </w:rPr>
        <w:t>In respect of any member State which subsequently expresses its consent to be bound by it, the Protocol shall enter into force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53984" behindDoc="1" locked="0" layoutInCell="1" allowOverlap="1">
            <wp:simplePos x="0" y="0"/>
            <wp:positionH relativeFrom="column">
              <wp:posOffset>816610</wp:posOffset>
            </wp:positionH>
            <wp:positionV relativeFrom="paragraph">
              <wp:posOffset>-790575</wp:posOffset>
            </wp:positionV>
            <wp:extent cx="708660" cy="626110"/>
            <wp:effectExtent l="0" t="0" r="0" b="0"/>
            <wp:wrapNone/>
            <wp:docPr id="283" name="Imagen 2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75" w:lineRule="auto"/>
        <w:ind w:right="720"/>
        <w:jc w:val="both"/>
        <w:rPr>
          <w:rFonts w:ascii="Arial" w:eastAsia="Arial" w:hAnsi="Arial"/>
          <w:sz w:val="16"/>
        </w:rPr>
      </w:pPr>
      <w:r>
        <w:rPr>
          <w:rFonts w:ascii="Arial" w:eastAsia="Arial" w:hAnsi="Arial"/>
          <w:sz w:val="16"/>
        </w:rPr>
        <w:t>on the first day of the month following the expiration of a period of two months after the date of the deposit of the instrument of ratification, acceptance or approval.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55008" behindDoc="1" locked="0" layoutInCell="1" allowOverlap="1">
            <wp:simplePos x="0" y="0"/>
            <wp:positionH relativeFrom="column">
              <wp:posOffset>1732280</wp:posOffset>
            </wp:positionH>
            <wp:positionV relativeFrom="paragraph">
              <wp:posOffset>-349250</wp:posOffset>
            </wp:positionV>
            <wp:extent cx="708025" cy="626110"/>
            <wp:effectExtent l="0" t="0" r="0" b="0"/>
            <wp:wrapNone/>
            <wp:docPr id="284" name="Imagen 2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20"/>
        <w:jc w:val="center"/>
        <w:rPr>
          <w:rFonts w:ascii="Arial" w:eastAsia="Arial" w:hAnsi="Arial"/>
          <w:sz w:val="18"/>
        </w:rPr>
      </w:pPr>
      <w:r>
        <w:rPr>
          <w:rFonts w:ascii="Times New Roman" w:eastAsia="Times New Roman" w:hAnsi="Times New Roman"/>
        </w:rPr>
        <w:br w:type="column"/>
      </w:r>
      <w:r>
        <w:rPr>
          <w:rFonts w:ascii="Arial" w:eastAsia="Arial" w:hAnsi="Arial"/>
          <w:sz w:val="18"/>
        </w:rPr>
        <w:t>ARTICLE 10</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56032" behindDoc="1" locked="0" layoutInCell="1" allowOverlap="1">
            <wp:simplePos x="0" y="0"/>
            <wp:positionH relativeFrom="column">
              <wp:posOffset>-768985</wp:posOffset>
            </wp:positionH>
            <wp:positionV relativeFrom="paragraph">
              <wp:posOffset>-565785</wp:posOffset>
            </wp:positionV>
            <wp:extent cx="708660" cy="624840"/>
            <wp:effectExtent l="0" t="0" r="0" b="0"/>
            <wp:wrapNone/>
            <wp:docPr id="285" name="Imagen 2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757056" behindDoc="1" locked="0" layoutInCell="1" allowOverlap="1">
            <wp:simplePos x="0" y="0"/>
            <wp:positionH relativeFrom="column">
              <wp:posOffset>504190</wp:posOffset>
            </wp:positionH>
            <wp:positionV relativeFrom="paragraph">
              <wp:posOffset>-288290</wp:posOffset>
            </wp:positionV>
            <wp:extent cx="708660" cy="626110"/>
            <wp:effectExtent l="0" t="0" r="0" b="0"/>
            <wp:wrapNone/>
            <wp:docPr id="286" name="Imagen 2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20"/>
        <w:jc w:val="center"/>
        <w:rPr>
          <w:rFonts w:ascii="Arial" w:eastAsia="Arial" w:hAnsi="Arial"/>
          <w:b/>
          <w:sz w:val="16"/>
        </w:rPr>
      </w:pPr>
      <w:r>
        <w:rPr>
          <w:rFonts w:ascii="Arial" w:eastAsia="Arial" w:hAnsi="Arial"/>
          <w:b/>
          <w:sz w:val="16"/>
        </w:rPr>
        <w:t>Depositary functions</w:t>
      </w:r>
    </w:p>
    <w:p w:rsidR="00401AFA" w:rsidRDefault="00401AFA">
      <w:pPr>
        <w:spacing w:line="135" w:lineRule="exact"/>
        <w:rPr>
          <w:rFonts w:ascii="Times New Roman" w:eastAsia="Times New Roman" w:hAnsi="Times New Roman"/>
        </w:rPr>
      </w:pPr>
    </w:p>
    <w:p w:rsidR="00401AFA" w:rsidRDefault="00324C27">
      <w:pPr>
        <w:spacing w:line="290" w:lineRule="auto"/>
        <w:ind w:right="20"/>
        <w:rPr>
          <w:rFonts w:ascii="Arial" w:eastAsia="Arial" w:hAnsi="Arial"/>
          <w:sz w:val="16"/>
        </w:rPr>
      </w:pPr>
      <w:r>
        <w:rPr>
          <w:rFonts w:ascii="Arial" w:eastAsia="Arial" w:hAnsi="Arial"/>
          <w:sz w:val="16"/>
        </w:rPr>
        <w:t>The Secretary General of the Council of Europe shall notify all the member States of the Council of Europe of:</w:t>
      </w:r>
    </w:p>
    <w:p w:rsidR="00401AFA" w:rsidRDefault="00401AFA">
      <w:pPr>
        <w:spacing w:line="12" w:lineRule="exact"/>
        <w:rPr>
          <w:rFonts w:ascii="Times New Roman" w:eastAsia="Times New Roman" w:hAnsi="Times New Roman"/>
        </w:rPr>
      </w:pPr>
    </w:p>
    <w:p w:rsidR="00401AFA" w:rsidRDefault="00324C27">
      <w:pPr>
        <w:numPr>
          <w:ilvl w:val="0"/>
          <w:numId w:val="69"/>
        </w:numPr>
        <w:tabs>
          <w:tab w:val="left" w:pos="580"/>
        </w:tabs>
        <w:spacing w:line="0" w:lineRule="atLeast"/>
        <w:ind w:left="580" w:hanging="267"/>
        <w:rPr>
          <w:rFonts w:ascii="Arial" w:eastAsia="Arial" w:hAnsi="Arial"/>
          <w:sz w:val="16"/>
        </w:rPr>
      </w:pPr>
      <w:r>
        <w:rPr>
          <w:rFonts w:ascii="Arial" w:eastAsia="Arial" w:hAnsi="Arial"/>
          <w:sz w:val="16"/>
        </w:rPr>
        <w:t>any signature;</w:t>
      </w:r>
    </w:p>
    <w:p w:rsidR="00401AFA" w:rsidRDefault="00401AFA">
      <w:pPr>
        <w:spacing w:line="72" w:lineRule="exact"/>
        <w:rPr>
          <w:rFonts w:ascii="Arial" w:eastAsia="Arial" w:hAnsi="Arial"/>
          <w:sz w:val="16"/>
        </w:rPr>
      </w:pPr>
    </w:p>
    <w:p w:rsidR="00401AFA" w:rsidRDefault="00324C27">
      <w:pPr>
        <w:numPr>
          <w:ilvl w:val="0"/>
          <w:numId w:val="69"/>
        </w:numPr>
        <w:tabs>
          <w:tab w:val="left" w:pos="580"/>
        </w:tabs>
        <w:spacing w:line="290" w:lineRule="auto"/>
        <w:ind w:left="580" w:right="40" w:hanging="267"/>
        <w:rPr>
          <w:rFonts w:ascii="Arial" w:eastAsia="Arial" w:hAnsi="Arial"/>
          <w:sz w:val="16"/>
        </w:rPr>
      </w:pPr>
      <w:r>
        <w:rPr>
          <w:rFonts w:ascii="Arial" w:eastAsia="Arial" w:hAnsi="Arial"/>
          <w:sz w:val="16"/>
        </w:rPr>
        <w:t>the deposit of any instrument of ratification, acceptance or approval;</w:t>
      </w:r>
    </w:p>
    <w:p w:rsidR="00401AFA" w:rsidRDefault="00401AFA">
      <w:pPr>
        <w:spacing w:line="12" w:lineRule="exact"/>
        <w:rPr>
          <w:rFonts w:ascii="Arial" w:eastAsia="Arial" w:hAnsi="Arial"/>
          <w:sz w:val="16"/>
        </w:rPr>
      </w:pPr>
    </w:p>
    <w:p w:rsidR="00401AFA" w:rsidRDefault="00324C27">
      <w:pPr>
        <w:numPr>
          <w:ilvl w:val="0"/>
          <w:numId w:val="69"/>
        </w:numPr>
        <w:tabs>
          <w:tab w:val="left" w:pos="580"/>
        </w:tabs>
        <w:spacing w:line="290" w:lineRule="auto"/>
        <w:ind w:left="580" w:right="20" w:hanging="267"/>
        <w:rPr>
          <w:rFonts w:ascii="Arial" w:eastAsia="Arial" w:hAnsi="Arial"/>
          <w:sz w:val="16"/>
        </w:rPr>
      </w:pPr>
      <w:r>
        <w:rPr>
          <w:rFonts w:ascii="Arial" w:eastAsia="Arial" w:hAnsi="Arial"/>
          <w:sz w:val="16"/>
        </w:rPr>
        <w:t>any date of entry into force of this Protocol in accordance with Articles 6 and 9;</w:t>
      </w:r>
    </w:p>
    <w:p w:rsidR="00401AFA" w:rsidRDefault="00401AFA">
      <w:pPr>
        <w:spacing w:line="12" w:lineRule="exact"/>
        <w:rPr>
          <w:rFonts w:ascii="Arial" w:eastAsia="Arial" w:hAnsi="Arial"/>
          <w:sz w:val="16"/>
        </w:rPr>
      </w:pPr>
    </w:p>
    <w:p w:rsidR="00401AFA" w:rsidRDefault="00324C27">
      <w:pPr>
        <w:numPr>
          <w:ilvl w:val="0"/>
          <w:numId w:val="69"/>
        </w:numPr>
        <w:tabs>
          <w:tab w:val="left" w:pos="580"/>
        </w:tabs>
        <w:spacing w:line="290" w:lineRule="auto"/>
        <w:ind w:left="580" w:right="40" w:hanging="267"/>
        <w:rPr>
          <w:rFonts w:ascii="Arial" w:eastAsia="Arial" w:hAnsi="Arial"/>
          <w:sz w:val="16"/>
        </w:rPr>
      </w:pPr>
      <w:r>
        <w:rPr>
          <w:rFonts w:ascii="Arial" w:eastAsia="Arial" w:hAnsi="Arial"/>
          <w:sz w:val="16"/>
        </w:rPr>
        <w:t>any other act, notification or declaration relating to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58080" behindDoc="1" locked="0" layoutInCell="1" allowOverlap="1">
            <wp:simplePos x="0" y="0"/>
            <wp:positionH relativeFrom="column">
              <wp:posOffset>1407160</wp:posOffset>
            </wp:positionH>
            <wp:positionV relativeFrom="paragraph">
              <wp:posOffset>-1000125</wp:posOffset>
            </wp:positionV>
            <wp:extent cx="708660" cy="626110"/>
            <wp:effectExtent l="0" t="0" r="0" b="0"/>
            <wp:wrapNone/>
            <wp:docPr id="287" name="Imagen 2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49" w:lineRule="exact"/>
        <w:rPr>
          <w:rFonts w:ascii="Times New Roman" w:eastAsia="Times New Roman" w:hAnsi="Times New Roman"/>
        </w:rPr>
      </w:pPr>
    </w:p>
    <w:p w:rsidR="00401AFA" w:rsidRDefault="00324C27">
      <w:pPr>
        <w:spacing w:line="290" w:lineRule="auto"/>
        <w:ind w:right="20"/>
        <w:jc w:val="both"/>
        <w:rPr>
          <w:rFonts w:ascii="Arial" w:eastAsia="Arial" w:hAnsi="Arial"/>
          <w:sz w:val="16"/>
        </w:rPr>
      </w:pPr>
      <w:r>
        <w:rPr>
          <w:rFonts w:ascii="Arial" w:eastAsia="Arial" w:hAnsi="Arial"/>
          <w:sz w:val="16"/>
        </w:rPr>
        <w:t>In witness whereof the undersigned, being duly authorised thereto, have signed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59104" behindDoc="1" locked="0" layoutInCell="1" allowOverlap="1">
            <wp:simplePos x="0" y="0"/>
            <wp:positionH relativeFrom="column">
              <wp:posOffset>1739900</wp:posOffset>
            </wp:positionH>
            <wp:positionV relativeFrom="paragraph">
              <wp:posOffset>-150495</wp:posOffset>
            </wp:positionV>
            <wp:extent cx="708660" cy="626110"/>
            <wp:effectExtent l="0" t="0" r="0" b="0"/>
            <wp:wrapNone/>
            <wp:docPr id="288" name="Imagen 2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05" w:lineRule="exact"/>
        <w:rPr>
          <w:rFonts w:ascii="Times New Roman" w:eastAsia="Times New Roman" w:hAnsi="Times New Roman"/>
        </w:rPr>
      </w:pPr>
    </w:p>
    <w:p w:rsidR="00401AFA" w:rsidRDefault="00324C27">
      <w:pPr>
        <w:spacing w:line="290" w:lineRule="auto"/>
        <w:ind w:right="20"/>
        <w:jc w:val="both"/>
        <w:rPr>
          <w:rFonts w:ascii="Arial" w:eastAsia="Arial" w:hAnsi="Arial"/>
          <w:sz w:val="15"/>
        </w:rPr>
      </w:pPr>
      <w:r>
        <w:rPr>
          <w:rFonts w:ascii="Arial" w:eastAsia="Arial" w:hAnsi="Arial"/>
          <w:sz w:val="15"/>
        </w:rPr>
        <w:t>D</w:t>
      </w:r>
      <w:r>
        <w:rPr>
          <w:rFonts w:ascii="Arial" w:eastAsia="Arial" w:hAnsi="Arial"/>
          <w:sz w:val="10"/>
        </w:rPr>
        <w:t>one at</w:t>
      </w:r>
      <w:r>
        <w:rPr>
          <w:rFonts w:ascii="Arial" w:eastAsia="Arial" w:hAnsi="Arial"/>
          <w:sz w:val="15"/>
        </w:rPr>
        <w:t xml:space="preserve"> S</w:t>
      </w:r>
      <w:r>
        <w:rPr>
          <w:rFonts w:ascii="Arial" w:eastAsia="Arial" w:hAnsi="Arial"/>
          <w:sz w:val="10"/>
        </w:rPr>
        <w:t>trasbourg</w:t>
      </w:r>
      <w:r>
        <w:rPr>
          <w:rFonts w:ascii="Arial" w:eastAsia="Arial" w:hAnsi="Arial"/>
          <w:sz w:val="15"/>
        </w:rPr>
        <w:t>,</w:t>
      </w:r>
      <w:r>
        <w:rPr>
          <w:rFonts w:ascii="Arial" w:eastAsia="Arial" w:hAnsi="Arial"/>
          <w:sz w:val="10"/>
        </w:rPr>
        <w:t xml:space="preserve"> this</w:t>
      </w:r>
      <w:r>
        <w:rPr>
          <w:rFonts w:ascii="Arial" w:eastAsia="Arial" w:hAnsi="Arial"/>
          <w:sz w:val="15"/>
        </w:rPr>
        <w:t xml:space="preserve"> 22</w:t>
      </w:r>
      <w:r>
        <w:rPr>
          <w:rFonts w:ascii="Arial" w:eastAsia="Arial" w:hAnsi="Arial"/>
          <w:sz w:val="10"/>
        </w:rPr>
        <w:t>nd day of</w:t>
      </w:r>
      <w:r>
        <w:rPr>
          <w:rFonts w:ascii="Arial" w:eastAsia="Arial" w:hAnsi="Arial"/>
          <w:sz w:val="15"/>
        </w:rPr>
        <w:t xml:space="preserve"> N</w:t>
      </w:r>
      <w:r>
        <w:rPr>
          <w:rFonts w:ascii="Arial" w:eastAsia="Arial" w:hAnsi="Arial"/>
          <w:sz w:val="10"/>
        </w:rPr>
        <w:t>ovember</w:t>
      </w:r>
      <w:r>
        <w:rPr>
          <w:rFonts w:ascii="Arial" w:eastAsia="Arial" w:hAnsi="Arial"/>
          <w:sz w:val="15"/>
        </w:rPr>
        <w:t> 1984, in English and French, both texts being equally authentic, in a single copy which shall be deposited in the archives of the Council of Europe. The Secretary General of the Council of Europe shall transmit certified copies to each member State of the Council of Europe.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60128" behindDoc="1" locked="0" layoutInCell="1" allowOverlap="1">
            <wp:simplePos x="0" y="0"/>
            <wp:positionH relativeFrom="column">
              <wp:posOffset>1395730</wp:posOffset>
            </wp:positionH>
            <wp:positionV relativeFrom="paragraph">
              <wp:posOffset>283210</wp:posOffset>
            </wp:positionV>
            <wp:extent cx="708660" cy="626110"/>
            <wp:effectExtent l="0" t="0" r="0" b="0"/>
            <wp:wrapNone/>
            <wp:docPr id="289" name="Imagen 2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761152" behindDoc="1" locked="0" layoutInCell="1" allowOverlap="1">
            <wp:simplePos x="0" y="0"/>
            <wp:positionH relativeFrom="column">
              <wp:posOffset>437515</wp:posOffset>
            </wp:positionH>
            <wp:positionV relativeFrom="paragraph">
              <wp:posOffset>1113790</wp:posOffset>
            </wp:positionV>
            <wp:extent cx="708660" cy="626110"/>
            <wp:effectExtent l="0" t="0" r="0" b="0"/>
            <wp:wrapNone/>
            <wp:docPr id="290" name="Imagen 2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762176" behindDoc="1" locked="0" layoutInCell="1" allowOverlap="1">
            <wp:simplePos x="0" y="0"/>
            <wp:positionH relativeFrom="column">
              <wp:posOffset>-811530</wp:posOffset>
            </wp:positionH>
            <wp:positionV relativeFrom="paragraph">
              <wp:posOffset>1461135</wp:posOffset>
            </wp:positionV>
            <wp:extent cx="708660" cy="626110"/>
            <wp:effectExtent l="0" t="0" r="0" b="0"/>
            <wp:wrapNone/>
            <wp:docPr id="291" name="Imagen 2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40" w:space="720"/>
            <w:col w:w="4520"/>
          </w:cols>
          <w:docGrid w:linePitch="360"/>
        </w:sectPr>
      </w:pPr>
    </w:p>
    <w:p w:rsidR="00401AFA" w:rsidRDefault="00401AFA">
      <w:pPr>
        <w:spacing w:line="200" w:lineRule="exact"/>
        <w:rPr>
          <w:rFonts w:ascii="Times New Roman" w:eastAsia="Times New Roman" w:hAnsi="Times New Roman"/>
        </w:rPr>
      </w:pPr>
    </w:p>
    <w:p w:rsidR="00401AFA" w:rsidRDefault="00401AFA">
      <w:pPr>
        <w:spacing w:line="309"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48</w:t>
      </w:r>
      <w:r>
        <w:rPr>
          <w:rFonts w:ascii="Times New Roman" w:eastAsia="Times New Roman" w:hAnsi="Times New Roman"/>
        </w:rPr>
        <w:tab/>
      </w:r>
      <w:r>
        <w:rPr>
          <w:rFonts w:ascii="Arial" w:eastAsia="Arial" w:hAnsi="Arial"/>
          <w:sz w:val="18"/>
        </w:rPr>
        <w:t>49</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left="1300"/>
        <w:rPr>
          <w:rFonts w:ascii="Arial" w:eastAsia="Arial" w:hAnsi="Arial"/>
          <w:sz w:val="28"/>
        </w:rPr>
      </w:pPr>
      <w:bookmarkStart w:id="26" w:name="page27"/>
      <w:bookmarkEnd w:id="26"/>
      <w:r>
        <w:rPr>
          <w:rFonts w:ascii="Arial" w:eastAsia="Arial" w:hAnsi="Arial"/>
          <w:noProof/>
          <w:sz w:val="18"/>
        </w:rPr>
        <w:lastRenderedPageBreak/>
        <w:drawing>
          <wp:anchor distT="0" distB="0" distL="114300" distR="114300" simplePos="0" relativeHeight="251763200"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292" name="Imagen 2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28"/>
        </w:rPr>
        <w:t>Protocol No. 12</w:t>
      </w:r>
    </w:p>
    <w:p w:rsidR="00401AFA" w:rsidRDefault="00401AFA">
      <w:pPr>
        <w:spacing w:line="241" w:lineRule="exact"/>
        <w:rPr>
          <w:rFonts w:ascii="Times New Roman" w:eastAsia="Times New Roman" w:hAnsi="Times New Roman"/>
        </w:rPr>
      </w:pPr>
    </w:p>
    <w:p w:rsidR="00401AFA" w:rsidRDefault="00324C27">
      <w:pPr>
        <w:spacing w:line="0" w:lineRule="atLeast"/>
        <w:ind w:left="1220"/>
        <w:rPr>
          <w:rFonts w:ascii="Arial" w:eastAsia="Arial" w:hAnsi="Arial"/>
          <w:sz w:val="28"/>
        </w:rPr>
      </w:pPr>
      <w:r>
        <w:rPr>
          <w:rFonts w:ascii="Arial" w:eastAsia="Arial" w:hAnsi="Arial"/>
          <w:sz w:val="28"/>
        </w:rPr>
        <w:t>to the Convention</w:t>
      </w:r>
    </w:p>
    <w:p w:rsidR="00401AFA" w:rsidRDefault="00324C27">
      <w:pPr>
        <w:spacing w:line="223" w:lineRule="auto"/>
        <w:ind w:right="713"/>
        <w:jc w:val="center"/>
        <w:rPr>
          <w:rFonts w:ascii="Arial" w:eastAsia="Arial" w:hAnsi="Arial"/>
          <w:sz w:val="28"/>
        </w:rPr>
      </w:pPr>
      <w:r>
        <w:rPr>
          <w:rFonts w:ascii="Arial" w:eastAsia="Arial" w:hAnsi="Arial"/>
          <w:sz w:val="28"/>
        </w:rPr>
        <w:t>for the Protection of Human Rights</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764224" behindDoc="1" locked="0" layoutInCell="1" allowOverlap="1">
            <wp:simplePos x="0" y="0"/>
            <wp:positionH relativeFrom="column">
              <wp:posOffset>853440</wp:posOffset>
            </wp:positionH>
            <wp:positionV relativeFrom="paragraph">
              <wp:posOffset>-24765</wp:posOffset>
            </wp:positionV>
            <wp:extent cx="708660" cy="626110"/>
            <wp:effectExtent l="0" t="0" r="0" b="0"/>
            <wp:wrapNone/>
            <wp:docPr id="293" name="Imagen 2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713"/>
        <w:jc w:val="center"/>
        <w:rPr>
          <w:rFonts w:ascii="Arial" w:eastAsia="Arial" w:hAnsi="Arial"/>
          <w:sz w:val="28"/>
        </w:rPr>
      </w:pPr>
      <w:r>
        <w:rPr>
          <w:rFonts w:ascii="Arial" w:eastAsia="Arial" w:hAnsi="Arial"/>
          <w:sz w:val="28"/>
        </w:rPr>
        <w:t>and Fundamental Freedoms</w:t>
      </w:r>
    </w:p>
    <w:p w:rsidR="00401AFA" w:rsidRDefault="00401AFA">
      <w:pPr>
        <w:spacing w:line="166" w:lineRule="exact"/>
        <w:rPr>
          <w:rFonts w:ascii="Times New Roman" w:eastAsia="Times New Roman" w:hAnsi="Times New Roman"/>
        </w:rPr>
      </w:pPr>
    </w:p>
    <w:p w:rsidR="00401AFA" w:rsidRDefault="00324C27">
      <w:pPr>
        <w:spacing w:line="0" w:lineRule="atLeast"/>
        <w:ind w:left="1660"/>
        <w:rPr>
          <w:rFonts w:ascii="Arial" w:eastAsia="Arial" w:hAnsi="Arial"/>
          <w:sz w:val="16"/>
        </w:rPr>
      </w:pPr>
      <w:r>
        <w:rPr>
          <w:rFonts w:ascii="Arial" w:eastAsia="Arial" w:hAnsi="Arial"/>
          <w:sz w:val="16"/>
        </w:rPr>
        <w:t>Rome, 4.XI.2000</w:t>
      </w:r>
    </w:p>
    <w:p w:rsidR="00401AFA" w:rsidRDefault="00401AFA">
      <w:pPr>
        <w:spacing w:line="35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T</w:t>
      </w:r>
      <w:r>
        <w:rPr>
          <w:rFonts w:ascii="Arial" w:eastAsia="Arial" w:hAnsi="Arial"/>
          <w:sz w:val="11"/>
        </w:rPr>
        <w:t>he member</w:t>
      </w:r>
      <w:r>
        <w:rPr>
          <w:rFonts w:ascii="Arial" w:eastAsia="Arial" w:hAnsi="Arial"/>
          <w:sz w:val="16"/>
        </w:rPr>
        <w:t xml:space="preserve"> S</w:t>
      </w:r>
      <w:r>
        <w:rPr>
          <w:rFonts w:ascii="Arial" w:eastAsia="Arial" w:hAnsi="Arial"/>
          <w:sz w:val="11"/>
        </w:rPr>
        <w:t>tates of the</w:t>
      </w:r>
      <w:r>
        <w:rPr>
          <w:rFonts w:ascii="Arial" w:eastAsia="Arial" w:hAnsi="Arial"/>
          <w:sz w:val="16"/>
        </w:rPr>
        <w:t xml:space="preserve"> C</w:t>
      </w:r>
      <w:r>
        <w:rPr>
          <w:rFonts w:ascii="Arial" w:eastAsia="Arial" w:hAnsi="Arial"/>
          <w:sz w:val="11"/>
        </w:rPr>
        <w:t>ouncil of</w:t>
      </w:r>
      <w:r>
        <w:rPr>
          <w:rFonts w:ascii="Arial" w:eastAsia="Arial" w:hAnsi="Arial"/>
          <w:sz w:val="16"/>
        </w:rPr>
        <w:t xml:space="preserve"> E</w:t>
      </w:r>
      <w:r>
        <w:rPr>
          <w:rFonts w:ascii="Arial" w:eastAsia="Arial" w:hAnsi="Arial"/>
          <w:sz w:val="11"/>
        </w:rPr>
        <w:t>urope</w:t>
      </w:r>
      <w:r>
        <w:rPr>
          <w:rFonts w:ascii="Arial" w:eastAsia="Arial" w:hAnsi="Arial"/>
          <w:sz w:val="16"/>
        </w:rPr>
        <w:t>, signatory hereto,</w:t>
      </w:r>
    </w:p>
    <w:p w:rsidR="00401AFA" w:rsidRDefault="00401AFA">
      <w:pPr>
        <w:spacing w:line="129" w:lineRule="exact"/>
        <w:rPr>
          <w:rFonts w:ascii="Times New Roman" w:eastAsia="Times New Roman" w:hAnsi="Times New Roman"/>
        </w:rPr>
      </w:pPr>
    </w:p>
    <w:p w:rsidR="00401AFA" w:rsidRDefault="00324C27">
      <w:pPr>
        <w:spacing w:line="275" w:lineRule="auto"/>
        <w:ind w:right="713"/>
        <w:jc w:val="both"/>
        <w:rPr>
          <w:rFonts w:ascii="Arial" w:eastAsia="Arial" w:hAnsi="Arial"/>
          <w:sz w:val="16"/>
        </w:rPr>
      </w:pPr>
      <w:r>
        <w:rPr>
          <w:rFonts w:ascii="Arial" w:eastAsia="Arial" w:hAnsi="Arial"/>
          <w:sz w:val="16"/>
        </w:rPr>
        <w:t>Having regard to the fundamental principle according to which all persons are equal before the law and are entitled to the equal protection of the law;</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65248" behindDoc="1" locked="0" layoutInCell="1" allowOverlap="1">
            <wp:simplePos x="0" y="0"/>
            <wp:positionH relativeFrom="column">
              <wp:posOffset>506095</wp:posOffset>
            </wp:positionH>
            <wp:positionV relativeFrom="paragraph">
              <wp:posOffset>-127000</wp:posOffset>
            </wp:positionV>
            <wp:extent cx="708660" cy="626110"/>
            <wp:effectExtent l="0" t="0" r="0" b="0"/>
            <wp:wrapNone/>
            <wp:docPr id="294" name="Imagen 2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1" w:lineRule="exact"/>
        <w:rPr>
          <w:rFonts w:ascii="Times New Roman" w:eastAsia="Times New Roman" w:hAnsi="Times New Roman"/>
        </w:rPr>
      </w:pPr>
    </w:p>
    <w:p w:rsidR="00401AFA" w:rsidRDefault="00324C27">
      <w:pPr>
        <w:spacing w:line="290" w:lineRule="auto"/>
        <w:ind w:right="713"/>
        <w:jc w:val="both"/>
        <w:rPr>
          <w:rFonts w:ascii="Arial" w:eastAsia="Arial" w:hAnsi="Arial"/>
          <w:sz w:val="15"/>
        </w:rPr>
      </w:pPr>
      <w:r>
        <w:rPr>
          <w:rFonts w:ascii="Arial" w:eastAsia="Arial" w:hAnsi="Arial"/>
          <w:sz w:val="15"/>
        </w:rPr>
        <w:t>Being resolved to take further steps to promote the equality of all persons through the collective enforcement of a general prohibition of discrimination by means of the Convention for the Protection of Human Rights and Fundamental Freedoms signed at Rome on 4 November 1950 (hereinafter referred to as “the Convention”);</w:t>
      </w:r>
    </w:p>
    <w:p w:rsidR="00401AFA" w:rsidRDefault="00401AFA">
      <w:pPr>
        <w:spacing w:line="71" w:lineRule="exact"/>
        <w:rPr>
          <w:rFonts w:ascii="Times New Roman" w:eastAsia="Times New Roman" w:hAnsi="Times New Roman"/>
        </w:rPr>
      </w:pPr>
    </w:p>
    <w:p w:rsidR="00401AFA" w:rsidRDefault="00324C27">
      <w:pPr>
        <w:spacing w:line="270" w:lineRule="auto"/>
        <w:ind w:right="713"/>
        <w:jc w:val="both"/>
        <w:rPr>
          <w:rFonts w:ascii="Arial" w:eastAsia="Arial" w:hAnsi="Arial"/>
          <w:sz w:val="16"/>
        </w:rPr>
      </w:pPr>
      <w:r>
        <w:rPr>
          <w:rFonts w:ascii="Arial" w:eastAsia="Arial" w:hAnsi="Arial"/>
          <w:sz w:val="16"/>
        </w:rPr>
        <w:t>Reaffirming that the principle of non-discrimination does not prevent States Parties from taking measures in order to promote full and effective equality, provided that there is an objective and reasonable justification for those measures,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66272" behindDoc="1" locked="0" layoutInCell="1" allowOverlap="1">
            <wp:simplePos x="0" y="0"/>
            <wp:positionH relativeFrom="column">
              <wp:posOffset>1732280</wp:posOffset>
            </wp:positionH>
            <wp:positionV relativeFrom="paragraph">
              <wp:posOffset>600075</wp:posOffset>
            </wp:positionV>
            <wp:extent cx="708025" cy="626110"/>
            <wp:effectExtent l="0" t="0" r="0" b="0"/>
            <wp:wrapNone/>
            <wp:docPr id="295" name="Imagen 2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67296" behindDoc="1" locked="0" layoutInCell="1" allowOverlap="1">
            <wp:simplePos x="0" y="0"/>
            <wp:positionH relativeFrom="column">
              <wp:posOffset>816610</wp:posOffset>
            </wp:positionH>
            <wp:positionV relativeFrom="paragraph">
              <wp:posOffset>-242570</wp:posOffset>
            </wp:positionV>
            <wp:extent cx="708660" cy="626110"/>
            <wp:effectExtent l="0" t="0" r="0" b="0"/>
            <wp:wrapNone/>
            <wp:docPr id="296" name="Imagen 2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1" w:lineRule="exact"/>
        <w:rPr>
          <w:rFonts w:ascii="Times New Roman" w:eastAsia="Times New Roman" w:hAnsi="Times New Roman"/>
        </w:rPr>
      </w:pPr>
      <w:r>
        <w:rPr>
          <w:rFonts w:ascii="Times New Roman" w:eastAsia="Times New Roman" w:hAnsi="Times New Roman"/>
        </w:rPr>
        <w:br w:type="column"/>
      </w:r>
    </w:p>
    <w:p w:rsidR="00401AFA" w:rsidRDefault="00324C27">
      <w:pPr>
        <w:spacing w:line="0" w:lineRule="atLeast"/>
        <w:ind w:left="7"/>
        <w:rPr>
          <w:rFonts w:ascii="Arial" w:eastAsia="Arial" w:hAnsi="Arial"/>
          <w:sz w:val="16"/>
        </w:rPr>
      </w:pPr>
      <w:r>
        <w:rPr>
          <w:rFonts w:ascii="Arial" w:eastAsia="Arial" w:hAnsi="Arial"/>
          <w:sz w:val="16"/>
        </w:rPr>
        <w:t>Have agreed as follows: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68320" behindDoc="1" locked="0" layoutInCell="1" allowOverlap="1">
            <wp:simplePos x="0" y="0"/>
            <wp:positionH relativeFrom="column">
              <wp:posOffset>-764540</wp:posOffset>
            </wp:positionH>
            <wp:positionV relativeFrom="paragraph">
              <wp:posOffset>-553085</wp:posOffset>
            </wp:positionV>
            <wp:extent cx="708660" cy="624840"/>
            <wp:effectExtent l="0" t="0" r="0" b="0"/>
            <wp:wrapNone/>
            <wp:docPr id="297" name="Imagen 2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69344" behindDoc="1" locked="0" layoutInCell="1" allowOverlap="1">
            <wp:simplePos x="0" y="0"/>
            <wp:positionH relativeFrom="column">
              <wp:posOffset>508635</wp:posOffset>
            </wp:positionH>
            <wp:positionV relativeFrom="paragraph">
              <wp:posOffset>-275590</wp:posOffset>
            </wp:positionV>
            <wp:extent cx="708660" cy="626110"/>
            <wp:effectExtent l="0" t="0" r="0" b="0"/>
            <wp:wrapNone/>
            <wp:docPr id="298" name="Imagen 2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1</w:t>
      </w:r>
    </w:p>
    <w:p w:rsidR="00401AFA" w:rsidRDefault="00401AFA">
      <w:pPr>
        <w:spacing w:line="137" w:lineRule="exact"/>
        <w:rPr>
          <w:rFonts w:ascii="Times New Roman" w:eastAsia="Times New Roman" w:hAnsi="Times New Roman"/>
        </w:rPr>
      </w:pPr>
    </w:p>
    <w:p w:rsidR="00401AFA" w:rsidRDefault="00324C27">
      <w:pPr>
        <w:spacing w:line="0" w:lineRule="atLeast"/>
        <w:ind w:left="747"/>
        <w:rPr>
          <w:rFonts w:ascii="Arial" w:eastAsia="Arial" w:hAnsi="Arial"/>
          <w:b/>
          <w:sz w:val="16"/>
        </w:rPr>
      </w:pPr>
      <w:r w:rsidRPr="00342A61">
        <w:rPr>
          <w:rFonts w:ascii="Arial" w:eastAsia="Arial" w:hAnsi="Arial"/>
          <w:b/>
          <w:sz w:val="16"/>
          <w:highlight w:val="yellow"/>
        </w:rPr>
        <w:t>General prohibition of discrimination</w:t>
      </w:r>
    </w:p>
    <w:p w:rsidR="00401AFA" w:rsidRDefault="00401AFA">
      <w:pPr>
        <w:spacing w:line="106" w:lineRule="exact"/>
        <w:rPr>
          <w:rFonts w:ascii="Times New Roman" w:eastAsia="Times New Roman" w:hAnsi="Times New Roman"/>
        </w:rPr>
      </w:pPr>
    </w:p>
    <w:p w:rsidR="00401AFA" w:rsidRDefault="00324C27">
      <w:pPr>
        <w:numPr>
          <w:ilvl w:val="0"/>
          <w:numId w:val="70"/>
        </w:numPr>
        <w:tabs>
          <w:tab w:val="left" w:pos="327"/>
        </w:tabs>
        <w:spacing w:line="268" w:lineRule="auto"/>
        <w:ind w:left="7" w:right="20" w:hanging="7"/>
        <w:jc w:val="both"/>
        <w:rPr>
          <w:rFonts w:ascii="Arial" w:eastAsia="Arial" w:hAnsi="Arial"/>
          <w:sz w:val="16"/>
        </w:rPr>
      </w:pPr>
      <w:r>
        <w:rPr>
          <w:rFonts w:ascii="Arial" w:eastAsia="Arial" w:hAnsi="Arial"/>
          <w:sz w:val="16"/>
        </w:rPr>
        <w:t>The enjoyment of any right set forth by law shall be secured without discrimination on any ground such as sex, race, colour, language, religion, political or other opinion, national or social origin, association with a national minority, property, birth or other status.</w:t>
      </w:r>
    </w:p>
    <w:p w:rsidR="00401AFA" w:rsidRDefault="00401AFA">
      <w:pPr>
        <w:spacing w:line="57" w:lineRule="exact"/>
        <w:rPr>
          <w:rFonts w:ascii="Arial" w:eastAsia="Arial" w:hAnsi="Arial"/>
          <w:sz w:val="16"/>
        </w:rPr>
      </w:pPr>
    </w:p>
    <w:p w:rsidR="00401AFA" w:rsidRDefault="00324C27">
      <w:pPr>
        <w:numPr>
          <w:ilvl w:val="0"/>
          <w:numId w:val="70"/>
        </w:numPr>
        <w:tabs>
          <w:tab w:val="left" w:pos="327"/>
        </w:tabs>
        <w:spacing w:line="326" w:lineRule="auto"/>
        <w:ind w:left="7" w:right="20" w:hanging="7"/>
        <w:rPr>
          <w:rFonts w:ascii="Arial" w:eastAsia="Arial" w:hAnsi="Arial"/>
          <w:sz w:val="15"/>
        </w:rPr>
      </w:pPr>
      <w:r>
        <w:rPr>
          <w:rFonts w:ascii="Arial" w:eastAsia="Arial" w:hAnsi="Arial"/>
          <w:sz w:val="15"/>
        </w:rPr>
        <w:t>No one shall be discriminated against by any public authority on any ground such as those mentioned in paragraph 1.</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70368" behindDoc="1" locked="0" layoutInCell="1" allowOverlap="1">
            <wp:simplePos x="0" y="0"/>
            <wp:positionH relativeFrom="column">
              <wp:posOffset>1411605</wp:posOffset>
            </wp:positionH>
            <wp:positionV relativeFrom="paragraph">
              <wp:posOffset>-902970</wp:posOffset>
            </wp:positionV>
            <wp:extent cx="708660" cy="626110"/>
            <wp:effectExtent l="0" t="0" r="0" b="0"/>
            <wp:wrapNone/>
            <wp:docPr id="299" name="Imagen 2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02"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2</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71392" behindDoc="1" locked="0" layoutInCell="1" allowOverlap="1">
            <wp:simplePos x="0" y="0"/>
            <wp:positionH relativeFrom="column">
              <wp:posOffset>1744345</wp:posOffset>
            </wp:positionH>
            <wp:positionV relativeFrom="paragraph">
              <wp:posOffset>62230</wp:posOffset>
            </wp:positionV>
            <wp:extent cx="708660" cy="626110"/>
            <wp:effectExtent l="0" t="0" r="0" b="0"/>
            <wp:wrapNone/>
            <wp:docPr id="300" name="Imagen 3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367"/>
        <w:rPr>
          <w:rFonts w:ascii="Arial" w:eastAsia="Arial" w:hAnsi="Arial"/>
          <w:b/>
          <w:sz w:val="16"/>
        </w:rPr>
      </w:pPr>
      <w:r>
        <w:rPr>
          <w:rFonts w:ascii="Arial" w:eastAsia="Arial" w:hAnsi="Arial"/>
          <w:b/>
          <w:sz w:val="16"/>
        </w:rPr>
        <w:t>Territorial application</w:t>
      </w:r>
    </w:p>
    <w:p w:rsidR="00401AFA" w:rsidRDefault="00401AFA">
      <w:pPr>
        <w:spacing w:line="106" w:lineRule="exact"/>
        <w:rPr>
          <w:rFonts w:ascii="Times New Roman" w:eastAsia="Times New Roman" w:hAnsi="Times New Roman"/>
        </w:rPr>
      </w:pPr>
    </w:p>
    <w:p w:rsidR="00401AFA" w:rsidRDefault="00324C27">
      <w:pPr>
        <w:numPr>
          <w:ilvl w:val="0"/>
          <w:numId w:val="71"/>
        </w:numPr>
        <w:tabs>
          <w:tab w:val="left" w:pos="327"/>
        </w:tabs>
        <w:spacing w:line="275" w:lineRule="auto"/>
        <w:ind w:left="7" w:right="20" w:hanging="7"/>
        <w:jc w:val="both"/>
        <w:rPr>
          <w:rFonts w:ascii="Arial" w:eastAsia="Arial" w:hAnsi="Arial"/>
          <w:sz w:val="16"/>
        </w:rPr>
      </w:pPr>
      <w:r>
        <w:rPr>
          <w:rFonts w:ascii="Arial" w:eastAsia="Arial" w:hAnsi="Arial"/>
          <w:sz w:val="16"/>
        </w:rPr>
        <w:t>Any State may, at the time of signature or when depositing its instrument of ratification, acceptance or approval, specify the territory or territories to which this Protocol shall apply.</w:t>
      </w:r>
    </w:p>
    <w:p w:rsidR="00401AFA" w:rsidRDefault="00401AFA">
      <w:pPr>
        <w:spacing w:line="52" w:lineRule="exact"/>
        <w:rPr>
          <w:rFonts w:ascii="Arial" w:eastAsia="Arial" w:hAnsi="Arial"/>
          <w:sz w:val="16"/>
        </w:rPr>
      </w:pPr>
    </w:p>
    <w:p w:rsidR="00401AFA" w:rsidRDefault="00324C27">
      <w:pPr>
        <w:numPr>
          <w:ilvl w:val="0"/>
          <w:numId w:val="71"/>
        </w:numPr>
        <w:tabs>
          <w:tab w:val="left" w:pos="327"/>
        </w:tabs>
        <w:spacing w:line="265" w:lineRule="auto"/>
        <w:ind w:left="7" w:right="20" w:hanging="7"/>
        <w:jc w:val="both"/>
        <w:rPr>
          <w:rFonts w:ascii="Arial" w:eastAsia="Arial" w:hAnsi="Arial"/>
          <w:sz w:val="16"/>
        </w:rPr>
      </w:pPr>
      <w:r>
        <w:rPr>
          <w:rFonts w:ascii="Arial" w:eastAsia="Arial" w:hAnsi="Arial"/>
          <w:sz w:val="16"/>
        </w:rPr>
        <w:t>Any State may at any later date, by a declaration addressed to the Secretary General of the Council of Europe, extend the application of this Protocol to any other territory specified in the declaration. In respect of such territory the Protocol shall enter into force on the first day of the month following the expiration of a period of three months after the date of receipt by the Secretary General of such declaration.</w:t>
      </w:r>
    </w:p>
    <w:p w:rsidR="00401AFA" w:rsidRDefault="00401AFA">
      <w:pPr>
        <w:spacing w:line="62" w:lineRule="exact"/>
        <w:rPr>
          <w:rFonts w:ascii="Arial" w:eastAsia="Arial" w:hAnsi="Arial"/>
          <w:sz w:val="16"/>
        </w:rPr>
      </w:pPr>
    </w:p>
    <w:p w:rsidR="00401AFA" w:rsidRDefault="00324C27">
      <w:pPr>
        <w:numPr>
          <w:ilvl w:val="0"/>
          <w:numId w:val="71"/>
        </w:numPr>
        <w:tabs>
          <w:tab w:val="left" w:pos="327"/>
        </w:tabs>
        <w:spacing w:line="278" w:lineRule="auto"/>
        <w:ind w:left="7" w:right="20" w:hanging="7"/>
        <w:jc w:val="both"/>
        <w:rPr>
          <w:rFonts w:ascii="Arial" w:eastAsia="Arial" w:hAnsi="Arial"/>
          <w:sz w:val="15"/>
        </w:rPr>
      </w:pPr>
      <w:r>
        <w:rPr>
          <w:rFonts w:ascii="Arial" w:eastAsia="Arial" w:hAnsi="Arial"/>
          <w:sz w:val="15"/>
        </w:rPr>
        <w:t>Any declaration made under the two preceding paragraphs may, in respect of any territory specified in such declaration, be withdrawn or modified by a notification addressed to the Secretary General of the Council of Europe. The withdrawal or modification shall become effective on the first day of the month following the expiration of a period of three months after the date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72416" behindDoc="1" locked="0" layoutInCell="1" allowOverlap="1">
            <wp:simplePos x="0" y="0"/>
            <wp:positionH relativeFrom="column">
              <wp:posOffset>1400175</wp:posOffset>
            </wp:positionH>
            <wp:positionV relativeFrom="paragraph">
              <wp:posOffset>-1171575</wp:posOffset>
            </wp:positionV>
            <wp:extent cx="708660" cy="626110"/>
            <wp:effectExtent l="0" t="0" r="0" b="0"/>
            <wp:wrapNone/>
            <wp:docPr id="301" name="Imagen 3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773440" behindDoc="1" locked="0" layoutInCell="1" allowOverlap="1">
            <wp:simplePos x="0" y="0"/>
            <wp:positionH relativeFrom="column">
              <wp:posOffset>441960</wp:posOffset>
            </wp:positionH>
            <wp:positionV relativeFrom="paragraph">
              <wp:posOffset>-340995</wp:posOffset>
            </wp:positionV>
            <wp:extent cx="708660" cy="626110"/>
            <wp:effectExtent l="0" t="0" r="0" b="0"/>
            <wp:wrapNone/>
            <wp:docPr id="302" name="Imagen 3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tabs>
          <w:tab w:val="left" w:pos="3267"/>
        </w:tabs>
        <w:spacing w:line="0" w:lineRule="atLeast"/>
        <w:ind w:left="7"/>
        <w:rPr>
          <w:rFonts w:ascii="Arial" w:eastAsia="Arial" w:hAnsi="Arial"/>
          <w:sz w:val="14"/>
        </w:rPr>
      </w:pPr>
      <w:r>
        <w:rPr>
          <w:rFonts w:ascii="Arial" w:eastAsia="Arial" w:hAnsi="Arial"/>
          <w:sz w:val="16"/>
        </w:rPr>
        <w:t>of receipt of such notification by the Secretary</w:t>
      </w:r>
      <w:r>
        <w:rPr>
          <w:rFonts w:ascii="Times New Roman" w:eastAsia="Times New Roman" w:hAnsi="Times New Roman"/>
        </w:rPr>
        <w:tab/>
      </w:r>
      <w:r>
        <w:rPr>
          <w:rFonts w:ascii="Arial" w:eastAsia="Arial" w:hAnsi="Arial"/>
          <w:sz w:val="14"/>
        </w:rPr>
        <w:t>General.</w:t>
      </w:r>
    </w:p>
    <w:p w:rsidR="00401AFA" w:rsidRDefault="00324C27">
      <w:pPr>
        <w:spacing w:line="20" w:lineRule="exact"/>
        <w:rPr>
          <w:rFonts w:ascii="Times New Roman" w:eastAsia="Times New Roman" w:hAnsi="Times New Roman"/>
        </w:rPr>
      </w:pPr>
      <w:r>
        <w:rPr>
          <w:rFonts w:ascii="Arial" w:eastAsia="Arial" w:hAnsi="Arial"/>
          <w:noProof/>
          <w:sz w:val="14"/>
        </w:rPr>
        <w:drawing>
          <wp:anchor distT="0" distB="0" distL="114300" distR="114300" simplePos="0" relativeHeight="251774464" behindDoc="1" locked="0" layoutInCell="1" allowOverlap="1">
            <wp:simplePos x="0" y="0"/>
            <wp:positionH relativeFrom="column">
              <wp:posOffset>-807085</wp:posOffset>
            </wp:positionH>
            <wp:positionV relativeFrom="paragraph">
              <wp:posOffset>-111125</wp:posOffset>
            </wp:positionV>
            <wp:extent cx="708660" cy="626110"/>
            <wp:effectExtent l="0" t="0" r="0" b="0"/>
            <wp:wrapNone/>
            <wp:docPr id="303" name="Imagen 3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70" w:right="706" w:bottom="0" w:left="720" w:header="0" w:footer="0" w:gutter="0"/>
          <w:cols w:num="2" w:space="0" w:equalWidth="0">
            <w:col w:w="5233" w:space="720"/>
            <w:col w:w="4527"/>
          </w:cols>
          <w:docGrid w:linePitch="360"/>
        </w:sectPr>
      </w:pPr>
    </w:p>
    <w:p w:rsidR="00401AFA" w:rsidRDefault="00401AFA">
      <w:pPr>
        <w:spacing w:line="276"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50</w:t>
      </w:r>
      <w:r>
        <w:rPr>
          <w:rFonts w:ascii="Times New Roman" w:eastAsia="Times New Roman" w:hAnsi="Times New Roman"/>
        </w:rPr>
        <w:tab/>
      </w:r>
      <w:r>
        <w:rPr>
          <w:rFonts w:ascii="Arial" w:eastAsia="Arial" w:hAnsi="Arial"/>
          <w:sz w:val="18"/>
        </w:rPr>
        <w:t>51</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70" w:right="706" w:bottom="0" w:left="720" w:header="0" w:footer="0" w:gutter="0"/>
          <w:cols w:space="0" w:equalWidth="0">
            <w:col w:w="10480"/>
          </w:cols>
          <w:docGrid w:linePitch="360"/>
        </w:sectPr>
      </w:pPr>
    </w:p>
    <w:p w:rsidR="00401AFA" w:rsidRDefault="00324C27">
      <w:pPr>
        <w:spacing w:line="3" w:lineRule="exact"/>
        <w:rPr>
          <w:rFonts w:ascii="Times New Roman" w:eastAsia="Times New Roman" w:hAnsi="Times New Roman"/>
        </w:rPr>
      </w:pPr>
      <w:bookmarkStart w:id="27" w:name="page28"/>
      <w:bookmarkEnd w:id="27"/>
      <w:r>
        <w:rPr>
          <w:rFonts w:ascii="Arial" w:eastAsia="Arial" w:hAnsi="Arial"/>
          <w:noProof/>
          <w:sz w:val="18"/>
        </w:rPr>
        <w:lastRenderedPageBreak/>
        <w:drawing>
          <wp:anchor distT="0" distB="0" distL="114300" distR="114300" simplePos="0" relativeHeight="251775488"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304" name="Imagen 3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72"/>
        </w:numPr>
        <w:tabs>
          <w:tab w:val="left" w:pos="320"/>
        </w:tabs>
        <w:spacing w:line="275" w:lineRule="auto"/>
        <w:ind w:right="713"/>
        <w:jc w:val="both"/>
        <w:rPr>
          <w:rFonts w:ascii="Arial" w:eastAsia="Arial" w:hAnsi="Arial"/>
          <w:sz w:val="16"/>
        </w:rPr>
      </w:pPr>
      <w:r>
        <w:rPr>
          <w:rFonts w:ascii="Arial" w:eastAsia="Arial" w:hAnsi="Arial"/>
          <w:sz w:val="16"/>
        </w:rPr>
        <w:t>A declaration made in accordance with this Article shall be deemed to have been made in accordance with paragraph 1 of Article 56 of the Convention.</w:t>
      </w:r>
    </w:p>
    <w:p w:rsidR="00401AFA" w:rsidRDefault="00401AFA">
      <w:pPr>
        <w:spacing w:line="52" w:lineRule="exact"/>
        <w:rPr>
          <w:rFonts w:ascii="Arial" w:eastAsia="Arial" w:hAnsi="Arial"/>
          <w:sz w:val="16"/>
        </w:rPr>
      </w:pPr>
    </w:p>
    <w:p w:rsidR="00401AFA" w:rsidRDefault="00324C27">
      <w:pPr>
        <w:numPr>
          <w:ilvl w:val="0"/>
          <w:numId w:val="72"/>
        </w:numPr>
        <w:tabs>
          <w:tab w:val="left" w:pos="320"/>
        </w:tabs>
        <w:spacing w:line="265" w:lineRule="auto"/>
        <w:ind w:right="713"/>
        <w:jc w:val="both"/>
        <w:rPr>
          <w:rFonts w:ascii="Arial" w:eastAsia="Arial" w:hAnsi="Arial"/>
          <w:sz w:val="16"/>
        </w:rPr>
      </w:pPr>
      <w:r>
        <w:rPr>
          <w:rFonts w:ascii="Arial" w:eastAsia="Arial" w:hAnsi="Arial"/>
          <w:sz w:val="16"/>
        </w:rPr>
        <w:t>Any State which has made a declaration in accordance with paragraph 1 or 2 of this Article may at any time thereafter declare on behalf of one or more of the territories to which the declaration relates that it accepts the competence of the Court to receive applications from individuals, non-governmental organisations or groups of individuals as provided by Article 34 of the Convention in respect of Article 1 of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76512" behindDoc="1" locked="0" layoutInCell="1" allowOverlap="1">
            <wp:simplePos x="0" y="0"/>
            <wp:positionH relativeFrom="column">
              <wp:posOffset>853440</wp:posOffset>
            </wp:positionH>
            <wp:positionV relativeFrom="paragraph">
              <wp:posOffset>-623570</wp:posOffset>
            </wp:positionV>
            <wp:extent cx="708660" cy="626110"/>
            <wp:effectExtent l="0" t="0" r="0" b="0"/>
            <wp:wrapNone/>
            <wp:docPr id="305" name="Imagen 3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9"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3</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Relationship to the Convention</w:t>
      </w:r>
    </w:p>
    <w:p w:rsidR="00401AFA" w:rsidRDefault="00324C27">
      <w:pPr>
        <w:spacing w:line="20" w:lineRule="exact"/>
        <w:rPr>
          <w:rFonts w:ascii="Times New Roman" w:eastAsia="Times New Roman" w:hAnsi="Times New Roman"/>
        </w:rPr>
      </w:pPr>
      <w:r>
        <w:rPr>
          <w:rFonts w:ascii="Arial" w:eastAsia="Arial" w:hAnsi="Arial"/>
          <w:b/>
          <w:noProof/>
          <w:sz w:val="16"/>
        </w:rPr>
        <w:drawing>
          <wp:anchor distT="0" distB="0" distL="114300" distR="114300" simplePos="0" relativeHeight="251777536" behindDoc="1" locked="0" layoutInCell="1" allowOverlap="1">
            <wp:simplePos x="0" y="0"/>
            <wp:positionH relativeFrom="column">
              <wp:posOffset>506095</wp:posOffset>
            </wp:positionH>
            <wp:positionV relativeFrom="paragraph">
              <wp:posOffset>84455</wp:posOffset>
            </wp:positionV>
            <wp:extent cx="708660" cy="626110"/>
            <wp:effectExtent l="0" t="0" r="0" b="0"/>
            <wp:wrapNone/>
            <wp:docPr id="306" name="Imagen 3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5" w:lineRule="exact"/>
        <w:rPr>
          <w:rFonts w:ascii="Times New Roman" w:eastAsia="Times New Roman" w:hAnsi="Times New Roman"/>
        </w:rPr>
      </w:pPr>
    </w:p>
    <w:p w:rsidR="00401AFA" w:rsidRDefault="00324C27">
      <w:pPr>
        <w:spacing w:line="270" w:lineRule="auto"/>
        <w:ind w:right="713"/>
        <w:jc w:val="both"/>
        <w:rPr>
          <w:rFonts w:ascii="Arial" w:eastAsia="Arial" w:hAnsi="Arial"/>
          <w:sz w:val="16"/>
        </w:rPr>
      </w:pPr>
      <w:r>
        <w:rPr>
          <w:rFonts w:ascii="Arial" w:eastAsia="Arial" w:hAnsi="Arial"/>
          <w:sz w:val="16"/>
        </w:rPr>
        <w:t>As between the States Parties, the provisions of Articles 1 and 2 of this Protocol shall be regarded as additional Articles to the Convention, and all the provisions of the Convention shall apply accordingly.</w:t>
      </w:r>
    </w:p>
    <w:p w:rsidR="00401AFA" w:rsidRDefault="00401AFA">
      <w:pPr>
        <w:spacing w:line="163"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4</w:t>
      </w:r>
    </w:p>
    <w:p w:rsidR="00401AFA" w:rsidRDefault="00401AFA">
      <w:pPr>
        <w:spacing w:line="137" w:lineRule="exact"/>
        <w:rPr>
          <w:rFonts w:ascii="Times New Roman" w:eastAsia="Times New Roman" w:hAnsi="Times New Roman"/>
        </w:rPr>
      </w:pPr>
    </w:p>
    <w:p w:rsidR="00401AFA" w:rsidRDefault="00324C27">
      <w:pPr>
        <w:spacing w:line="0" w:lineRule="atLeast"/>
        <w:ind w:right="693"/>
        <w:jc w:val="center"/>
        <w:rPr>
          <w:rFonts w:ascii="Arial" w:eastAsia="Arial" w:hAnsi="Arial"/>
          <w:b/>
          <w:sz w:val="16"/>
        </w:rPr>
      </w:pPr>
      <w:r>
        <w:rPr>
          <w:rFonts w:ascii="Arial" w:eastAsia="Arial" w:hAnsi="Arial"/>
          <w:b/>
          <w:sz w:val="16"/>
        </w:rPr>
        <w:t>Signature and ratification</w:t>
      </w:r>
    </w:p>
    <w:p w:rsidR="00401AFA" w:rsidRDefault="00401AFA">
      <w:pPr>
        <w:spacing w:line="135" w:lineRule="exact"/>
        <w:rPr>
          <w:rFonts w:ascii="Times New Roman" w:eastAsia="Times New Roman" w:hAnsi="Times New Roman"/>
        </w:rPr>
      </w:pPr>
    </w:p>
    <w:p w:rsidR="00401AFA" w:rsidRDefault="00324C27">
      <w:pPr>
        <w:spacing w:line="286" w:lineRule="auto"/>
        <w:ind w:right="713"/>
        <w:jc w:val="both"/>
        <w:rPr>
          <w:rFonts w:ascii="Arial" w:eastAsia="Arial" w:hAnsi="Arial"/>
          <w:sz w:val="15"/>
        </w:rPr>
      </w:pPr>
      <w:r>
        <w:rPr>
          <w:rFonts w:ascii="Arial" w:eastAsia="Arial" w:hAnsi="Arial"/>
          <w:sz w:val="15"/>
        </w:rPr>
        <w:t>This Protocol shall be open for signature by member States of the Council of Europe which have signed the Convention. It is subject to ratification, acceptance or approval. A member State of the Council of Europe may not ratify, accept or approve this Protocol without previously or simultaneously ratifying the Convention. Instruments of ratification, acceptance or approval shall be deposited with the Secretary General of the Council of Europe.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78560" behindDoc="1" locked="0" layoutInCell="1" allowOverlap="1">
            <wp:simplePos x="0" y="0"/>
            <wp:positionH relativeFrom="column">
              <wp:posOffset>1732280</wp:posOffset>
            </wp:positionH>
            <wp:positionV relativeFrom="paragraph">
              <wp:posOffset>47625</wp:posOffset>
            </wp:positionV>
            <wp:extent cx="708025" cy="626110"/>
            <wp:effectExtent l="0" t="0" r="0" b="0"/>
            <wp:wrapNone/>
            <wp:docPr id="307" name="Imagen 3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779584" behindDoc="1" locked="0" layoutInCell="1" allowOverlap="1">
            <wp:simplePos x="0" y="0"/>
            <wp:positionH relativeFrom="column">
              <wp:posOffset>816610</wp:posOffset>
            </wp:positionH>
            <wp:positionV relativeFrom="paragraph">
              <wp:posOffset>-795020</wp:posOffset>
            </wp:positionV>
            <wp:extent cx="708660" cy="626110"/>
            <wp:effectExtent l="0" t="0" r="0" b="0"/>
            <wp:wrapNone/>
            <wp:docPr id="308" name="Imagen 3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right="13"/>
        <w:jc w:val="center"/>
        <w:rPr>
          <w:rFonts w:ascii="Arial" w:eastAsia="Arial" w:hAnsi="Arial"/>
          <w:sz w:val="18"/>
        </w:rPr>
      </w:pPr>
      <w:r>
        <w:rPr>
          <w:rFonts w:ascii="Times New Roman" w:eastAsia="Times New Roman" w:hAnsi="Times New Roman"/>
        </w:rPr>
        <w:br w:type="column"/>
      </w:r>
      <w:r>
        <w:rPr>
          <w:rFonts w:ascii="Arial" w:eastAsia="Arial" w:hAnsi="Arial"/>
          <w:sz w:val="18"/>
        </w:rPr>
        <w:t>ARTICLE 5</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80608"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309" name="Imagen 3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09"/>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781632"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310" name="Imagen 3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0" w:lineRule="exact"/>
        <w:rPr>
          <w:rFonts w:ascii="Times New Roman" w:eastAsia="Times New Roman" w:hAnsi="Times New Roman"/>
        </w:rPr>
      </w:pPr>
    </w:p>
    <w:p w:rsidR="00401AFA" w:rsidRDefault="00324C27">
      <w:pPr>
        <w:spacing w:line="0" w:lineRule="atLeast"/>
        <w:ind w:left="1627"/>
        <w:rPr>
          <w:rFonts w:ascii="Arial" w:eastAsia="Arial" w:hAnsi="Arial"/>
          <w:b/>
          <w:sz w:val="16"/>
        </w:rPr>
      </w:pPr>
      <w:r>
        <w:rPr>
          <w:rFonts w:ascii="Arial" w:eastAsia="Arial" w:hAnsi="Arial"/>
          <w:b/>
          <w:sz w:val="16"/>
        </w:rPr>
        <w:t>Entry into force</w:t>
      </w:r>
    </w:p>
    <w:p w:rsidR="00401AFA" w:rsidRDefault="00401AFA">
      <w:pPr>
        <w:spacing w:line="106" w:lineRule="exact"/>
        <w:rPr>
          <w:rFonts w:ascii="Times New Roman" w:eastAsia="Times New Roman" w:hAnsi="Times New Roman"/>
        </w:rPr>
      </w:pPr>
    </w:p>
    <w:p w:rsidR="00401AFA" w:rsidRDefault="00324C27">
      <w:pPr>
        <w:numPr>
          <w:ilvl w:val="0"/>
          <w:numId w:val="73"/>
        </w:numPr>
        <w:tabs>
          <w:tab w:val="left" w:pos="327"/>
        </w:tabs>
        <w:spacing w:line="268" w:lineRule="auto"/>
        <w:ind w:left="7" w:right="20" w:hanging="7"/>
        <w:jc w:val="both"/>
        <w:rPr>
          <w:rFonts w:ascii="Arial" w:eastAsia="Arial" w:hAnsi="Arial"/>
          <w:sz w:val="16"/>
        </w:rPr>
      </w:pPr>
      <w:r>
        <w:rPr>
          <w:rFonts w:ascii="Arial" w:eastAsia="Arial" w:hAnsi="Arial"/>
          <w:sz w:val="16"/>
        </w:rPr>
        <w:t>This Protocol shall enter into force on the first day of the month following the expiration of a period of three months after the date on which ten member States of the Council of Europe have expressed their consent to be bound by the Protocol in accordance with the provisions of Article 4.</w:t>
      </w:r>
    </w:p>
    <w:p w:rsidR="00401AFA" w:rsidRDefault="00401AFA">
      <w:pPr>
        <w:spacing w:line="43" w:lineRule="exact"/>
        <w:rPr>
          <w:rFonts w:ascii="Arial" w:eastAsia="Arial" w:hAnsi="Arial"/>
          <w:sz w:val="16"/>
        </w:rPr>
      </w:pPr>
    </w:p>
    <w:p w:rsidR="00401AFA" w:rsidRDefault="00324C27">
      <w:pPr>
        <w:numPr>
          <w:ilvl w:val="0"/>
          <w:numId w:val="73"/>
        </w:numPr>
        <w:tabs>
          <w:tab w:val="left" w:pos="327"/>
        </w:tabs>
        <w:spacing w:line="278" w:lineRule="auto"/>
        <w:ind w:left="7" w:right="20" w:hanging="7"/>
        <w:jc w:val="both"/>
        <w:rPr>
          <w:rFonts w:ascii="Arial" w:eastAsia="Arial" w:hAnsi="Arial"/>
          <w:sz w:val="15"/>
        </w:rPr>
      </w:pPr>
      <w:r>
        <w:rPr>
          <w:rFonts w:ascii="Arial" w:eastAsia="Arial" w:hAnsi="Arial"/>
          <w:sz w:val="15"/>
        </w:rPr>
        <w:t>In respect of any member State which subsequently expresses its consent to be bound by it, the Protocol shall enter into force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782656" behindDoc="1" locked="0" layoutInCell="1" allowOverlap="1">
            <wp:simplePos x="0" y="0"/>
            <wp:positionH relativeFrom="column">
              <wp:posOffset>1411605</wp:posOffset>
            </wp:positionH>
            <wp:positionV relativeFrom="paragraph">
              <wp:posOffset>-564515</wp:posOffset>
            </wp:positionV>
            <wp:extent cx="708660" cy="626110"/>
            <wp:effectExtent l="0" t="0" r="0" b="0"/>
            <wp:wrapNone/>
            <wp:docPr id="311" name="Imagen 3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75" w:lineRule="auto"/>
        <w:ind w:left="7" w:right="20"/>
        <w:jc w:val="both"/>
        <w:rPr>
          <w:rFonts w:ascii="Arial" w:eastAsia="Arial" w:hAnsi="Arial"/>
          <w:sz w:val="16"/>
        </w:rPr>
      </w:pPr>
      <w:r>
        <w:rPr>
          <w:rFonts w:ascii="Arial" w:eastAsia="Arial" w:hAnsi="Arial"/>
          <w:sz w:val="16"/>
        </w:rPr>
        <w:t>on the first day of the month following the expiration of a period of three months after the date of the deposit of the instrument of ratification, acceptance or approval.</w:t>
      </w:r>
    </w:p>
    <w:p w:rsidR="00401AFA" w:rsidRDefault="00401AFA">
      <w:pPr>
        <w:spacing w:line="102"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6</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83680" behindDoc="1" locked="0" layoutInCell="1" allowOverlap="1">
            <wp:simplePos x="0" y="0"/>
            <wp:positionH relativeFrom="column">
              <wp:posOffset>1744345</wp:posOffset>
            </wp:positionH>
            <wp:positionV relativeFrom="paragraph">
              <wp:posOffset>12700</wp:posOffset>
            </wp:positionV>
            <wp:extent cx="708660" cy="626110"/>
            <wp:effectExtent l="0" t="0" r="0" b="0"/>
            <wp:wrapNone/>
            <wp:docPr id="312" name="Imagen 3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0"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Depositary functions</w:t>
      </w:r>
    </w:p>
    <w:p w:rsidR="00401AFA" w:rsidRDefault="00401AFA">
      <w:pPr>
        <w:spacing w:line="106" w:lineRule="exact"/>
        <w:rPr>
          <w:rFonts w:ascii="Times New Roman" w:eastAsia="Times New Roman" w:hAnsi="Times New Roman"/>
        </w:rPr>
      </w:pPr>
    </w:p>
    <w:p w:rsidR="00401AFA" w:rsidRDefault="00324C27">
      <w:pPr>
        <w:spacing w:line="288" w:lineRule="auto"/>
        <w:ind w:left="7" w:right="20"/>
        <w:jc w:val="both"/>
        <w:rPr>
          <w:rFonts w:ascii="Arial" w:eastAsia="Arial" w:hAnsi="Arial"/>
          <w:sz w:val="16"/>
        </w:rPr>
      </w:pPr>
      <w:r>
        <w:rPr>
          <w:rFonts w:ascii="Arial" w:eastAsia="Arial" w:hAnsi="Arial"/>
          <w:sz w:val="16"/>
        </w:rPr>
        <w:t>The Secretary General of the Council of Europe shall notify all the member States of the Council of Europe of:</w:t>
      </w:r>
    </w:p>
    <w:p w:rsidR="00401AFA" w:rsidRDefault="00401AFA">
      <w:pPr>
        <w:spacing w:line="1" w:lineRule="exact"/>
        <w:rPr>
          <w:rFonts w:ascii="Times New Roman" w:eastAsia="Times New Roman" w:hAnsi="Times New Roman"/>
        </w:rPr>
      </w:pPr>
    </w:p>
    <w:p w:rsidR="00401AFA" w:rsidRDefault="00324C27">
      <w:pPr>
        <w:numPr>
          <w:ilvl w:val="0"/>
          <w:numId w:val="74"/>
        </w:numPr>
        <w:tabs>
          <w:tab w:val="left" w:pos="587"/>
        </w:tabs>
        <w:spacing w:line="0" w:lineRule="atLeast"/>
        <w:ind w:left="587" w:hanging="267"/>
        <w:rPr>
          <w:rFonts w:ascii="Arial" w:eastAsia="Arial" w:hAnsi="Arial"/>
          <w:sz w:val="16"/>
        </w:rPr>
      </w:pPr>
      <w:r>
        <w:rPr>
          <w:rFonts w:ascii="Arial" w:eastAsia="Arial" w:hAnsi="Arial"/>
          <w:sz w:val="16"/>
        </w:rPr>
        <w:t>any signature;</w:t>
      </w:r>
    </w:p>
    <w:p w:rsidR="00401AFA" w:rsidRDefault="00401AFA">
      <w:pPr>
        <w:spacing w:line="58" w:lineRule="exact"/>
        <w:rPr>
          <w:rFonts w:ascii="Arial" w:eastAsia="Arial" w:hAnsi="Arial"/>
          <w:sz w:val="16"/>
        </w:rPr>
      </w:pPr>
    </w:p>
    <w:p w:rsidR="00401AFA" w:rsidRDefault="00324C27">
      <w:pPr>
        <w:numPr>
          <w:ilvl w:val="0"/>
          <w:numId w:val="74"/>
        </w:numPr>
        <w:tabs>
          <w:tab w:val="left" w:pos="587"/>
        </w:tabs>
        <w:spacing w:line="288" w:lineRule="auto"/>
        <w:ind w:left="587" w:right="40" w:hanging="267"/>
        <w:rPr>
          <w:rFonts w:ascii="Arial" w:eastAsia="Arial" w:hAnsi="Arial"/>
          <w:sz w:val="16"/>
        </w:rPr>
      </w:pPr>
      <w:r>
        <w:rPr>
          <w:rFonts w:ascii="Arial" w:eastAsia="Arial" w:hAnsi="Arial"/>
          <w:sz w:val="16"/>
        </w:rPr>
        <w:t>the deposit of any instrument of ratification, acceptance or approval;</w:t>
      </w:r>
    </w:p>
    <w:p w:rsidR="00401AFA" w:rsidRDefault="00324C27">
      <w:pPr>
        <w:numPr>
          <w:ilvl w:val="0"/>
          <w:numId w:val="74"/>
        </w:numPr>
        <w:tabs>
          <w:tab w:val="left" w:pos="587"/>
        </w:tabs>
        <w:spacing w:line="288" w:lineRule="auto"/>
        <w:ind w:left="587" w:right="20" w:hanging="267"/>
        <w:rPr>
          <w:rFonts w:ascii="Arial" w:eastAsia="Arial" w:hAnsi="Arial"/>
          <w:sz w:val="16"/>
        </w:rPr>
      </w:pPr>
      <w:r>
        <w:rPr>
          <w:rFonts w:ascii="Arial" w:eastAsia="Arial" w:hAnsi="Arial"/>
          <w:sz w:val="16"/>
        </w:rPr>
        <w:t>any date of entry into force of this Protocol in accordance with Articles 2 and 5;</w:t>
      </w:r>
    </w:p>
    <w:p w:rsidR="00401AFA" w:rsidRDefault="00324C27">
      <w:pPr>
        <w:numPr>
          <w:ilvl w:val="0"/>
          <w:numId w:val="74"/>
        </w:numPr>
        <w:tabs>
          <w:tab w:val="left" w:pos="587"/>
        </w:tabs>
        <w:spacing w:line="290" w:lineRule="auto"/>
        <w:ind w:left="587" w:right="40" w:hanging="267"/>
        <w:rPr>
          <w:rFonts w:ascii="Arial" w:eastAsia="Arial" w:hAnsi="Arial"/>
          <w:sz w:val="16"/>
        </w:rPr>
      </w:pPr>
      <w:r>
        <w:rPr>
          <w:rFonts w:ascii="Arial" w:eastAsia="Arial" w:hAnsi="Arial"/>
          <w:sz w:val="16"/>
        </w:rPr>
        <w:t>any other act, notification or communication relating to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84704" behindDoc="1" locked="0" layoutInCell="1" allowOverlap="1">
            <wp:simplePos x="0" y="0"/>
            <wp:positionH relativeFrom="column">
              <wp:posOffset>1400175</wp:posOffset>
            </wp:positionH>
            <wp:positionV relativeFrom="paragraph">
              <wp:posOffset>-325755</wp:posOffset>
            </wp:positionV>
            <wp:extent cx="708660" cy="626110"/>
            <wp:effectExtent l="0" t="0" r="0" b="0"/>
            <wp:wrapNone/>
            <wp:docPr id="313" name="Imagen 3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pPr>
    </w:p>
    <w:p w:rsidR="00401AFA" w:rsidRDefault="00324C27">
      <w:pPr>
        <w:spacing w:line="290" w:lineRule="auto"/>
        <w:ind w:left="7" w:right="20"/>
        <w:jc w:val="both"/>
        <w:rPr>
          <w:rFonts w:ascii="Arial" w:eastAsia="Arial" w:hAnsi="Arial"/>
          <w:sz w:val="16"/>
        </w:rPr>
      </w:pPr>
      <w:r>
        <w:rPr>
          <w:rFonts w:ascii="Arial" w:eastAsia="Arial" w:hAnsi="Arial"/>
          <w:sz w:val="16"/>
        </w:rPr>
        <w:t>In witness whereof the undersigned, being duly authorised thereto, have signed this Protocol.</w:t>
      </w:r>
    </w:p>
    <w:p w:rsidR="00401AFA" w:rsidRDefault="00401AFA">
      <w:pPr>
        <w:spacing w:line="69" w:lineRule="exact"/>
        <w:rPr>
          <w:rFonts w:ascii="Times New Roman" w:eastAsia="Times New Roman" w:hAnsi="Times New Roman"/>
        </w:rPr>
      </w:pPr>
    </w:p>
    <w:p w:rsidR="00401AFA" w:rsidRDefault="00324C27">
      <w:pPr>
        <w:spacing w:line="268" w:lineRule="auto"/>
        <w:ind w:left="7" w:right="20"/>
        <w:jc w:val="both"/>
        <w:rPr>
          <w:rFonts w:ascii="Arial" w:eastAsia="Arial" w:hAnsi="Arial"/>
          <w:sz w:val="16"/>
        </w:rPr>
      </w:pPr>
      <w:r>
        <w:rPr>
          <w:rFonts w:ascii="Arial" w:eastAsia="Arial" w:hAnsi="Arial"/>
          <w:sz w:val="16"/>
        </w:rPr>
        <w:t>D</w:t>
      </w:r>
      <w:r>
        <w:rPr>
          <w:rFonts w:ascii="Arial" w:eastAsia="Arial" w:hAnsi="Arial"/>
          <w:sz w:val="11"/>
        </w:rPr>
        <w:t>one at</w:t>
      </w:r>
      <w:r>
        <w:rPr>
          <w:rFonts w:ascii="Arial" w:eastAsia="Arial" w:hAnsi="Arial"/>
          <w:sz w:val="16"/>
        </w:rPr>
        <w:t xml:space="preserve"> R</w:t>
      </w:r>
      <w:r>
        <w:rPr>
          <w:rFonts w:ascii="Arial" w:eastAsia="Arial" w:hAnsi="Arial"/>
          <w:sz w:val="11"/>
        </w:rPr>
        <w:t>ome</w:t>
      </w:r>
      <w:r>
        <w:rPr>
          <w:rFonts w:ascii="Arial" w:eastAsia="Arial" w:hAnsi="Arial"/>
          <w:sz w:val="16"/>
        </w:rPr>
        <w:t>,</w:t>
      </w:r>
      <w:r>
        <w:rPr>
          <w:rFonts w:ascii="Arial" w:eastAsia="Arial" w:hAnsi="Arial"/>
          <w:sz w:val="11"/>
        </w:rPr>
        <w:t xml:space="preserve"> this</w:t>
      </w:r>
      <w:r>
        <w:rPr>
          <w:rFonts w:ascii="Arial" w:eastAsia="Arial" w:hAnsi="Arial"/>
          <w:sz w:val="16"/>
        </w:rPr>
        <w:t xml:space="preserve"> 4</w:t>
      </w:r>
      <w:r>
        <w:rPr>
          <w:rFonts w:ascii="Arial" w:eastAsia="Arial" w:hAnsi="Arial"/>
          <w:sz w:val="11"/>
        </w:rPr>
        <w:t>th day of</w:t>
      </w:r>
      <w:r>
        <w:rPr>
          <w:rFonts w:ascii="Arial" w:eastAsia="Arial" w:hAnsi="Arial"/>
          <w:sz w:val="16"/>
        </w:rPr>
        <w:t xml:space="preserve"> N</w:t>
      </w:r>
      <w:r>
        <w:rPr>
          <w:rFonts w:ascii="Arial" w:eastAsia="Arial" w:hAnsi="Arial"/>
          <w:sz w:val="11"/>
        </w:rPr>
        <w:t>ovember</w:t>
      </w:r>
      <w:r>
        <w:rPr>
          <w:rFonts w:ascii="Arial" w:eastAsia="Arial" w:hAnsi="Arial"/>
          <w:sz w:val="16"/>
        </w:rPr>
        <w:t xml:space="preserve"> 2000, in English and in French, both texts being equally authentic, in a single copy which shall be deposited in the archives of the Council of Europe. The Secretary General of the Council of Europe shall transmit certified copies to each member State of the Council of Europe.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85728" behindDoc="1" locked="0" layoutInCell="1" allowOverlap="1">
            <wp:simplePos x="0" y="0"/>
            <wp:positionH relativeFrom="column">
              <wp:posOffset>441960</wp:posOffset>
            </wp:positionH>
            <wp:positionV relativeFrom="paragraph">
              <wp:posOffset>-499110</wp:posOffset>
            </wp:positionV>
            <wp:extent cx="708660" cy="626110"/>
            <wp:effectExtent l="0" t="0" r="0" b="0"/>
            <wp:wrapNone/>
            <wp:docPr id="314" name="Imagen 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86752" behindDoc="1" locked="0" layoutInCell="1" allowOverlap="1">
            <wp:simplePos x="0" y="0"/>
            <wp:positionH relativeFrom="column">
              <wp:posOffset>-807085</wp:posOffset>
            </wp:positionH>
            <wp:positionV relativeFrom="paragraph">
              <wp:posOffset>-151765</wp:posOffset>
            </wp:positionV>
            <wp:extent cx="708660" cy="626110"/>
            <wp:effectExtent l="0" t="0" r="0" b="0"/>
            <wp:wrapNone/>
            <wp:docPr id="315" name="Imagen 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706" w:bottom="0" w:left="720" w:header="0" w:footer="0" w:gutter="0"/>
          <w:cols w:num="2" w:space="0" w:equalWidth="0">
            <w:col w:w="5233" w:space="720"/>
            <w:col w:w="4527"/>
          </w:cols>
          <w:docGrid w:linePitch="360"/>
        </w:sectPr>
      </w:pPr>
    </w:p>
    <w:p w:rsidR="00401AFA" w:rsidRDefault="00401AFA">
      <w:pPr>
        <w:spacing w:line="212"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52</w:t>
      </w:r>
      <w:r>
        <w:rPr>
          <w:rFonts w:ascii="Times New Roman" w:eastAsia="Times New Roman" w:hAnsi="Times New Roman"/>
        </w:rPr>
        <w:tab/>
      </w:r>
      <w:r>
        <w:rPr>
          <w:rFonts w:ascii="Arial" w:eastAsia="Arial" w:hAnsi="Arial"/>
          <w:sz w:val="18"/>
        </w:rPr>
        <w:t>53</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706" w:bottom="0" w:left="720" w:header="0" w:footer="0" w:gutter="0"/>
          <w:cols w:space="0" w:equalWidth="0">
            <w:col w:w="10480"/>
          </w:cols>
          <w:docGrid w:linePitch="360"/>
        </w:sectPr>
      </w:pPr>
    </w:p>
    <w:p w:rsidR="00401AFA" w:rsidRDefault="00324C27">
      <w:pPr>
        <w:spacing w:line="0" w:lineRule="atLeast"/>
        <w:ind w:left="1300"/>
        <w:rPr>
          <w:rFonts w:ascii="Arial" w:eastAsia="Arial" w:hAnsi="Arial"/>
          <w:sz w:val="28"/>
        </w:rPr>
      </w:pPr>
      <w:bookmarkStart w:id="28" w:name="page29"/>
      <w:bookmarkEnd w:id="28"/>
      <w:r>
        <w:rPr>
          <w:rFonts w:ascii="Arial" w:eastAsia="Arial" w:hAnsi="Arial"/>
          <w:noProof/>
          <w:sz w:val="18"/>
        </w:rPr>
        <w:lastRenderedPageBreak/>
        <w:drawing>
          <wp:anchor distT="0" distB="0" distL="114300" distR="114300" simplePos="0" relativeHeight="251787776"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316" name="Imagen 3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28"/>
        </w:rPr>
        <w:t>Protocol No. 13</w:t>
      </w:r>
    </w:p>
    <w:p w:rsidR="00401AFA" w:rsidRDefault="00401AFA">
      <w:pPr>
        <w:spacing w:line="241" w:lineRule="exact"/>
        <w:rPr>
          <w:rFonts w:ascii="Times New Roman" w:eastAsia="Times New Roman" w:hAnsi="Times New Roman"/>
        </w:rPr>
      </w:pPr>
    </w:p>
    <w:p w:rsidR="00401AFA" w:rsidRDefault="00324C27">
      <w:pPr>
        <w:spacing w:line="0" w:lineRule="atLeast"/>
        <w:ind w:left="1220"/>
        <w:rPr>
          <w:rFonts w:ascii="Arial" w:eastAsia="Arial" w:hAnsi="Arial"/>
          <w:sz w:val="28"/>
        </w:rPr>
      </w:pPr>
      <w:r>
        <w:rPr>
          <w:rFonts w:ascii="Arial" w:eastAsia="Arial" w:hAnsi="Arial"/>
          <w:sz w:val="28"/>
        </w:rPr>
        <w:t>to the Convention</w:t>
      </w:r>
    </w:p>
    <w:p w:rsidR="00401AFA" w:rsidRDefault="00324C27">
      <w:pPr>
        <w:spacing w:line="233" w:lineRule="auto"/>
        <w:ind w:right="713"/>
        <w:jc w:val="center"/>
        <w:rPr>
          <w:rFonts w:ascii="Arial" w:eastAsia="Arial" w:hAnsi="Arial"/>
          <w:sz w:val="28"/>
        </w:rPr>
      </w:pPr>
      <w:r>
        <w:rPr>
          <w:rFonts w:ascii="Arial" w:eastAsia="Arial" w:hAnsi="Arial"/>
          <w:sz w:val="28"/>
        </w:rPr>
        <w:t>for the Protection of Human Rights and Fundamental Freedoms concerning the abolition of the death penalty in all circumstances</w:t>
      </w:r>
    </w:p>
    <w:p w:rsidR="00401AFA" w:rsidRDefault="00324C27">
      <w:pPr>
        <w:spacing w:line="20" w:lineRule="exact"/>
        <w:rPr>
          <w:rFonts w:ascii="Times New Roman" w:eastAsia="Times New Roman" w:hAnsi="Times New Roman"/>
        </w:rPr>
      </w:pPr>
      <w:r>
        <w:rPr>
          <w:rFonts w:ascii="Arial" w:eastAsia="Arial" w:hAnsi="Arial"/>
          <w:noProof/>
          <w:sz w:val="28"/>
        </w:rPr>
        <w:drawing>
          <wp:anchor distT="0" distB="0" distL="114300" distR="114300" simplePos="0" relativeHeight="251788800" behindDoc="1" locked="0" layoutInCell="1" allowOverlap="1">
            <wp:simplePos x="0" y="0"/>
            <wp:positionH relativeFrom="column">
              <wp:posOffset>853440</wp:posOffset>
            </wp:positionH>
            <wp:positionV relativeFrom="paragraph">
              <wp:posOffset>-629920</wp:posOffset>
            </wp:positionV>
            <wp:extent cx="708660" cy="626110"/>
            <wp:effectExtent l="0" t="0" r="0" b="0"/>
            <wp:wrapNone/>
            <wp:docPr id="317" name="Imagen 3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left="1640"/>
        <w:rPr>
          <w:rFonts w:ascii="Arial" w:eastAsia="Arial" w:hAnsi="Arial"/>
          <w:sz w:val="16"/>
        </w:rPr>
      </w:pPr>
      <w:r>
        <w:rPr>
          <w:rFonts w:ascii="Arial" w:eastAsia="Arial" w:hAnsi="Arial"/>
          <w:sz w:val="16"/>
        </w:rPr>
        <w:t>Vilnius, 3.V.2002</w:t>
      </w:r>
    </w:p>
    <w:p w:rsidR="00401AFA" w:rsidRDefault="00401AFA">
      <w:pPr>
        <w:spacing w:line="35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T</w:t>
      </w:r>
      <w:r>
        <w:rPr>
          <w:rFonts w:ascii="Arial" w:eastAsia="Arial" w:hAnsi="Arial"/>
          <w:sz w:val="11"/>
        </w:rPr>
        <w:t>he member</w:t>
      </w:r>
      <w:r>
        <w:rPr>
          <w:rFonts w:ascii="Arial" w:eastAsia="Arial" w:hAnsi="Arial"/>
          <w:sz w:val="16"/>
        </w:rPr>
        <w:t xml:space="preserve"> S</w:t>
      </w:r>
      <w:r>
        <w:rPr>
          <w:rFonts w:ascii="Arial" w:eastAsia="Arial" w:hAnsi="Arial"/>
          <w:sz w:val="11"/>
        </w:rPr>
        <w:t>tates of the</w:t>
      </w:r>
      <w:r>
        <w:rPr>
          <w:rFonts w:ascii="Arial" w:eastAsia="Arial" w:hAnsi="Arial"/>
          <w:sz w:val="16"/>
        </w:rPr>
        <w:t xml:space="preserve"> C</w:t>
      </w:r>
      <w:r>
        <w:rPr>
          <w:rFonts w:ascii="Arial" w:eastAsia="Arial" w:hAnsi="Arial"/>
          <w:sz w:val="11"/>
        </w:rPr>
        <w:t>ouncil of</w:t>
      </w:r>
      <w:r>
        <w:rPr>
          <w:rFonts w:ascii="Arial" w:eastAsia="Arial" w:hAnsi="Arial"/>
          <w:sz w:val="16"/>
        </w:rPr>
        <w:t xml:space="preserve"> E</w:t>
      </w:r>
      <w:r>
        <w:rPr>
          <w:rFonts w:ascii="Arial" w:eastAsia="Arial" w:hAnsi="Arial"/>
          <w:sz w:val="11"/>
        </w:rPr>
        <w:t>urope</w:t>
      </w:r>
      <w:r>
        <w:rPr>
          <w:rFonts w:ascii="Arial" w:eastAsia="Arial" w:hAnsi="Arial"/>
          <w:sz w:val="16"/>
        </w:rPr>
        <w:t>, signatory hereto,</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89824" behindDoc="1" locked="0" layoutInCell="1" allowOverlap="1">
            <wp:simplePos x="0" y="0"/>
            <wp:positionH relativeFrom="column">
              <wp:posOffset>506095</wp:posOffset>
            </wp:positionH>
            <wp:positionV relativeFrom="paragraph">
              <wp:posOffset>-25400</wp:posOffset>
            </wp:positionV>
            <wp:extent cx="708660" cy="626110"/>
            <wp:effectExtent l="0" t="0" r="0" b="0"/>
            <wp:wrapNone/>
            <wp:docPr id="318" name="Imagen 3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09" w:lineRule="exact"/>
        <w:rPr>
          <w:rFonts w:ascii="Times New Roman" w:eastAsia="Times New Roman" w:hAnsi="Times New Roman"/>
        </w:rPr>
      </w:pPr>
    </w:p>
    <w:p w:rsidR="00401AFA" w:rsidRDefault="00324C27">
      <w:pPr>
        <w:spacing w:line="270" w:lineRule="auto"/>
        <w:ind w:right="713"/>
        <w:jc w:val="both"/>
        <w:rPr>
          <w:rFonts w:ascii="Arial" w:eastAsia="Arial" w:hAnsi="Arial"/>
          <w:sz w:val="16"/>
        </w:rPr>
      </w:pPr>
      <w:r>
        <w:rPr>
          <w:rFonts w:ascii="Arial" w:eastAsia="Arial" w:hAnsi="Arial"/>
          <w:sz w:val="16"/>
        </w:rPr>
        <w:t>Convinced that everyone’s right to life is a basic value in a democratic society and that the abolition of the death penalty is essential for the protection of this right and for the full recognition of the inherent dignity of all human beings;</w:t>
      </w:r>
    </w:p>
    <w:p w:rsidR="00401AFA" w:rsidRDefault="00401AFA">
      <w:pPr>
        <w:spacing w:line="85" w:lineRule="exact"/>
        <w:rPr>
          <w:rFonts w:ascii="Times New Roman" w:eastAsia="Times New Roman" w:hAnsi="Times New Roman"/>
        </w:rPr>
      </w:pPr>
    </w:p>
    <w:p w:rsidR="00401AFA" w:rsidRDefault="00324C27">
      <w:pPr>
        <w:spacing w:line="270" w:lineRule="auto"/>
        <w:ind w:right="713"/>
        <w:jc w:val="both"/>
        <w:rPr>
          <w:rFonts w:ascii="Arial" w:eastAsia="Arial" w:hAnsi="Arial"/>
          <w:sz w:val="16"/>
        </w:rPr>
      </w:pPr>
      <w:r>
        <w:rPr>
          <w:rFonts w:ascii="Arial" w:eastAsia="Arial" w:hAnsi="Arial"/>
          <w:sz w:val="16"/>
        </w:rPr>
        <w:t>Wishing to strengthen the protection of the right to life guaranteed by the Convention for the Protection of Human Rights and Fundamental Freedoms signed at Rome on 4 November 1950 (hereinafter referred to as “the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90848" behindDoc="1" locked="0" layoutInCell="1" allowOverlap="1">
            <wp:simplePos x="0" y="0"/>
            <wp:positionH relativeFrom="column">
              <wp:posOffset>816610</wp:posOffset>
            </wp:positionH>
            <wp:positionV relativeFrom="paragraph">
              <wp:posOffset>-44450</wp:posOffset>
            </wp:positionV>
            <wp:extent cx="708660" cy="626110"/>
            <wp:effectExtent l="0" t="0" r="0" b="0"/>
            <wp:wrapNone/>
            <wp:docPr id="319" name="Imagen 3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1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5" w:lineRule="exact"/>
        <w:rPr>
          <w:rFonts w:ascii="Times New Roman" w:eastAsia="Times New Roman" w:hAnsi="Times New Roman"/>
        </w:rPr>
      </w:pPr>
    </w:p>
    <w:p w:rsidR="00401AFA" w:rsidRDefault="00324C27">
      <w:pPr>
        <w:spacing w:line="270" w:lineRule="auto"/>
        <w:ind w:right="713"/>
        <w:jc w:val="both"/>
        <w:rPr>
          <w:rFonts w:ascii="Arial" w:eastAsia="Arial" w:hAnsi="Arial"/>
          <w:sz w:val="16"/>
        </w:rPr>
      </w:pPr>
      <w:r>
        <w:rPr>
          <w:rFonts w:ascii="Arial" w:eastAsia="Arial" w:hAnsi="Arial"/>
          <w:sz w:val="16"/>
        </w:rPr>
        <w:t>Noting that Protocol No. 6 to the Convention, concerning the Abolition of the Death Penalty, signed at Strasbourg on 28 April 1983, does not exclude the death penalty in respect of acts committed in time of war or of imminent threat of war;</w:t>
      </w:r>
    </w:p>
    <w:p w:rsidR="00401AFA" w:rsidRDefault="00401AFA">
      <w:pPr>
        <w:spacing w:line="85" w:lineRule="exact"/>
        <w:rPr>
          <w:rFonts w:ascii="Times New Roman" w:eastAsia="Times New Roman" w:hAnsi="Times New Roman"/>
        </w:rPr>
      </w:pPr>
    </w:p>
    <w:p w:rsidR="00401AFA" w:rsidRDefault="00324C27">
      <w:pPr>
        <w:spacing w:line="290" w:lineRule="auto"/>
        <w:ind w:right="753"/>
        <w:rPr>
          <w:rFonts w:ascii="Arial" w:eastAsia="Arial" w:hAnsi="Arial"/>
          <w:sz w:val="16"/>
        </w:rPr>
      </w:pPr>
      <w:r>
        <w:rPr>
          <w:rFonts w:ascii="Arial" w:eastAsia="Arial" w:hAnsi="Arial"/>
          <w:sz w:val="16"/>
        </w:rPr>
        <w:t>Being resolved to take the final step in order to abolish the death penalty in all circumstances,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91872" behindDoc="1" locked="0" layoutInCell="1" allowOverlap="1">
            <wp:simplePos x="0" y="0"/>
            <wp:positionH relativeFrom="column">
              <wp:posOffset>1732280</wp:posOffset>
            </wp:positionH>
            <wp:positionV relativeFrom="paragraph">
              <wp:posOffset>-118110</wp:posOffset>
            </wp:positionV>
            <wp:extent cx="708025" cy="626110"/>
            <wp:effectExtent l="0" t="0" r="0" b="0"/>
            <wp:wrapNone/>
            <wp:docPr id="320" name="Imagen 3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35" w:lineRule="exact"/>
        <w:rPr>
          <w:rFonts w:ascii="Times New Roman" w:eastAsia="Times New Roman" w:hAnsi="Times New Roman"/>
        </w:rPr>
      </w:pPr>
      <w:r>
        <w:rPr>
          <w:rFonts w:ascii="Times New Roman" w:eastAsia="Times New Roman" w:hAnsi="Times New Roman"/>
        </w:rPr>
        <w:br w:type="column"/>
      </w:r>
    </w:p>
    <w:p w:rsidR="00401AFA" w:rsidRDefault="00324C27">
      <w:pPr>
        <w:spacing w:line="0" w:lineRule="atLeast"/>
        <w:ind w:left="7"/>
        <w:rPr>
          <w:rFonts w:ascii="Arial" w:eastAsia="Arial" w:hAnsi="Arial"/>
          <w:sz w:val="16"/>
        </w:rPr>
      </w:pPr>
      <w:r>
        <w:rPr>
          <w:rFonts w:ascii="Arial" w:eastAsia="Arial" w:hAnsi="Arial"/>
          <w:sz w:val="16"/>
        </w:rPr>
        <w:t>Have agreed as follows: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92896" behindDoc="1" locked="0" layoutInCell="1" allowOverlap="1">
            <wp:simplePos x="0" y="0"/>
            <wp:positionH relativeFrom="column">
              <wp:posOffset>-764540</wp:posOffset>
            </wp:positionH>
            <wp:positionV relativeFrom="paragraph">
              <wp:posOffset>-563245</wp:posOffset>
            </wp:positionV>
            <wp:extent cx="708660" cy="624840"/>
            <wp:effectExtent l="0" t="0" r="0" b="0"/>
            <wp:wrapNone/>
            <wp:docPr id="321" name="Imagen 3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93920" behindDoc="1" locked="0" layoutInCell="1" allowOverlap="1">
            <wp:simplePos x="0" y="0"/>
            <wp:positionH relativeFrom="column">
              <wp:posOffset>508635</wp:posOffset>
            </wp:positionH>
            <wp:positionV relativeFrom="paragraph">
              <wp:posOffset>-285750</wp:posOffset>
            </wp:positionV>
            <wp:extent cx="708660" cy="626110"/>
            <wp:effectExtent l="0" t="0" r="0" b="0"/>
            <wp:wrapNone/>
            <wp:docPr id="322" name="Imagen 3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1</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Abolition of the death penalty</w:t>
      </w:r>
    </w:p>
    <w:p w:rsidR="00401AFA" w:rsidRDefault="00401AFA">
      <w:pPr>
        <w:spacing w:line="135" w:lineRule="exact"/>
        <w:rPr>
          <w:rFonts w:ascii="Times New Roman" w:eastAsia="Times New Roman" w:hAnsi="Times New Roman"/>
        </w:rPr>
      </w:pPr>
    </w:p>
    <w:p w:rsidR="00401AFA" w:rsidRDefault="00324C27">
      <w:pPr>
        <w:spacing w:line="290" w:lineRule="auto"/>
        <w:ind w:left="7" w:right="20"/>
        <w:rPr>
          <w:rFonts w:ascii="Arial" w:eastAsia="Arial" w:hAnsi="Arial"/>
          <w:sz w:val="16"/>
        </w:rPr>
      </w:pPr>
      <w:r>
        <w:rPr>
          <w:rFonts w:ascii="Arial" w:eastAsia="Arial" w:hAnsi="Arial"/>
          <w:sz w:val="16"/>
        </w:rPr>
        <w:t>The death penalty shall be abolished. No one shall be condemned to such penalty or executed.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94944" behindDoc="1" locked="0" layoutInCell="1" allowOverlap="1">
            <wp:simplePos x="0" y="0"/>
            <wp:positionH relativeFrom="column">
              <wp:posOffset>1411605</wp:posOffset>
            </wp:positionH>
            <wp:positionV relativeFrom="paragraph">
              <wp:posOffset>-227330</wp:posOffset>
            </wp:positionV>
            <wp:extent cx="708660" cy="626110"/>
            <wp:effectExtent l="0" t="0" r="0" b="0"/>
            <wp:wrapNone/>
            <wp:docPr id="323" name="Imagen 3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2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2</w:t>
      </w:r>
    </w:p>
    <w:p w:rsidR="00401AFA" w:rsidRDefault="00401AFA">
      <w:pPr>
        <w:spacing w:line="13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Prohibition of derogations</w:t>
      </w:r>
    </w:p>
    <w:p w:rsidR="00401AFA" w:rsidRDefault="00401AFA">
      <w:pPr>
        <w:spacing w:line="135" w:lineRule="exact"/>
        <w:rPr>
          <w:rFonts w:ascii="Times New Roman" w:eastAsia="Times New Roman" w:hAnsi="Times New Roman"/>
        </w:rPr>
      </w:pPr>
    </w:p>
    <w:p w:rsidR="00401AFA" w:rsidRDefault="00324C27">
      <w:pPr>
        <w:spacing w:line="290" w:lineRule="auto"/>
        <w:ind w:left="7" w:right="20"/>
        <w:rPr>
          <w:rFonts w:ascii="Arial" w:eastAsia="Arial" w:hAnsi="Arial"/>
          <w:sz w:val="16"/>
        </w:rPr>
      </w:pPr>
      <w:r>
        <w:rPr>
          <w:rFonts w:ascii="Arial" w:eastAsia="Arial" w:hAnsi="Arial"/>
          <w:sz w:val="16"/>
        </w:rPr>
        <w:t>No derogation from the provisions of this Protocol shall be made under Article 15 of the Convention.</w:t>
      </w:r>
    </w:p>
    <w:p w:rsidR="00401AFA" w:rsidRDefault="00401AFA">
      <w:pPr>
        <w:spacing w:line="14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3</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795968" behindDoc="1" locked="0" layoutInCell="1" allowOverlap="1">
            <wp:simplePos x="0" y="0"/>
            <wp:positionH relativeFrom="column">
              <wp:posOffset>1744345</wp:posOffset>
            </wp:positionH>
            <wp:positionV relativeFrom="paragraph">
              <wp:posOffset>-72390</wp:posOffset>
            </wp:positionV>
            <wp:extent cx="708660" cy="626110"/>
            <wp:effectExtent l="0" t="0" r="0" b="0"/>
            <wp:wrapNone/>
            <wp:docPr id="324" name="Imagen 3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Prohibition of reservations</w:t>
      </w:r>
    </w:p>
    <w:p w:rsidR="00401AFA" w:rsidRDefault="00401AFA">
      <w:pPr>
        <w:spacing w:line="135" w:lineRule="exact"/>
        <w:rPr>
          <w:rFonts w:ascii="Times New Roman" w:eastAsia="Times New Roman" w:hAnsi="Times New Roman"/>
        </w:rPr>
      </w:pPr>
    </w:p>
    <w:p w:rsidR="00401AFA" w:rsidRDefault="00324C27">
      <w:pPr>
        <w:spacing w:line="290" w:lineRule="auto"/>
        <w:ind w:left="7" w:right="20"/>
        <w:rPr>
          <w:rFonts w:ascii="Arial" w:eastAsia="Arial" w:hAnsi="Arial"/>
          <w:sz w:val="16"/>
        </w:rPr>
      </w:pPr>
      <w:r>
        <w:rPr>
          <w:rFonts w:ascii="Arial" w:eastAsia="Arial" w:hAnsi="Arial"/>
          <w:sz w:val="16"/>
        </w:rPr>
        <w:t>No reservation may be made under Article 57 of the Convention in respect of the provisions of this Protocol.</w:t>
      </w:r>
    </w:p>
    <w:p w:rsidR="00401AFA" w:rsidRDefault="00401AFA">
      <w:pPr>
        <w:spacing w:line="146"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4</w:t>
      </w:r>
    </w:p>
    <w:p w:rsidR="00401AFA" w:rsidRDefault="00401AFA">
      <w:pPr>
        <w:spacing w:line="137" w:lineRule="exact"/>
        <w:rPr>
          <w:rFonts w:ascii="Times New Roman" w:eastAsia="Times New Roman" w:hAnsi="Times New Roman"/>
        </w:rPr>
      </w:pPr>
    </w:p>
    <w:p w:rsidR="00401AFA" w:rsidRDefault="00324C27">
      <w:pPr>
        <w:spacing w:line="0" w:lineRule="atLeast"/>
        <w:ind w:left="1367"/>
        <w:rPr>
          <w:rFonts w:ascii="Arial" w:eastAsia="Arial" w:hAnsi="Arial"/>
          <w:b/>
          <w:sz w:val="16"/>
        </w:rPr>
      </w:pPr>
      <w:r>
        <w:rPr>
          <w:rFonts w:ascii="Arial" w:eastAsia="Arial" w:hAnsi="Arial"/>
          <w:b/>
          <w:sz w:val="16"/>
        </w:rPr>
        <w:t>Territorial application</w:t>
      </w:r>
    </w:p>
    <w:p w:rsidR="00401AFA" w:rsidRDefault="00401AFA">
      <w:pPr>
        <w:spacing w:line="106" w:lineRule="exact"/>
        <w:rPr>
          <w:rFonts w:ascii="Times New Roman" w:eastAsia="Times New Roman" w:hAnsi="Times New Roman"/>
        </w:rPr>
      </w:pPr>
    </w:p>
    <w:p w:rsidR="00401AFA" w:rsidRDefault="00324C27">
      <w:pPr>
        <w:numPr>
          <w:ilvl w:val="0"/>
          <w:numId w:val="75"/>
        </w:numPr>
        <w:tabs>
          <w:tab w:val="left" w:pos="327"/>
        </w:tabs>
        <w:spacing w:line="275" w:lineRule="auto"/>
        <w:ind w:left="7" w:right="20" w:hanging="7"/>
        <w:jc w:val="both"/>
        <w:rPr>
          <w:rFonts w:ascii="Arial" w:eastAsia="Arial" w:hAnsi="Arial"/>
          <w:sz w:val="16"/>
        </w:rPr>
      </w:pPr>
      <w:r>
        <w:rPr>
          <w:rFonts w:ascii="Arial" w:eastAsia="Arial" w:hAnsi="Arial"/>
          <w:sz w:val="16"/>
        </w:rPr>
        <w:t>Any State may, at the time of signature or when depositing its instrument of ratification, acceptance or approval, specify the territory or territories to which this Protocol shall apply.</w:t>
      </w:r>
    </w:p>
    <w:p w:rsidR="00401AFA" w:rsidRDefault="00401AFA">
      <w:pPr>
        <w:spacing w:line="52" w:lineRule="exact"/>
        <w:rPr>
          <w:rFonts w:ascii="Arial" w:eastAsia="Arial" w:hAnsi="Arial"/>
          <w:sz w:val="16"/>
        </w:rPr>
      </w:pPr>
    </w:p>
    <w:p w:rsidR="00401AFA" w:rsidRDefault="00324C27">
      <w:pPr>
        <w:numPr>
          <w:ilvl w:val="0"/>
          <w:numId w:val="75"/>
        </w:numPr>
        <w:tabs>
          <w:tab w:val="left" w:pos="327"/>
        </w:tabs>
        <w:spacing w:line="265" w:lineRule="auto"/>
        <w:ind w:left="7" w:right="20" w:hanging="7"/>
        <w:jc w:val="both"/>
        <w:rPr>
          <w:rFonts w:ascii="Arial" w:eastAsia="Arial" w:hAnsi="Arial"/>
          <w:sz w:val="16"/>
        </w:rPr>
      </w:pPr>
      <w:r>
        <w:rPr>
          <w:rFonts w:ascii="Arial" w:eastAsia="Arial" w:hAnsi="Arial"/>
          <w:sz w:val="16"/>
        </w:rPr>
        <w:t>Any State may at any later date, by a declaration addressed to the Secretary General of the Council of Europe, extend the application of this Protocol to any other territory specified in the declaration. In respect of such territory the Protocol shall enter into force on the first day of the month following the expiration of a period of three months after the date of receipt by the Secretary General of such declaration.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796992" behindDoc="1" locked="0" layoutInCell="1" allowOverlap="1">
            <wp:simplePos x="0" y="0"/>
            <wp:positionH relativeFrom="column">
              <wp:posOffset>1400175</wp:posOffset>
            </wp:positionH>
            <wp:positionV relativeFrom="paragraph">
              <wp:posOffset>-1301750</wp:posOffset>
            </wp:positionV>
            <wp:extent cx="708660" cy="626110"/>
            <wp:effectExtent l="0" t="0" r="0" b="0"/>
            <wp:wrapNone/>
            <wp:docPr id="325" name="Imagen 3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98016" behindDoc="1" locked="0" layoutInCell="1" allowOverlap="1">
            <wp:simplePos x="0" y="0"/>
            <wp:positionH relativeFrom="column">
              <wp:posOffset>441960</wp:posOffset>
            </wp:positionH>
            <wp:positionV relativeFrom="paragraph">
              <wp:posOffset>-471170</wp:posOffset>
            </wp:positionV>
            <wp:extent cx="708660" cy="626110"/>
            <wp:effectExtent l="0" t="0" r="0" b="0"/>
            <wp:wrapNone/>
            <wp:docPr id="326" name="Imagen 3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799040" behindDoc="1" locked="0" layoutInCell="1" allowOverlap="1">
            <wp:simplePos x="0" y="0"/>
            <wp:positionH relativeFrom="column">
              <wp:posOffset>-807085</wp:posOffset>
            </wp:positionH>
            <wp:positionV relativeFrom="paragraph">
              <wp:posOffset>-123825</wp:posOffset>
            </wp:positionV>
            <wp:extent cx="708660" cy="626110"/>
            <wp:effectExtent l="0" t="0" r="0" b="0"/>
            <wp:wrapNone/>
            <wp:docPr id="327" name="Imagen 3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72" w:right="706" w:bottom="0" w:left="720" w:header="0" w:footer="0" w:gutter="0"/>
          <w:cols w:num="2" w:space="0" w:equalWidth="0">
            <w:col w:w="5233" w:space="720"/>
            <w:col w:w="4527"/>
          </w:cols>
          <w:docGrid w:linePitch="360"/>
        </w:sectPr>
      </w:pPr>
    </w:p>
    <w:p w:rsidR="00401AFA" w:rsidRDefault="00401AFA">
      <w:pPr>
        <w:spacing w:line="256"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t>54</w:t>
      </w:r>
      <w:r>
        <w:rPr>
          <w:rFonts w:ascii="Times New Roman" w:eastAsia="Times New Roman" w:hAnsi="Times New Roman"/>
        </w:rPr>
        <w:tab/>
      </w:r>
      <w:r>
        <w:rPr>
          <w:rFonts w:ascii="Arial" w:eastAsia="Arial" w:hAnsi="Arial"/>
          <w:sz w:val="18"/>
        </w:rPr>
        <w:t>55</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72" w:right="706" w:bottom="0" w:left="720" w:header="0" w:footer="0" w:gutter="0"/>
          <w:cols w:space="0" w:equalWidth="0">
            <w:col w:w="10480"/>
          </w:cols>
          <w:docGrid w:linePitch="360"/>
        </w:sectPr>
      </w:pPr>
    </w:p>
    <w:p w:rsidR="00401AFA" w:rsidRDefault="00324C27">
      <w:pPr>
        <w:numPr>
          <w:ilvl w:val="0"/>
          <w:numId w:val="76"/>
        </w:numPr>
        <w:tabs>
          <w:tab w:val="left" w:pos="320"/>
        </w:tabs>
        <w:spacing w:line="265" w:lineRule="auto"/>
        <w:ind w:right="713"/>
        <w:jc w:val="both"/>
        <w:rPr>
          <w:rFonts w:ascii="Arial" w:eastAsia="Arial" w:hAnsi="Arial"/>
          <w:sz w:val="16"/>
        </w:rPr>
      </w:pPr>
      <w:bookmarkStart w:id="29" w:name="page30"/>
      <w:bookmarkEnd w:id="29"/>
      <w:r>
        <w:rPr>
          <w:rFonts w:ascii="Arial" w:eastAsia="Arial" w:hAnsi="Arial"/>
          <w:noProof/>
          <w:sz w:val="18"/>
        </w:rPr>
        <w:lastRenderedPageBreak/>
        <w:drawing>
          <wp:anchor distT="0" distB="0" distL="114300" distR="114300" simplePos="0" relativeHeight="251800064"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328" name="Imagen 3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6"/>
        </w:rPr>
        <w:t>Any declaration made under the two preceding paragraphs may, in respect of any territory specified in such declaration, be withdrawn or modified by a notification addressed to the Secretary General. The withdrawal or modification shall become effective on the first day of the month following the expiration of a period of three months after the date of receipt of such notification by the Secretary General.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01088" behindDoc="1" locked="0" layoutInCell="1" allowOverlap="1">
            <wp:simplePos x="0" y="0"/>
            <wp:positionH relativeFrom="column">
              <wp:posOffset>853440</wp:posOffset>
            </wp:positionH>
            <wp:positionV relativeFrom="paragraph">
              <wp:posOffset>-188595</wp:posOffset>
            </wp:positionV>
            <wp:extent cx="708660" cy="626110"/>
            <wp:effectExtent l="0" t="0" r="0" b="0"/>
            <wp:wrapNone/>
            <wp:docPr id="329" name="Imagen 3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2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92"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5</w:t>
      </w:r>
    </w:p>
    <w:p w:rsidR="00401AFA" w:rsidRDefault="00401AFA">
      <w:pPr>
        <w:spacing w:line="137" w:lineRule="exact"/>
        <w:rPr>
          <w:rFonts w:ascii="Times New Roman" w:eastAsia="Times New Roman" w:hAnsi="Times New Roman"/>
        </w:rPr>
      </w:pPr>
    </w:p>
    <w:p w:rsidR="00401AFA" w:rsidRDefault="00324C27">
      <w:pPr>
        <w:spacing w:line="0" w:lineRule="atLeast"/>
        <w:ind w:right="713"/>
        <w:jc w:val="center"/>
        <w:rPr>
          <w:rFonts w:ascii="Arial" w:eastAsia="Arial" w:hAnsi="Arial"/>
          <w:b/>
          <w:sz w:val="16"/>
        </w:rPr>
      </w:pPr>
      <w:r>
        <w:rPr>
          <w:rFonts w:ascii="Arial" w:eastAsia="Arial" w:hAnsi="Arial"/>
          <w:b/>
          <w:sz w:val="16"/>
        </w:rPr>
        <w:t>Relationship to the Convention</w:t>
      </w:r>
    </w:p>
    <w:p w:rsidR="00401AFA" w:rsidRDefault="00401AFA">
      <w:pPr>
        <w:spacing w:line="135" w:lineRule="exact"/>
        <w:rPr>
          <w:rFonts w:ascii="Times New Roman" w:eastAsia="Times New Roman" w:hAnsi="Times New Roman"/>
        </w:rPr>
      </w:pPr>
    </w:p>
    <w:p w:rsidR="00401AFA" w:rsidRDefault="00324C27">
      <w:pPr>
        <w:spacing w:line="332" w:lineRule="auto"/>
        <w:ind w:right="713"/>
        <w:jc w:val="both"/>
        <w:rPr>
          <w:rFonts w:ascii="Arial" w:eastAsia="Arial" w:hAnsi="Arial"/>
          <w:sz w:val="14"/>
        </w:rPr>
      </w:pPr>
      <w:r>
        <w:rPr>
          <w:rFonts w:ascii="Arial" w:eastAsia="Arial" w:hAnsi="Arial"/>
          <w:sz w:val="14"/>
        </w:rPr>
        <w:t>As between the States Parties the provisions of Articles 1 to 4 of this Protocol shall be regarded as additional Articles to the Convention, and all the provisions of the Convention shall apply accordingly.</w:t>
      </w:r>
    </w:p>
    <w:p w:rsidR="00401AFA" w:rsidRDefault="00401AFA">
      <w:pPr>
        <w:spacing w:line="66"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6</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802112" behindDoc="1" locked="0" layoutInCell="1" allowOverlap="1">
            <wp:simplePos x="0" y="0"/>
            <wp:positionH relativeFrom="column">
              <wp:posOffset>506095</wp:posOffset>
            </wp:positionH>
            <wp:positionV relativeFrom="paragraph">
              <wp:posOffset>-127000</wp:posOffset>
            </wp:positionV>
            <wp:extent cx="708660" cy="626110"/>
            <wp:effectExtent l="0" t="0" r="0" b="0"/>
            <wp:wrapNone/>
            <wp:docPr id="330" name="Imagen 3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733"/>
        <w:jc w:val="center"/>
        <w:rPr>
          <w:rFonts w:ascii="Arial" w:eastAsia="Arial" w:hAnsi="Arial"/>
          <w:b/>
          <w:sz w:val="16"/>
        </w:rPr>
      </w:pPr>
      <w:r>
        <w:rPr>
          <w:rFonts w:ascii="Arial" w:eastAsia="Arial" w:hAnsi="Arial"/>
          <w:b/>
          <w:sz w:val="16"/>
        </w:rPr>
        <w:t>Signature and ratification</w:t>
      </w:r>
    </w:p>
    <w:p w:rsidR="00401AFA" w:rsidRDefault="00401AFA">
      <w:pPr>
        <w:spacing w:line="135" w:lineRule="exact"/>
        <w:rPr>
          <w:rFonts w:ascii="Times New Roman" w:eastAsia="Times New Roman" w:hAnsi="Times New Roman"/>
        </w:rPr>
      </w:pPr>
    </w:p>
    <w:p w:rsidR="00401AFA" w:rsidRDefault="00324C27">
      <w:pPr>
        <w:spacing w:line="286" w:lineRule="auto"/>
        <w:ind w:right="713"/>
        <w:jc w:val="both"/>
        <w:rPr>
          <w:rFonts w:ascii="Arial" w:eastAsia="Arial" w:hAnsi="Arial"/>
          <w:sz w:val="15"/>
        </w:rPr>
      </w:pPr>
      <w:r>
        <w:rPr>
          <w:rFonts w:ascii="Arial" w:eastAsia="Arial" w:hAnsi="Arial"/>
          <w:sz w:val="15"/>
        </w:rPr>
        <w:t>This Protocol shall be open for signature by member States of the Council of Europe which have signed the Convention. It is subject to ratification, acceptance or approval. A member State of the Council of Europe may not ratify, accept or approve this Protocol without previously or simultaneously ratifying the Convention. Instruments of ratification, acceptance or approval shall be deposited with the Secretary General of the Council of Europe.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803136" behindDoc="1" locked="0" layoutInCell="1" allowOverlap="1">
            <wp:simplePos x="0" y="0"/>
            <wp:positionH relativeFrom="column">
              <wp:posOffset>816610</wp:posOffset>
            </wp:positionH>
            <wp:positionV relativeFrom="paragraph">
              <wp:posOffset>-161290</wp:posOffset>
            </wp:positionV>
            <wp:extent cx="708660" cy="626110"/>
            <wp:effectExtent l="0" t="0" r="0" b="0"/>
            <wp:wrapNone/>
            <wp:docPr id="331" name="Imagen 3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2"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7</w:t>
      </w:r>
    </w:p>
    <w:p w:rsidR="00401AFA" w:rsidRDefault="00401AFA">
      <w:pPr>
        <w:spacing w:line="137" w:lineRule="exact"/>
        <w:rPr>
          <w:rFonts w:ascii="Times New Roman" w:eastAsia="Times New Roman" w:hAnsi="Times New Roman"/>
        </w:rPr>
      </w:pPr>
    </w:p>
    <w:p w:rsidR="00401AFA" w:rsidRDefault="00324C27">
      <w:pPr>
        <w:spacing w:line="0" w:lineRule="atLeast"/>
        <w:ind w:left="1640"/>
        <w:rPr>
          <w:rFonts w:ascii="Arial" w:eastAsia="Arial" w:hAnsi="Arial"/>
          <w:b/>
          <w:sz w:val="16"/>
        </w:rPr>
      </w:pPr>
      <w:r>
        <w:rPr>
          <w:rFonts w:ascii="Arial" w:eastAsia="Arial" w:hAnsi="Arial"/>
          <w:b/>
          <w:sz w:val="16"/>
        </w:rPr>
        <w:t>Entry into force</w:t>
      </w:r>
    </w:p>
    <w:p w:rsidR="00401AFA" w:rsidRDefault="00401AFA">
      <w:pPr>
        <w:spacing w:line="106" w:lineRule="exact"/>
        <w:rPr>
          <w:rFonts w:ascii="Times New Roman" w:eastAsia="Times New Roman" w:hAnsi="Times New Roman"/>
        </w:rPr>
      </w:pPr>
    </w:p>
    <w:p w:rsidR="00401AFA" w:rsidRDefault="00324C27">
      <w:pPr>
        <w:numPr>
          <w:ilvl w:val="0"/>
          <w:numId w:val="77"/>
        </w:numPr>
        <w:tabs>
          <w:tab w:val="left" w:pos="320"/>
        </w:tabs>
        <w:spacing w:line="268" w:lineRule="auto"/>
        <w:ind w:right="713"/>
        <w:jc w:val="both"/>
        <w:rPr>
          <w:rFonts w:ascii="Arial" w:eastAsia="Arial" w:hAnsi="Arial"/>
          <w:sz w:val="16"/>
        </w:rPr>
      </w:pPr>
      <w:r>
        <w:rPr>
          <w:rFonts w:ascii="Arial" w:eastAsia="Arial" w:hAnsi="Arial"/>
          <w:sz w:val="16"/>
        </w:rPr>
        <w:t>This Protocol shall enter into force on the first day of the month following the expiration of a period of three months after the date on which ten member States of the Council of Europe have expressed their consent to be bound by the Protocol in accordance with the provisions of Article 6.</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04160" behindDoc="1" locked="0" layoutInCell="1" allowOverlap="1">
            <wp:simplePos x="0" y="0"/>
            <wp:positionH relativeFrom="column">
              <wp:posOffset>1732280</wp:posOffset>
            </wp:positionH>
            <wp:positionV relativeFrom="paragraph">
              <wp:posOffset>-469900</wp:posOffset>
            </wp:positionV>
            <wp:extent cx="708025" cy="626110"/>
            <wp:effectExtent l="0" t="0" r="0" b="0"/>
            <wp:wrapNone/>
            <wp:docPr id="332" name="Imagen 3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numPr>
          <w:ilvl w:val="0"/>
          <w:numId w:val="78"/>
        </w:numPr>
        <w:tabs>
          <w:tab w:val="left" w:pos="327"/>
        </w:tabs>
        <w:spacing w:line="278" w:lineRule="auto"/>
        <w:ind w:left="7" w:right="20" w:hanging="7"/>
        <w:jc w:val="both"/>
        <w:rPr>
          <w:rFonts w:ascii="Arial" w:eastAsia="Arial" w:hAnsi="Arial"/>
          <w:sz w:val="15"/>
        </w:rPr>
      </w:pPr>
      <w:r>
        <w:rPr>
          <w:rFonts w:ascii="Times New Roman" w:eastAsia="Times New Roman" w:hAnsi="Times New Roman"/>
        </w:rPr>
        <w:br w:type="column"/>
      </w:r>
      <w:r>
        <w:rPr>
          <w:rFonts w:ascii="Arial" w:eastAsia="Arial" w:hAnsi="Arial"/>
          <w:sz w:val="15"/>
        </w:rPr>
        <w:t>In respect of any member State which subsequently expresses its consent to be bound by it, the Protocol shall enter into force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805184" behindDoc="1" locked="0" layoutInCell="1" allowOverlap="1">
            <wp:simplePos x="0" y="0"/>
            <wp:positionH relativeFrom="column">
              <wp:posOffset>-764540</wp:posOffset>
            </wp:positionH>
            <wp:positionV relativeFrom="paragraph">
              <wp:posOffset>-689610</wp:posOffset>
            </wp:positionV>
            <wp:extent cx="708660" cy="624840"/>
            <wp:effectExtent l="0" t="0" r="0" b="0"/>
            <wp:wrapNone/>
            <wp:docPr id="333" name="Imagen 3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5"/>
        </w:rPr>
        <w:drawing>
          <wp:anchor distT="0" distB="0" distL="114300" distR="114300" simplePos="0" relativeHeight="251806208" behindDoc="1" locked="0" layoutInCell="1" allowOverlap="1">
            <wp:simplePos x="0" y="0"/>
            <wp:positionH relativeFrom="column">
              <wp:posOffset>508635</wp:posOffset>
            </wp:positionH>
            <wp:positionV relativeFrom="paragraph">
              <wp:posOffset>-412115</wp:posOffset>
            </wp:positionV>
            <wp:extent cx="708660" cy="626110"/>
            <wp:effectExtent l="0" t="0" r="0" b="0"/>
            <wp:wrapNone/>
            <wp:docPr id="334" name="Imagen 3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75" w:lineRule="auto"/>
        <w:ind w:left="7" w:right="20"/>
        <w:jc w:val="both"/>
        <w:rPr>
          <w:rFonts w:ascii="Arial" w:eastAsia="Arial" w:hAnsi="Arial"/>
          <w:sz w:val="16"/>
        </w:rPr>
      </w:pPr>
      <w:r>
        <w:rPr>
          <w:rFonts w:ascii="Arial" w:eastAsia="Arial" w:hAnsi="Arial"/>
          <w:sz w:val="16"/>
        </w:rPr>
        <w:t>on the first day of the month following the expiration of a period of three months after the date of the deposit of the instrument of ratification, acceptance or approval.</w:t>
      </w:r>
    </w:p>
    <w:p w:rsidR="00401AFA" w:rsidRDefault="00401AFA">
      <w:pPr>
        <w:spacing w:line="102" w:lineRule="exact"/>
        <w:rPr>
          <w:rFonts w:ascii="Times New Roman" w:eastAsia="Times New Roman" w:hAnsi="Times New Roman"/>
        </w:rPr>
      </w:pPr>
    </w:p>
    <w:p w:rsidR="00401AFA" w:rsidRDefault="00324C27">
      <w:pPr>
        <w:spacing w:line="0" w:lineRule="atLeast"/>
        <w:ind w:right="13"/>
        <w:jc w:val="center"/>
        <w:rPr>
          <w:rFonts w:ascii="Arial" w:eastAsia="Arial" w:hAnsi="Arial"/>
          <w:sz w:val="18"/>
        </w:rPr>
      </w:pPr>
      <w:r>
        <w:rPr>
          <w:rFonts w:ascii="Arial" w:eastAsia="Arial" w:hAnsi="Arial"/>
          <w:sz w:val="18"/>
        </w:rPr>
        <w:t>ARTICLE 8</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807232" behindDoc="1" locked="0" layoutInCell="1" allowOverlap="1">
            <wp:simplePos x="0" y="0"/>
            <wp:positionH relativeFrom="column">
              <wp:posOffset>1411605</wp:posOffset>
            </wp:positionH>
            <wp:positionV relativeFrom="paragraph">
              <wp:posOffset>-116840</wp:posOffset>
            </wp:positionV>
            <wp:extent cx="708660" cy="626110"/>
            <wp:effectExtent l="0" t="0" r="0" b="0"/>
            <wp:wrapNone/>
            <wp:docPr id="335" name="Imagen 3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17" w:lineRule="exact"/>
        <w:rPr>
          <w:rFonts w:ascii="Times New Roman" w:eastAsia="Times New Roman" w:hAnsi="Times New Roman"/>
        </w:rPr>
      </w:pPr>
    </w:p>
    <w:p w:rsidR="00401AFA" w:rsidRDefault="00324C27">
      <w:pPr>
        <w:spacing w:line="0" w:lineRule="atLeast"/>
        <w:ind w:right="13"/>
        <w:jc w:val="center"/>
        <w:rPr>
          <w:rFonts w:ascii="Arial" w:eastAsia="Arial" w:hAnsi="Arial"/>
          <w:b/>
          <w:sz w:val="16"/>
        </w:rPr>
      </w:pPr>
      <w:r>
        <w:rPr>
          <w:rFonts w:ascii="Arial" w:eastAsia="Arial" w:hAnsi="Arial"/>
          <w:b/>
          <w:sz w:val="16"/>
        </w:rPr>
        <w:t>Depositary functions</w:t>
      </w:r>
    </w:p>
    <w:p w:rsidR="00401AFA" w:rsidRDefault="00401AFA">
      <w:pPr>
        <w:spacing w:line="106" w:lineRule="exact"/>
        <w:rPr>
          <w:rFonts w:ascii="Times New Roman" w:eastAsia="Times New Roman" w:hAnsi="Times New Roman"/>
        </w:rPr>
      </w:pPr>
    </w:p>
    <w:p w:rsidR="00401AFA" w:rsidRDefault="00324C27">
      <w:pPr>
        <w:spacing w:line="288" w:lineRule="auto"/>
        <w:ind w:left="7" w:right="20"/>
        <w:jc w:val="both"/>
        <w:rPr>
          <w:rFonts w:ascii="Arial" w:eastAsia="Arial" w:hAnsi="Arial"/>
          <w:sz w:val="16"/>
        </w:rPr>
      </w:pPr>
      <w:r>
        <w:rPr>
          <w:rFonts w:ascii="Arial" w:eastAsia="Arial" w:hAnsi="Arial"/>
          <w:sz w:val="16"/>
        </w:rPr>
        <w:t>The Secretary General of the Council of Europe shall notify all the member States of the Council of Europe of:</w:t>
      </w:r>
    </w:p>
    <w:p w:rsidR="00401AFA" w:rsidRDefault="00401AFA">
      <w:pPr>
        <w:spacing w:line="1" w:lineRule="exact"/>
        <w:rPr>
          <w:rFonts w:ascii="Times New Roman" w:eastAsia="Times New Roman" w:hAnsi="Times New Roman"/>
        </w:rPr>
      </w:pPr>
    </w:p>
    <w:p w:rsidR="00401AFA" w:rsidRDefault="00324C27">
      <w:pPr>
        <w:numPr>
          <w:ilvl w:val="0"/>
          <w:numId w:val="79"/>
        </w:numPr>
        <w:tabs>
          <w:tab w:val="left" w:pos="587"/>
        </w:tabs>
        <w:spacing w:line="0" w:lineRule="atLeast"/>
        <w:ind w:left="587" w:hanging="267"/>
        <w:rPr>
          <w:rFonts w:ascii="Arial" w:eastAsia="Arial" w:hAnsi="Arial"/>
          <w:sz w:val="16"/>
        </w:rPr>
      </w:pPr>
      <w:r>
        <w:rPr>
          <w:rFonts w:ascii="Arial" w:eastAsia="Arial" w:hAnsi="Arial"/>
          <w:sz w:val="16"/>
        </w:rPr>
        <w:t>any signature;</w:t>
      </w:r>
    </w:p>
    <w:p w:rsidR="00401AFA" w:rsidRDefault="00401AFA">
      <w:pPr>
        <w:spacing w:line="58" w:lineRule="exact"/>
        <w:rPr>
          <w:rFonts w:ascii="Arial" w:eastAsia="Arial" w:hAnsi="Arial"/>
          <w:sz w:val="16"/>
        </w:rPr>
      </w:pPr>
    </w:p>
    <w:p w:rsidR="00401AFA" w:rsidRDefault="00324C27">
      <w:pPr>
        <w:numPr>
          <w:ilvl w:val="0"/>
          <w:numId w:val="79"/>
        </w:numPr>
        <w:tabs>
          <w:tab w:val="left" w:pos="587"/>
        </w:tabs>
        <w:spacing w:line="288" w:lineRule="auto"/>
        <w:ind w:left="587" w:right="40" w:hanging="267"/>
        <w:rPr>
          <w:rFonts w:ascii="Arial" w:eastAsia="Arial" w:hAnsi="Arial"/>
          <w:sz w:val="16"/>
        </w:rPr>
      </w:pPr>
      <w:r>
        <w:rPr>
          <w:rFonts w:ascii="Arial" w:eastAsia="Arial" w:hAnsi="Arial"/>
          <w:sz w:val="16"/>
        </w:rPr>
        <w:t>the deposit of any instrument of ratification, acceptance or approval;</w:t>
      </w:r>
    </w:p>
    <w:p w:rsidR="00401AFA" w:rsidRDefault="00324C27">
      <w:pPr>
        <w:numPr>
          <w:ilvl w:val="0"/>
          <w:numId w:val="79"/>
        </w:numPr>
        <w:tabs>
          <w:tab w:val="left" w:pos="587"/>
        </w:tabs>
        <w:spacing w:line="288" w:lineRule="auto"/>
        <w:ind w:left="587" w:right="20" w:hanging="267"/>
        <w:rPr>
          <w:rFonts w:ascii="Arial" w:eastAsia="Arial" w:hAnsi="Arial"/>
          <w:sz w:val="16"/>
        </w:rPr>
      </w:pPr>
      <w:r>
        <w:rPr>
          <w:rFonts w:ascii="Arial" w:eastAsia="Arial" w:hAnsi="Arial"/>
          <w:sz w:val="16"/>
        </w:rPr>
        <w:t>any date of entry into force of this Protocol in accordance with Articles 4 and 7;</w:t>
      </w:r>
    </w:p>
    <w:p w:rsidR="00401AFA" w:rsidRDefault="00324C27">
      <w:pPr>
        <w:numPr>
          <w:ilvl w:val="0"/>
          <w:numId w:val="79"/>
        </w:numPr>
        <w:tabs>
          <w:tab w:val="left" w:pos="587"/>
        </w:tabs>
        <w:spacing w:line="290" w:lineRule="auto"/>
        <w:ind w:left="587" w:right="40" w:hanging="267"/>
        <w:rPr>
          <w:rFonts w:ascii="Arial" w:eastAsia="Arial" w:hAnsi="Arial"/>
          <w:sz w:val="16"/>
        </w:rPr>
      </w:pPr>
      <w:r>
        <w:rPr>
          <w:rFonts w:ascii="Arial" w:eastAsia="Arial" w:hAnsi="Arial"/>
          <w:sz w:val="16"/>
        </w:rPr>
        <w:t>any other act, notification or communication relating to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08256" behindDoc="1" locked="0" layoutInCell="1" allowOverlap="1">
            <wp:simplePos x="0" y="0"/>
            <wp:positionH relativeFrom="column">
              <wp:posOffset>1744345</wp:posOffset>
            </wp:positionH>
            <wp:positionV relativeFrom="paragraph">
              <wp:posOffset>-492760</wp:posOffset>
            </wp:positionV>
            <wp:extent cx="708660" cy="626110"/>
            <wp:effectExtent l="0" t="0" r="0" b="0"/>
            <wp:wrapNone/>
            <wp:docPr id="336" name="Imagen 3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pPr>
    </w:p>
    <w:p w:rsidR="00401AFA" w:rsidRDefault="00324C27">
      <w:pPr>
        <w:spacing w:line="290" w:lineRule="auto"/>
        <w:ind w:left="7" w:right="20"/>
        <w:jc w:val="both"/>
        <w:rPr>
          <w:rFonts w:ascii="Arial" w:eastAsia="Arial" w:hAnsi="Arial"/>
          <w:sz w:val="16"/>
        </w:rPr>
      </w:pPr>
      <w:r>
        <w:rPr>
          <w:rFonts w:ascii="Arial" w:eastAsia="Arial" w:hAnsi="Arial"/>
          <w:sz w:val="16"/>
        </w:rPr>
        <w:t>In witness whereof the undersigned, being duly authorised thereto, have signed this Protocol.</w:t>
      </w:r>
    </w:p>
    <w:p w:rsidR="00401AFA" w:rsidRDefault="00401AFA">
      <w:pPr>
        <w:spacing w:line="125" w:lineRule="exact"/>
        <w:rPr>
          <w:rFonts w:ascii="Times New Roman" w:eastAsia="Times New Roman" w:hAnsi="Times New Roman"/>
        </w:rPr>
      </w:pPr>
    </w:p>
    <w:p w:rsidR="00401AFA" w:rsidRDefault="00324C27">
      <w:pPr>
        <w:spacing w:line="268" w:lineRule="auto"/>
        <w:ind w:left="7" w:right="20"/>
        <w:jc w:val="both"/>
        <w:rPr>
          <w:rFonts w:ascii="Arial" w:eastAsia="Arial" w:hAnsi="Arial"/>
          <w:sz w:val="16"/>
        </w:rPr>
      </w:pPr>
      <w:r>
        <w:rPr>
          <w:rFonts w:ascii="Arial" w:eastAsia="Arial" w:hAnsi="Arial"/>
          <w:sz w:val="16"/>
        </w:rPr>
        <w:t>D</w:t>
      </w:r>
      <w:r>
        <w:rPr>
          <w:rFonts w:ascii="Arial" w:eastAsia="Arial" w:hAnsi="Arial"/>
          <w:sz w:val="11"/>
        </w:rPr>
        <w:t>one at</w:t>
      </w:r>
      <w:r>
        <w:rPr>
          <w:rFonts w:ascii="Arial" w:eastAsia="Arial" w:hAnsi="Arial"/>
          <w:sz w:val="16"/>
        </w:rPr>
        <w:t xml:space="preserve"> V</w:t>
      </w:r>
      <w:r>
        <w:rPr>
          <w:rFonts w:ascii="Arial" w:eastAsia="Arial" w:hAnsi="Arial"/>
          <w:sz w:val="11"/>
        </w:rPr>
        <w:t>ilnius</w:t>
      </w:r>
      <w:r>
        <w:rPr>
          <w:rFonts w:ascii="Arial" w:eastAsia="Arial" w:hAnsi="Arial"/>
          <w:sz w:val="16"/>
        </w:rPr>
        <w:t>,</w:t>
      </w:r>
      <w:r>
        <w:rPr>
          <w:rFonts w:ascii="Arial" w:eastAsia="Arial" w:hAnsi="Arial"/>
          <w:sz w:val="11"/>
        </w:rPr>
        <w:t xml:space="preserve"> this</w:t>
      </w:r>
      <w:r>
        <w:rPr>
          <w:rFonts w:ascii="Arial" w:eastAsia="Arial" w:hAnsi="Arial"/>
          <w:sz w:val="16"/>
        </w:rPr>
        <w:t xml:space="preserve"> 3</w:t>
      </w:r>
      <w:r>
        <w:rPr>
          <w:rFonts w:ascii="Arial" w:eastAsia="Arial" w:hAnsi="Arial"/>
          <w:sz w:val="11"/>
        </w:rPr>
        <w:t>rd day of</w:t>
      </w:r>
      <w:r>
        <w:rPr>
          <w:rFonts w:ascii="Arial" w:eastAsia="Arial" w:hAnsi="Arial"/>
          <w:sz w:val="16"/>
        </w:rPr>
        <w:t xml:space="preserve"> M</w:t>
      </w:r>
      <w:r>
        <w:rPr>
          <w:rFonts w:ascii="Arial" w:eastAsia="Arial" w:hAnsi="Arial"/>
          <w:sz w:val="11"/>
        </w:rPr>
        <w:t>ay</w:t>
      </w:r>
      <w:r>
        <w:rPr>
          <w:rFonts w:ascii="Arial" w:eastAsia="Arial" w:hAnsi="Arial"/>
          <w:sz w:val="16"/>
        </w:rPr>
        <w:t xml:space="preserve"> 2002, in English and in French, both texts being equally authentic, in a single copy which shall be deposited in the archives of the Council of Europe. The Secretary General of the Council of Europe shall transmit certified copies to each member State of the Council of Europe.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09280" behindDoc="1" locked="0" layoutInCell="1" allowOverlap="1">
            <wp:simplePos x="0" y="0"/>
            <wp:positionH relativeFrom="column">
              <wp:posOffset>1400175</wp:posOffset>
            </wp:positionH>
            <wp:positionV relativeFrom="paragraph">
              <wp:posOffset>-356870</wp:posOffset>
            </wp:positionV>
            <wp:extent cx="708660" cy="626110"/>
            <wp:effectExtent l="0" t="0" r="0" b="0"/>
            <wp:wrapNone/>
            <wp:docPr id="337" name="Imagen 3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10304" behindDoc="1" locked="0" layoutInCell="1" allowOverlap="1">
            <wp:simplePos x="0" y="0"/>
            <wp:positionH relativeFrom="column">
              <wp:posOffset>441960</wp:posOffset>
            </wp:positionH>
            <wp:positionV relativeFrom="paragraph">
              <wp:posOffset>473075</wp:posOffset>
            </wp:positionV>
            <wp:extent cx="708660" cy="626110"/>
            <wp:effectExtent l="0" t="0" r="0" b="0"/>
            <wp:wrapNone/>
            <wp:docPr id="338" name="Imagen 3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11328" behindDoc="1" locked="0" layoutInCell="1" allowOverlap="1">
            <wp:simplePos x="0" y="0"/>
            <wp:positionH relativeFrom="column">
              <wp:posOffset>-807085</wp:posOffset>
            </wp:positionH>
            <wp:positionV relativeFrom="paragraph">
              <wp:posOffset>821055</wp:posOffset>
            </wp:positionV>
            <wp:extent cx="708660" cy="626110"/>
            <wp:effectExtent l="0" t="0" r="0" b="0"/>
            <wp:wrapNone/>
            <wp:docPr id="339" name="Imagen 3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3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91" w:right="706" w:bottom="0" w:left="720" w:header="0" w:footer="0" w:gutter="0"/>
          <w:cols w:num="2" w:space="0" w:equalWidth="0">
            <w:col w:w="5233" w:space="720"/>
            <w:col w:w="4527"/>
          </w:cols>
          <w:docGrid w:linePitch="360"/>
        </w:sectPr>
      </w:pPr>
    </w:p>
    <w:p w:rsidR="00401AFA" w:rsidRDefault="00401AFA">
      <w:pPr>
        <w:spacing w:line="319"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56</w:t>
      </w:r>
      <w:r>
        <w:rPr>
          <w:rFonts w:ascii="Times New Roman" w:eastAsia="Times New Roman" w:hAnsi="Times New Roman"/>
        </w:rPr>
        <w:tab/>
      </w:r>
      <w:r>
        <w:rPr>
          <w:rFonts w:ascii="Arial" w:eastAsia="Arial" w:hAnsi="Arial"/>
          <w:sz w:val="18"/>
        </w:rPr>
        <w:t>57</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91" w:right="706" w:bottom="0" w:left="720" w:header="0" w:footer="0" w:gutter="0"/>
          <w:cols w:space="0" w:equalWidth="0">
            <w:col w:w="10480"/>
          </w:cols>
          <w:docGrid w:linePitch="360"/>
        </w:sectPr>
      </w:pPr>
    </w:p>
    <w:p w:rsidR="00401AFA" w:rsidRDefault="00324C27">
      <w:pPr>
        <w:spacing w:line="0" w:lineRule="atLeast"/>
        <w:ind w:right="713"/>
        <w:jc w:val="center"/>
        <w:rPr>
          <w:rFonts w:ascii="Arial" w:eastAsia="Arial" w:hAnsi="Arial"/>
          <w:sz w:val="28"/>
        </w:rPr>
      </w:pPr>
      <w:bookmarkStart w:id="30" w:name="page31"/>
      <w:bookmarkEnd w:id="30"/>
      <w:r>
        <w:rPr>
          <w:rFonts w:ascii="Arial" w:eastAsia="Arial" w:hAnsi="Arial"/>
          <w:noProof/>
          <w:sz w:val="18"/>
        </w:rPr>
        <w:lastRenderedPageBreak/>
        <w:drawing>
          <wp:anchor distT="0" distB="0" distL="114300" distR="114300" simplePos="0" relativeHeight="251812352"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340" name="Imagen 3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28"/>
        </w:rPr>
        <w:t>Protocol No. 16</w:t>
      </w:r>
    </w:p>
    <w:p w:rsidR="00401AFA" w:rsidRDefault="00401AFA">
      <w:pPr>
        <w:spacing w:line="263" w:lineRule="exact"/>
        <w:rPr>
          <w:rFonts w:ascii="Times New Roman" w:eastAsia="Times New Roman" w:hAnsi="Times New Roman"/>
        </w:rPr>
      </w:pPr>
    </w:p>
    <w:p w:rsidR="00401AFA" w:rsidRDefault="00324C27">
      <w:pPr>
        <w:spacing w:line="262" w:lineRule="auto"/>
        <w:ind w:left="620" w:right="1333" w:firstLine="202"/>
        <w:rPr>
          <w:rFonts w:ascii="Arial" w:eastAsia="Arial" w:hAnsi="Arial"/>
          <w:sz w:val="26"/>
        </w:rPr>
      </w:pPr>
      <w:r>
        <w:rPr>
          <w:rFonts w:ascii="Arial" w:eastAsia="Arial" w:hAnsi="Arial"/>
          <w:sz w:val="26"/>
        </w:rPr>
        <w:t>to the Convention on the Protection of Human Rights and Fundamental Freedoms</w:t>
      </w:r>
    </w:p>
    <w:p w:rsidR="00401AFA" w:rsidRDefault="00324C27">
      <w:pPr>
        <w:spacing w:line="20" w:lineRule="exact"/>
        <w:rPr>
          <w:rFonts w:ascii="Times New Roman" w:eastAsia="Times New Roman" w:hAnsi="Times New Roman"/>
        </w:rPr>
      </w:pPr>
      <w:r>
        <w:rPr>
          <w:rFonts w:ascii="Arial" w:eastAsia="Arial" w:hAnsi="Arial"/>
          <w:noProof/>
          <w:sz w:val="26"/>
        </w:rPr>
        <w:drawing>
          <wp:anchor distT="0" distB="0" distL="114300" distR="114300" simplePos="0" relativeHeight="251813376" behindDoc="1" locked="0" layoutInCell="1" allowOverlap="1">
            <wp:simplePos x="0" y="0"/>
            <wp:positionH relativeFrom="column">
              <wp:posOffset>853440</wp:posOffset>
            </wp:positionH>
            <wp:positionV relativeFrom="paragraph">
              <wp:posOffset>-266065</wp:posOffset>
            </wp:positionV>
            <wp:extent cx="708660" cy="626110"/>
            <wp:effectExtent l="0" t="0" r="0" b="0"/>
            <wp:wrapNone/>
            <wp:docPr id="341" name="Imagen 3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9" w:lineRule="exact"/>
        <w:rPr>
          <w:rFonts w:ascii="Times New Roman" w:eastAsia="Times New Roman" w:hAnsi="Times New Roman"/>
        </w:rPr>
      </w:pPr>
    </w:p>
    <w:p w:rsidR="00401AFA" w:rsidRDefault="00324C27">
      <w:pPr>
        <w:spacing w:line="0" w:lineRule="atLeast"/>
        <w:ind w:left="1500"/>
        <w:rPr>
          <w:rFonts w:ascii="Arial" w:eastAsia="Arial" w:hAnsi="Arial"/>
          <w:sz w:val="16"/>
        </w:rPr>
      </w:pPr>
      <w:r>
        <w:rPr>
          <w:rFonts w:ascii="Arial" w:eastAsia="Arial" w:hAnsi="Arial"/>
          <w:sz w:val="16"/>
        </w:rPr>
        <w:t>Strasbourg, 2.X.2013</w:t>
      </w:r>
    </w:p>
    <w:p w:rsidR="00401AFA" w:rsidRDefault="00401AFA">
      <w:pPr>
        <w:spacing w:line="356" w:lineRule="exact"/>
        <w:rPr>
          <w:rFonts w:ascii="Times New Roman" w:eastAsia="Times New Roman" w:hAnsi="Times New Roman"/>
        </w:rPr>
      </w:pPr>
    </w:p>
    <w:p w:rsidR="00401AFA" w:rsidRDefault="00324C27">
      <w:pPr>
        <w:spacing w:line="260" w:lineRule="auto"/>
        <w:ind w:right="713"/>
        <w:jc w:val="both"/>
        <w:rPr>
          <w:rFonts w:ascii="Arial" w:eastAsia="Arial" w:hAnsi="Arial"/>
          <w:sz w:val="16"/>
        </w:rPr>
      </w:pPr>
      <w:r>
        <w:rPr>
          <w:rFonts w:ascii="Arial" w:eastAsia="Arial" w:hAnsi="Arial"/>
          <w:sz w:val="16"/>
        </w:rPr>
        <w:t>T</w:t>
      </w:r>
      <w:r>
        <w:rPr>
          <w:rFonts w:ascii="Arial" w:eastAsia="Arial" w:hAnsi="Arial"/>
          <w:sz w:val="11"/>
        </w:rPr>
        <w:t>he member</w:t>
      </w:r>
      <w:r>
        <w:rPr>
          <w:rFonts w:ascii="Arial" w:eastAsia="Arial" w:hAnsi="Arial"/>
          <w:sz w:val="16"/>
        </w:rPr>
        <w:t xml:space="preserve"> S</w:t>
      </w:r>
      <w:r>
        <w:rPr>
          <w:rFonts w:ascii="Arial" w:eastAsia="Arial" w:hAnsi="Arial"/>
          <w:sz w:val="11"/>
        </w:rPr>
        <w:t>tates of the</w:t>
      </w:r>
      <w:r>
        <w:rPr>
          <w:rFonts w:ascii="Arial" w:eastAsia="Arial" w:hAnsi="Arial"/>
          <w:sz w:val="16"/>
        </w:rPr>
        <w:t xml:space="preserve"> C</w:t>
      </w:r>
      <w:r>
        <w:rPr>
          <w:rFonts w:ascii="Arial" w:eastAsia="Arial" w:hAnsi="Arial"/>
          <w:sz w:val="11"/>
        </w:rPr>
        <w:t>ouncil of</w:t>
      </w:r>
      <w:r>
        <w:rPr>
          <w:rFonts w:ascii="Arial" w:eastAsia="Arial" w:hAnsi="Arial"/>
          <w:sz w:val="16"/>
        </w:rPr>
        <w:t xml:space="preserve"> E</w:t>
      </w:r>
      <w:r>
        <w:rPr>
          <w:rFonts w:ascii="Arial" w:eastAsia="Arial" w:hAnsi="Arial"/>
          <w:sz w:val="11"/>
        </w:rPr>
        <w:t>urope and other</w:t>
      </w:r>
      <w:r>
        <w:rPr>
          <w:rFonts w:ascii="Arial" w:eastAsia="Arial" w:hAnsi="Arial"/>
          <w:sz w:val="16"/>
        </w:rPr>
        <w:t xml:space="preserve"> H</w:t>
      </w:r>
      <w:r>
        <w:rPr>
          <w:rFonts w:ascii="Arial" w:eastAsia="Arial" w:hAnsi="Arial"/>
          <w:sz w:val="11"/>
        </w:rPr>
        <w:t>igh</w:t>
      </w:r>
      <w:r>
        <w:rPr>
          <w:rFonts w:ascii="Arial" w:eastAsia="Arial" w:hAnsi="Arial"/>
          <w:sz w:val="16"/>
        </w:rPr>
        <w:t xml:space="preserve"> C</w:t>
      </w:r>
      <w:r>
        <w:rPr>
          <w:rFonts w:ascii="Arial" w:eastAsia="Arial" w:hAnsi="Arial"/>
          <w:sz w:val="11"/>
        </w:rPr>
        <w:t>ontracting</w:t>
      </w:r>
      <w:r>
        <w:rPr>
          <w:rFonts w:ascii="Arial" w:eastAsia="Arial" w:hAnsi="Arial"/>
          <w:sz w:val="16"/>
        </w:rPr>
        <w:t xml:space="preserve"> P</w:t>
      </w:r>
      <w:r>
        <w:rPr>
          <w:rFonts w:ascii="Arial" w:eastAsia="Arial" w:hAnsi="Arial"/>
          <w:sz w:val="11"/>
        </w:rPr>
        <w:t>arties to the</w:t>
      </w:r>
      <w:r>
        <w:rPr>
          <w:rFonts w:ascii="Arial" w:eastAsia="Arial" w:hAnsi="Arial"/>
          <w:sz w:val="16"/>
        </w:rPr>
        <w:t xml:space="preserve"> C</w:t>
      </w:r>
      <w:r>
        <w:rPr>
          <w:rFonts w:ascii="Arial" w:eastAsia="Arial" w:hAnsi="Arial"/>
          <w:sz w:val="11"/>
        </w:rPr>
        <w:t>onvention for the</w:t>
      </w:r>
      <w:r>
        <w:rPr>
          <w:rFonts w:ascii="Arial" w:eastAsia="Arial" w:hAnsi="Arial"/>
          <w:sz w:val="16"/>
        </w:rPr>
        <w:t xml:space="preserve"> P</w:t>
      </w:r>
      <w:r>
        <w:rPr>
          <w:rFonts w:ascii="Arial" w:eastAsia="Arial" w:hAnsi="Arial"/>
          <w:sz w:val="11"/>
        </w:rPr>
        <w:t>rotection of</w:t>
      </w:r>
      <w:r>
        <w:rPr>
          <w:rFonts w:ascii="Arial" w:eastAsia="Arial" w:hAnsi="Arial"/>
          <w:sz w:val="16"/>
        </w:rPr>
        <w:t xml:space="preserve"> H</w:t>
      </w:r>
      <w:r>
        <w:rPr>
          <w:rFonts w:ascii="Arial" w:eastAsia="Arial" w:hAnsi="Arial"/>
          <w:sz w:val="11"/>
        </w:rPr>
        <w:t>uman</w:t>
      </w:r>
      <w:r>
        <w:rPr>
          <w:rFonts w:ascii="Arial" w:eastAsia="Arial" w:hAnsi="Arial"/>
          <w:sz w:val="16"/>
        </w:rPr>
        <w:t xml:space="preserve"> R</w:t>
      </w:r>
      <w:r>
        <w:rPr>
          <w:rFonts w:ascii="Arial" w:eastAsia="Arial" w:hAnsi="Arial"/>
          <w:sz w:val="11"/>
        </w:rPr>
        <w:t>ights and</w:t>
      </w:r>
      <w:r>
        <w:rPr>
          <w:rFonts w:ascii="Arial" w:eastAsia="Arial" w:hAnsi="Arial"/>
          <w:sz w:val="16"/>
        </w:rPr>
        <w:t xml:space="preserve"> F</w:t>
      </w:r>
      <w:r>
        <w:rPr>
          <w:rFonts w:ascii="Arial" w:eastAsia="Arial" w:hAnsi="Arial"/>
          <w:sz w:val="11"/>
        </w:rPr>
        <w:t>undamental</w:t>
      </w:r>
      <w:r>
        <w:rPr>
          <w:rFonts w:ascii="Arial" w:eastAsia="Arial" w:hAnsi="Arial"/>
          <w:sz w:val="16"/>
        </w:rPr>
        <w:t xml:space="preserve"> F</w:t>
      </w:r>
      <w:r>
        <w:rPr>
          <w:rFonts w:ascii="Arial" w:eastAsia="Arial" w:hAnsi="Arial"/>
          <w:sz w:val="11"/>
        </w:rPr>
        <w:t>reedoms</w:t>
      </w:r>
      <w:r>
        <w:rPr>
          <w:rFonts w:ascii="Arial" w:eastAsia="Arial" w:hAnsi="Arial"/>
          <w:sz w:val="16"/>
        </w:rPr>
        <w:t>, signed at Rome on 4 November</w:t>
      </w:r>
    </w:p>
    <w:p w:rsidR="00401AFA" w:rsidRDefault="00401AFA">
      <w:pPr>
        <w:spacing w:line="2" w:lineRule="exact"/>
        <w:rPr>
          <w:rFonts w:ascii="Times New Roman" w:eastAsia="Times New Roman" w:hAnsi="Times New Roman"/>
        </w:rPr>
      </w:pPr>
    </w:p>
    <w:p w:rsidR="00401AFA" w:rsidRDefault="00324C27">
      <w:pPr>
        <w:spacing w:line="290" w:lineRule="auto"/>
        <w:ind w:right="713"/>
        <w:jc w:val="both"/>
        <w:rPr>
          <w:rFonts w:ascii="Arial" w:eastAsia="Arial" w:hAnsi="Arial"/>
          <w:sz w:val="16"/>
        </w:rPr>
      </w:pPr>
      <w:r>
        <w:rPr>
          <w:rFonts w:ascii="Arial" w:eastAsia="Arial" w:hAnsi="Arial"/>
          <w:sz w:val="16"/>
        </w:rPr>
        <w:t>1950 (hereinafter referred to as “the Convention”), signatories hereto,</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14400" behindDoc="1" locked="0" layoutInCell="1" allowOverlap="1">
            <wp:simplePos x="0" y="0"/>
            <wp:positionH relativeFrom="column">
              <wp:posOffset>506095</wp:posOffset>
            </wp:positionH>
            <wp:positionV relativeFrom="paragraph">
              <wp:posOffset>-189865</wp:posOffset>
            </wp:positionV>
            <wp:extent cx="708660" cy="626110"/>
            <wp:effectExtent l="0" t="0" r="0" b="0"/>
            <wp:wrapNone/>
            <wp:docPr id="342" name="Imagen 3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49" w:lineRule="exact"/>
        <w:rPr>
          <w:rFonts w:ascii="Times New Roman" w:eastAsia="Times New Roman" w:hAnsi="Times New Roman"/>
        </w:rPr>
      </w:pPr>
    </w:p>
    <w:p w:rsidR="00401AFA" w:rsidRDefault="00324C27">
      <w:pPr>
        <w:spacing w:line="275" w:lineRule="auto"/>
        <w:ind w:right="713"/>
        <w:jc w:val="both"/>
        <w:rPr>
          <w:rFonts w:ascii="Arial" w:eastAsia="Arial" w:hAnsi="Arial"/>
          <w:sz w:val="16"/>
        </w:rPr>
      </w:pPr>
      <w:r>
        <w:rPr>
          <w:rFonts w:ascii="Arial" w:eastAsia="Arial" w:hAnsi="Arial"/>
          <w:sz w:val="16"/>
        </w:rPr>
        <w:t>Having regard to the provisions of the Convention and, in particular, Article 19 establishing the European Court of Human Rights (hereinafter referred to as “the Court”);</w:t>
      </w:r>
    </w:p>
    <w:p w:rsidR="00401AFA" w:rsidRDefault="00401AFA">
      <w:pPr>
        <w:spacing w:line="81" w:lineRule="exact"/>
        <w:rPr>
          <w:rFonts w:ascii="Times New Roman" w:eastAsia="Times New Roman" w:hAnsi="Times New Roman"/>
        </w:rPr>
      </w:pPr>
    </w:p>
    <w:p w:rsidR="00401AFA" w:rsidRDefault="00324C27">
      <w:pPr>
        <w:spacing w:line="268" w:lineRule="auto"/>
        <w:ind w:right="713"/>
        <w:jc w:val="both"/>
        <w:rPr>
          <w:rFonts w:ascii="Arial" w:eastAsia="Arial" w:hAnsi="Arial"/>
          <w:sz w:val="16"/>
        </w:rPr>
      </w:pPr>
      <w:r>
        <w:rPr>
          <w:rFonts w:ascii="Arial" w:eastAsia="Arial" w:hAnsi="Arial"/>
          <w:sz w:val="16"/>
        </w:rPr>
        <w:t>Considering that the extension of the Court’s competence to give advisory opinions will further enhance the interaction between the Court and national authorities and thereby reinforce implementation of the Convention, in accordance with the principle of subsidiarity;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15424" behindDoc="1" locked="0" layoutInCell="1" allowOverlap="1">
            <wp:simplePos x="0" y="0"/>
            <wp:positionH relativeFrom="column">
              <wp:posOffset>816610</wp:posOffset>
            </wp:positionH>
            <wp:positionV relativeFrom="paragraph">
              <wp:posOffset>-170180</wp:posOffset>
            </wp:positionV>
            <wp:extent cx="708660" cy="626110"/>
            <wp:effectExtent l="0" t="0" r="0" b="0"/>
            <wp:wrapNone/>
            <wp:docPr id="343" name="Imagen 3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66" w:lineRule="exact"/>
        <w:rPr>
          <w:rFonts w:ascii="Times New Roman" w:eastAsia="Times New Roman" w:hAnsi="Times New Roman"/>
        </w:rPr>
      </w:pPr>
    </w:p>
    <w:p w:rsidR="00401AFA" w:rsidRDefault="00324C27">
      <w:pPr>
        <w:spacing w:line="326" w:lineRule="auto"/>
        <w:ind w:right="713"/>
        <w:jc w:val="both"/>
        <w:rPr>
          <w:rFonts w:ascii="Arial" w:eastAsia="Arial" w:hAnsi="Arial"/>
          <w:sz w:val="15"/>
        </w:rPr>
      </w:pPr>
      <w:r>
        <w:rPr>
          <w:rFonts w:ascii="Arial" w:eastAsia="Arial" w:hAnsi="Arial"/>
          <w:sz w:val="15"/>
        </w:rPr>
        <w:t>Having regard to Opinion No. 285 (2013) adopted by the Parliamentary Assembly of the Council of Europe on 28 June 2013,</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816448" behindDoc="1" locked="0" layoutInCell="1" allowOverlap="1">
            <wp:simplePos x="0" y="0"/>
            <wp:positionH relativeFrom="column">
              <wp:posOffset>1732280</wp:posOffset>
            </wp:positionH>
            <wp:positionV relativeFrom="paragraph">
              <wp:posOffset>320040</wp:posOffset>
            </wp:positionV>
            <wp:extent cx="708025" cy="626110"/>
            <wp:effectExtent l="0" t="0" r="0" b="0"/>
            <wp:wrapNone/>
            <wp:docPr id="344" name="Imagen 3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21" w:lineRule="exact"/>
        <w:rPr>
          <w:rFonts w:ascii="Times New Roman" w:eastAsia="Times New Roman" w:hAnsi="Times New Roman"/>
        </w:rPr>
      </w:pPr>
      <w:r>
        <w:rPr>
          <w:rFonts w:ascii="Times New Roman" w:eastAsia="Times New Roman" w:hAnsi="Times New Roman"/>
        </w:rPr>
        <w:br w:type="column"/>
      </w:r>
    </w:p>
    <w:p w:rsidR="00401AFA" w:rsidRDefault="00324C27">
      <w:pPr>
        <w:spacing w:line="0" w:lineRule="atLeast"/>
        <w:ind w:left="7"/>
        <w:rPr>
          <w:rFonts w:ascii="Arial" w:eastAsia="Arial" w:hAnsi="Arial"/>
          <w:sz w:val="16"/>
        </w:rPr>
      </w:pPr>
      <w:r>
        <w:rPr>
          <w:rFonts w:ascii="Arial" w:eastAsia="Arial" w:hAnsi="Arial"/>
          <w:sz w:val="16"/>
        </w:rPr>
        <w:t>Have agreed as follows:</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17472" behindDoc="1" locked="0" layoutInCell="1" allowOverlap="1">
            <wp:simplePos x="0" y="0"/>
            <wp:positionH relativeFrom="column">
              <wp:posOffset>-764540</wp:posOffset>
            </wp:positionH>
            <wp:positionV relativeFrom="paragraph">
              <wp:posOffset>-553085</wp:posOffset>
            </wp:positionV>
            <wp:extent cx="708660" cy="624840"/>
            <wp:effectExtent l="0" t="0" r="0" b="0"/>
            <wp:wrapNone/>
            <wp:docPr id="345" name="Imagen 3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18496" behindDoc="1" locked="0" layoutInCell="1" allowOverlap="1">
            <wp:simplePos x="0" y="0"/>
            <wp:positionH relativeFrom="column">
              <wp:posOffset>508635</wp:posOffset>
            </wp:positionH>
            <wp:positionV relativeFrom="paragraph">
              <wp:posOffset>-275590</wp:posOffset>
            </wp:positionV>
            <wp:extent cx="708660" cy="626110"/>
            <wp:effectExtent l="0" t="0" r="0" b="0"/>
            <wp:wrapNone/>
            <wp:docPr id="346" name="Imagen 3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left="1847"/>
        <w:rPr>
          <w:rFonts w:ascii="Arial" w:eastAsia="Arial" w:hAnsi="Arial"/>
          <w:sz w:val="18"/>
        </w:rPr>
      </w:pPr>
      <w:r>
        <w:rPr>
          <w:rFonts w:ascii="Arial" w:eastAsia="Arial" w:hAnsi="Arial"/>
          <w:sz w:val="18"/>
        </w:rPr>
        <w:t>ARTICLE 1</w:t>
      </w:r>
    </w:p>
    <w:p w:rsidR="00401AFA" w:rsidRDefault="00401AFA">
      <w:pPr>
        <w:spacing w:line="154" w:lineRule="exact"/>
        <w:rPr>
          <w:rFonts w:ascii="Times New Roman" w:eastAsia="Times New Roman" w:hAnsi="Times New Roman"/>
        </w:rPr>
      </w:pPr>
    </w:p>
    <w:p w:rsidR="00401AFA" w:rsidRDefault="00324C27">
      <w:pPr>
        <w:numPr>
          <w:ilvl w:val="0"/>
          <w:numId w:val="80"/>
        </w:numPr>
        <w:tabs>
          <w:tab w:val="left" w:pos="327"/>
        </w:tabs>
        <w:spacing w:line="0" w:lineRule="atLeast"/>
        <w:ind w:left="327" w:hanging="327"/>
        <w:rPr>
          <w:rFonts w:ascii="Arial" w:eastAsia="Arial" w:hAnsi="Arial"/>
          <w:sz w:val="15"/>
        </w:rPr>
      </w:pPr>
      <w:r>
        <w:rPr>
          <w:rFonts w:ascii="Arial" w:eastAsia="Arial" w:hAnsi="Arial"/>
          <w:sz w:val="15"/>
        </w:rPr>
        <w:t>Highest courts and tribunals of a High Contracting Party, as</w:t>
      </w:r>
    </w:p>
    <w:p w:rsidR="00401AFA" w:rsidRDefault="00401AFA">
      <w:pPr>
        <w:spacing w:line="28" w:lineRule="exact"/>
        <w:rPr>
          <w:rFonts w:ascii="Times New Roman" w:eastAsia="Times New Roman" w:hAnsi="Times New Roman"/>
        </w:rPr>
      </w:pPr>
    </w:p>
    <w:p w:rsidR="00401AFA" w:rsidRDefault="00324C27">
      <w:pPr>
        <w:spacing w:line="270" w:lineRule="auto"/>
        <w:ind w:left="7"/>
        <w:jc w:val="both"/>
        <w:rPr>
          <w:rFonts w:ascii="Arial" w:eastAsia="Arial" w:hAnsi="Arial"/>
          <w:sz w:val="16"/>
        </w:rPr>
      </w:pPr>
      <w:r>
        <w:rPr>
          <w:rFonts w:ascii="Arial" w:eastAsia="Arial" w:hAnsi="Arial"/>
          <w:sz w:val="16"/>
        </w:rPr>
        <w:t>specified in accordance with Article 10, may request the Court to give advisory opinions on questions of principle relating to the interpretation or application of the rights and freedoms defined in the Convention or the protocols thereto.</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19520" behindDoc="1" locked="0" layoutInCell="1" allowOverlap="1">
            <wp:simplePos x="0" y="0"/>
            <wp:positionH relativeFrom="column">
              <wp:posOffset>1411605</wp:posOffset>
            </wp:positionH>
            <wp:positionV relativeFrom="paragraph">
              <wp:posOffset>-395605</wp:posOffset>
            </wp:positionV>
            <wp:extent cx="708660" cy="626110"/>
            <wp:effectExtent l="0" t="0" r="0" b="0"/>
            <wp:wrapNone/>
            <wp:docPr id="347" name="Imagen 3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37" w:lineRule="exact"/>
        <w:rPr>
          <w:rFonts w:ascii="Times New Roman" w:eastAsia="Times New Roman" w:hAnsi="Times New Roman"/>
        </w:rPr>
      </w:pPr>
    </w:p>
    <w:p w:rsidR="00401AFA" w:rsidRDefault="00324C27">
      <w:pPr>
        <w:numPr>
          <w:ilvl w:val="0"/>
          <w:numId w:val="81"/>
        </w:numPr>
        <w:tabs>
          <w:tab w:val="left" w:pos="327"/>
        </w:tabs>
        <w:spacing w:line="290" w:lineRule="auto"/>
        <w:ind w:left="7" w:hanging="7"/>
        <w:rPr>
          <w:rFonts w:ascii="Arial" w:eastAsia="Arial" w:hAnsi="Arial"/>
          <w:sz w:val="16"/>
        </w:rPr>
      </w:pPr>
      <w:r>
        <w:rPr>
          <w:rFonts w:ascii="Arial" w:eastAsia="Arial" w:hAnsi="Arial"/>
          <w:sz w:val="16"/>
        </w:rPr>
        <w:t>The requesting court or tribunal may seek an advisory opinion only in the context of a case pending before it.</w:t>
      </w:r>
    </w:p>
    <w:p w:rsidR="00401AFA" w:rsidRDefault="00401AFA">
      <w:pPr>
        <w:spacing w:line="40" w:lineRule="exact"/>
        <w:rPr>
          <w:rFonts w:ascii="Times New Roman" w:eastAsia="Times New Roman" w:hAnsi="Times New Roman"/>
        </w:rPr>
      </w:pPr>
    </w:p>
    <w:p w:rsidR="00401AFA" w:rsidRDefault="00324C27">
      <w:pPr>
        <w:tabs>
          <w:tab w:val="left" w:pos="307"/>
        </w:tabs>
        <w:spacing w:line="0" w:lineRule="atLeast"/>
        <w:ind w:left="7"/>
        <w:rPr>
          <w:rFonts w:ascii="Arial" w:eastAsia="Arial" w:hAnsi="Arial"/>
          <w:sz w:val="16"/>
        </w:rPr>
      </w:pPr>
      <w:r>
        <w:rPr>
          <w:rFonts w:ascii="Arial" w:eastAsia="Arial" w:hAnsi="Arial"/>
          <w:sz w:val="16"/>
        </w:rPr>
        <w:t>3.</w:t>
      </w:r>
      <w:r>
        <w:rPr>
          <w:rFonts w:ascii="Arial" w:eastAsia="Arial" w:hAnsi="Arial"/>
          <w:sz w:val="16"/>
        </w:rPr>
        <w:tab/>
        <w:t>The  requesting  court  or  tribunal  shall  give  reasons  for</w:t>
      </w:r>
    </w:p>
    <w:p w:rsidR="00401AFA" w:rsidRDefault="00401AFA">
      <w:pPr>
        <w:spacing w:line="16" w:lineRule="exact"/>
        <w:rPr>
          <w:rFonts w:ascii="Times New Roman" w:eastAsia="Times New Roman" w:hAnsi="Times New Roman"/>
        </w:rPr>
      </w:pPr>
    </w:p>
    <w:p w:rsidR="00401AFA" w:rsidRDefault="00324C27">
      <w:pPr>
        <w:spacing w:line="0" w:lineRule="atLeast"/>
        <w:ind w:left="7"/>
        <w:rPr>
          <w:rFonts w:ascii="Arial" w:eastAsia="Arial" w:hAnsi="Arial"/>
          <w:sz w:val="16"/>
        </w:rPr>
      </w:pPr>
      <w:r>
        <w:rPr>
          <w:rFonts w:ascii="Arial" w:eastAsia="Arial" w:hAnsi="Arial"/>
          <w:sz w:val="16"/>
        </w:rPr>
        <w:t>its  request  and  shall  provide  the  relevant  legal  and  factual</w:t>
      </w:r>
    </w:p>
    <w:p w:rsidR="00401AFA" w:rsidRDefault="00401AFA">
      <w:pPr>
        <w:spacing w:line="16" w:lineRule="exact"/>
        <w:rPr>
          <w:rFonts w:ascii="Times New Roman" w:eastAsia="Times New Roman" w:hAnsi="Times New Roman"/>
        </w:rPr>
      </w:pPr>
    </w:p>
    <w:p w:rsidR="00401AFA" w:rsidRDefault="00324C27">
      <w:pPr>
        <w:spacing w:line="0" w:lineRule="atLeast"/>
        <w:ind w:left="7"/>
        <w:rPr>
          <w:rFonts w:ascii="Arial" w:eastAsia="Arial" w:hAnsi="Arial"/>
          <w:sz w:val="16"/>
        </w:rPr>
      </w:pPr>
      <w:r>
        <w:rPr>
          <w:rFonts w:ascii="Arial" w:eastAsia="Arial" w:hAnsi="Arial"/>
          <w:sz w:val="16"/>
        </w:rPr>
        <w:t>background of the pending case.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20544" behindDoc="1" locked="0" layoutInCell="1" allowOverlap="1">
            <wp:simplePos x="0" y="0"/>
            <wp:positionH relativeFrom="column">
              <wp:posOffset>1744345</wp:posOffset>
            </wp:positionH>
            <wp:positionV relativeFrom="paragraph">
              <wp:posOffset>63500</wp:posOffset>
            </wp:positionV>
            <wp:extent cx="708660" cy="626110"/>
            <wp:effectExtent l="0" t="0" r="0" b="0"/>
            <wp:wrapNone/>
            <wp:docPr id="348" name="Imagen 3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left="1847"/>
        <w:rPr>
          <w:rFonts w:ascii="Arial" w:eastAsia="Arial" w:hAnsi="Arial"/>
          <w:sz w:val="18"/>
        </w:rPr>
      </w:pPr>
      <w:r>
        <w:rPr>
          <w:rFonts w:ascii="Arial" w:eastAsia="Arial" w:hAnsi="Arial"/>
          <w:sz w:val="18"/>
        </w:rPr>
        <w:t>ARTICLE 2</w:t>
      </w:r>
    </w:p>
    <w:p w:rsidR="00401AFA" w:rsidRDefault="00401AFA">
      <w:pPr>
        <w:spacing w:line="154" w:lineRule="exact"/>
        <w:rPr>
          <w:rFonts w:ascii="Times New Roman" w:eastAsia="Times New Roman" w:hAnsi="Times New Roman"/>
        </w:rPr>
      </w:pPr>
    </w:p>
    <w:p w:rsidR="00401AFA" w:rsidRDefault="00324C27">
      <w:pPr>
        <w:numPr>
          <w:ilvl w:val="0"/>
          <w:numId w:val="82"/>
        </w:numPr>
        <w:tabs>
          <w:tab w:val="left" w:pos="327"/>
        </w:tabs>
        <w:spacing w:line="270" w:lineRule="auto"/>
        <w:ind w:left="7" w:hanging="7"/>
        <w:jc w:val="both"/>
        <w:rPr>
          <w:rFonts w:ascii="Arial" w:eastAsia="Arial" w:hAnsi="Arial"/>
          <w:sz w:val="16"/>
        </w:rPr>
      </w:pPr>
      <w:r>
        <w:rPr>
          <w:rFonts w:ascii="Arial" w:eastAsia="Arial" w:hAnsi="Arial"/>
          <w:sz w:val="16"/>
        </w:rPr>
        <w:t>A panel of five judges of the Grand Chamber shall decide whether to accept the request for an advisory opinion, having regard to Article 1. The panel shall give reasons for any refusal to accept the request.</w:t>
      </w:r>
    </w:p>
    <w:p w:rsidR="00401AFA" w:rsidRDefault="00401AFA">
      <w:pPr>
        <w:spacing w:line="57" w:lineRule="exact"/>
        <w:rPr>
          <w:rFonts w:ascii="Arial" w:eastAsia="Arial" w:hAnsi="Arial"/>
          <w:sz w:val="16"/>
        </w:rPr>
      </w:pPr>
    </w:p>
    <w:p w:rsidR="00401AFA" w:rsidRDefault="00324C27">
      <w:pPr>
        <w:numPr>
          <w:ilvl w:val="0"/>
          <w:numId w:val="82"/>
        </w:numPr>
        <w:tabs>
          <w:tab w:val="left" w:pos="327"/>
        </w:tabs>
        <w:spacing w:line="290" w:lineRule="auto"/>
        <w:ind w:left="7" w:hanging="7"/>
        <w:rPr>
          <w:rFonts w:ascii="Arial" w:eastAsia="Arial" w:hAnsi="Arial"/>
          <w:sz w:val="16"/>
        </w:rPr>
      </w:pPr>
      <w:r>
        <w:rPr>
          <w:rFonts w:ascii="Arial" w:eastAsia="Arial" w:hAnsi="Arial"/>
          <w:sz w:val="16"/>
        </w:rPr>
        <w:t>If the panel accepts the request, the Grand Chamber shall deliver the advisory opinion.</w:t>
      </w:r>
    </w:p>
    <w:p w:rsidR="00401AFA" w:rsidRDefault="00401AFA">
      <w:pPr>
        <w:spacing w:line="40" w:lineRule="exact"/>
        <w:rPr>
          <w:rFonts w:ascii="Arial" w:eastAsia="Arial" w:hAnsi="Arial"/>
          <w:sz w:val="16"/>
        </w:rPr>
      </w:pPr>
    </w:p>
    <w:p w:rsidR="00401AFA" w:rsidRDefault="00324C27">
      <w:pPr>
        <w:numPr>
          <w:ilvl w:val="0"/>
          <w:numId w:val="82"/>
        </w:numPr>
        <w:tabs>
          <w:tab w:val="left" w:pos="327"/>
        </w:tabs>
        <w:spacing w:line="265" w:lineRule="auto"/>
        <w:ind w:left="7" w:hanging="7"/>
        <w:jc w:val="both"/>
        <w:rPr>
          <w:rFonts w:ascii="Arial" w:eastAsia="Arial" w:hAnsi="Arial"/>
          <w:sz w:val="16"/>
        </w:rPr>
      </w:pPr>
      <w:r>
        <w:rPr>
          <w:rFonts w:ascii="Arial" w:eastAsia="Arial" w:hAnsi="Arial"/>
          <w:sz w:val="16"/>
        </w:rPr>
        <w:t>The panel and the Grand Chamber, as referred to in the preceding paragraphs, shall include ex officio the judge elected in respect of the High Contracting Party to which the requesting court or tribunal pertains. If there is none or if that judge is unable to sit, a person chosen by the President of the Court from a list submitted in advance by that Party shall sit in the capacity of judge.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21568" behindDoc="1" locked="0" layoutInCell="1" allowOverlap="1">
            <wp:simplePos x="0" y="0"/>
            <wp:positionH relativeFrom="column">
              <wp:posOffset>1400175</wp:posOffset>
            </wp:positionH>
            <wp:positionV relativeFrom="paragraph">
              <wp:posOffset>-892810</wp:posOffset>
            </wp:positionV>
            <wp:extent cx="708660" cy="626110"/>
            <wp:effectExtent l="0" t="0" r="0" b="0"/>
            <wp:wrapNone/>
            <wp:docPr id="349" name="Imagen 3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22592" behindDoc="1" locked="0" layoutInCell="1" allowOverlap="1">
            <wp:simplePos x="0" y="0"/>
            <wp:positionH relativeFrom="column">
              <wp:posOffset>441960</wp:posOffset>
            </wp:positionH>
            <wp:positionV relativeFrom="paragraph">
              <wp:posOffset>-62865</wp:posOffset>
            </wp:positionV>
            <wp:extent cx="708660" cy="626110"/>
            <wp:effectExtent l="0" t="0" r="0" b="0"/>
            <wp:wrapNone/>
            <wp:docPr id="350" name="Imagen 3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23616" behindDoc="1" locked="0" layoutInCell="1" allowOverlap="1">
            <wp:simplePos x="0" y="0"/>
            <wp:positionH relativeFrom="column">
              <wp:posOffset>-807085</wp:posOffset>
            </wp:positionH>
            <wp:positionV relativeFrom="paragraph">
              <wp:posOffset>284480</wp:posOffset>
            </wp:positionV>
            <wp:extent cx="708660" cy="626110"/>
            <wp:effectExtent l="0" t="0" r="0" b="0"/>
            <wp:wrapNone/>
            <wp:docPr id="351" name="Imagen 3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70" w:right="726" w:bottom="0" w:left="720" w:header="0" w:footer="0" w:gutter="0"/>
          <w:cols w:num="2" w:space="0" w:equalWidth="0">
            <w:col w:w="5233" w:space="720"/>
            <w:col w:w="450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302" w:lineRule="exact"/>
        <w:rPr>
          <w:rFonts w:ascii="Times New Roman" w:eastAsia="Times New Roman" w:hAnsi="Times New Roman"/>
        </w:rPr>
      </w:pPr>
    </w:p>
    <w:p w:rsidR="00401AFA" w:rsidRDefault="00324C27">
      <w:pPr>
        <w:spacing w:line="0" w:lineRule="atLeast"/>
        <w:rPr>
          <w:rFonts w:ascii="Arial" w:eastAsia="Arial" w:hAnsi="Arial"/>
          <w:sz w:val="18"/>
        </w:rPr>
      </w:pPr>
      <w:r>
        <w:rPr>
          <w:rFonts w:ascii="Arial" w:eastAsia="Arial" w:hAnsi="Arial"/>
          <w:sz w:val="18"/>
        </w:rPr>
        <w:t>58</w:t>
      </w:r>
    </w:p>
    <w:p w:rsidR="00401AFA" w:rsidRDefault="00401AFA">
      <w:pPr>
        <w:spacing w:line="0" w:lineRule="atLeast"/>
        <w:rPr>
          <w:rFonts w:ascii="Arial" w:eastAsia="Arial" w:hAnsi="Arial"/>
          <w:sz w:val="18"/>
        </w:rPr>
        <w:sectPr w:rsidR="00401AFA">
          <w:type w:val="continuous"/>
          <w:pgSz w:w="11900" w:h="8391" w:orient="landscape"/>
          <w:pgMar w:top="670" w:right="726" w:bottom="0" w:left="720" w:header="0" w:footer="0" w:gutter="0"/>
          <w:cols w:space="0" w:equalWidth="0">
            <w:col w:w="10460"/>
          </w:cols>
          <w:docGrid w:linePitch="360"/>
        </w:sectPr>
      </w:pPr>
    </w:p>
    <w:p w:rsidR="00401AFA" w:rsidRDefault="00324C27">
      <w:pPr>
        <w:spacing w:line="0" w:lineRule="atLeast"/>
        <w:ind w:right="713"/>
        <w:jc w:val="center"/>
        <w:rPr>
          <w:rFonts w:ascii="Arial" w:eastAsia="Arial" w:hAnsi="Arial"/>
          <w:sz w:val="18"/>
        </w:rPr>
      </w:pPr>
      <w:bookmarkStart w:id="31" w:name="page32"/>
      <w:bookmarkEnd w:id="31"/>
      <w:r>
        <w:rPr>
          <w:rFonts w:ascii="Arial" w:eastAsia="Arial" w:hAnsi="Arial"/>
          <w:noProof/>
          <w:sz w:val="18"/>
        </w:rPr>
        <w:lastRenderedPageBreak/>
        <w:drawing>
          <wp:anchor distT="0" distB="0" distL="114300" distR="114300" simplePos="0" relativeHeight="251824640"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352" name="Imagen 3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3</w:t>
      </w:r>
    </w:p>
    <w:p w:rsidR="00401AFA" w:rsidRDefault="00401AFA">
      <w:pPr>
        <w:spacing w:line="182" w:lineRule="exact"/>
        <w:rPr>
          <w:rFonts w:ascii="Times New Roman" w:eastAsia="Times New Roman" w:hAnsi="Times New Roman"/>
        </w:rPr>
      </w:pPr>
    </w:p>
    <w:p w:rsidR="00401AFA" w:rsidRDefault="00324C27">
      <w:pPr>
        <w:spacing w:line="265" w:lineRule="auto"/>
        <w:ind w:right="713"/>
        <w:jc w:val="both"/>
        <w:rPr>
          <w:rFonts w:ascii="Arial" w:eastAsia="Arial" w:hAnsi="Arial"/>
          <w:sz w:val="16"/>
        </w:rPr>
      </w:pPr>
      <w:r>
        <w:rPr>
          <w:rFonts w:ascii="Arial" w:eastAsia="Arial" w:hAnsi="Arial"/>
          <w:sz w:val="16"/>
        </w:rPr>
        <w:t>The Council of Europe Commissioner for Human Rights and the High Contracting Party to which the requesting court or tribunal pertains shall have the right to submit written comments and take part in any hearing. The President of the Court may, in the interest of the proper administration of justice, invite any other High Contracting Party or person also to submit written comments or take part in any hearing.</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25664" behindDoc="1" locked="0" layoutInCell="1" allowOverlap="1">
            <wp:simplePos x="0" y="0"/>
            <wp:positionH relativeFrom="column">
              <wp:posOffset>853440</wp:posOffset>
            </wp:positionH>
            <wp:positionV relativeFrom="paragraph">
              <wp:posOffset>-434340</wp:posOffset>
            </wp:positionV>
            <wp:extent cx="708660" cy="626110"/>
            <wp:effectExtent l="0" t="0" r="0" b="0"/>
            <wp:wrapNone/>
            <wp:docPr id="353" name="Imagen 3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9" w:lineRule="exact"/>
        <w:rPr>
          <w:rFonts w:ascii="Times New Roman" w:eastAsia="Times New Roman" w:hAnsi="Times New Roman"/>
        </w:rPr>
      </w:pPr>
    </w:p>
    <w:p w:rsidR="00401AFA" w:rsidRDefault="00324C27">
      <w:pPr>
        <w:spacing w:line="0" w:lineRule="atLeast"/>
        <w:ind w:left="1860"/>
        <w:rPr>
          <w:rFonts w:ascii="Arial" w:eastAsia="Arial" w:hAnsi="Arial"/>
          <w:sz w:val="18"/>
        </w:rPr>
      </w:pPr>
      <w:r>
        <w:rPr>
          <w:rFonts w:ascii="Arial" w:eastAsia="Arial" w:hAnsi="Arial"/>
          <w:sz w:val="18"/>
        </w:rPr>
        <w:t>ARTICLE 4</w:t>
      </w:r>
    </w:p>
    <w:p w:rsidR="00401AFA" w:rsidRDefault="00401AFA">
      <w:pPr>
        <w:spacing w:line="154" w:lineRule="exact"/>
        <w:rPr>
          <w:rFonts w:ascii="Times New Roman" w:eastAsia="Times New Roman" w:hAnsi="Times New Roman"/>
        </w:rPr>
      </w:pPr>
    </w:p>
    <w:p w:rsidR="00401AFA" w:rsidRDefault="00324C27">
      <w:pPr>
        <w:numPr>
          <w:ilvl w:val="0"/>
          <w:numId w:val="83"/>
        </w:numPr>
        <w:tabs>
          <w:tab w:val="left" w:pos="320"/>
        </w:tabs>
        <w:spacing w:line="0" w:lineRule="atLeast"/>
        <w:ind w:left="320" w:hanging="320"/>
        <w:rPr>
          <w:rFonts w:ascii="Arial" w:eastAsia="Arial" w:hAnsi="Arial"/>
          <w:sz w:val="16"/>
        </w:rPr>
      </w:pPr>
      <w:r>
        <w:rPr>
          <w:rFonts w:ascii="Arial" w:eastAsia="Arial" w:hAnsi="Arial"/>
          <w:sz w:val="16"/>
        </w:rPr>
        <w:t>Reasons shall be given for advisory opinions.</w:t>
      </w:r>
    </w:p>
    <w:p w:rsidR="00401AFA" w:rsidRDefault="00401AFA">
      <w:pPr>
        <w:spacing w:line="101" w:lineRule="exact"/>
        <w:rPr>
          <w:rFonts w:ascii="Arial" w:eastAsia="Arial" w:hAnsi="Arial"/>
          <w:sz w:val="16"/>
        </w:rPr>
      </w:pPr>
    </w:p>
    <w:p w:rsidR="00401AFA" w:rsidRDefault="00324C27">
      <w:pPr>
        <w:numPr>
          <w:ilvl w:val="0"/>
          <w:numId w:val="83"/>
        </w:numPr>
        <w:tabs>
          <w:tab w:val="left" w:pos="320"/>
        </w:tabs>
        <w:spacing w:line="275" w:lineRule="auto"/>
        <w:ind w:right="713"/>
        <w:jc w:val="both"/>
        <w:rPr>
          <w:rFonts w:ascii="Arial" w:eastAsia="Arial" w:hAnsi="Arial"/>
          <w:sz w:val="16"/>
        </w:rPr>
      </w:pPr>
      <w:r>
        <w:rPr>
          <w:rFonts w:ascii="Arial" w:eastAsia="Arial" w:hAnsi="Arial"/>
          <w:sz w:val="16"/>
        </w:rPr>
        <w:t>If the advisory opinion does not represent, in whole or in part, the unanimous opinion of the judges, any judge shall be entitled to deliver a separate opinion.</w:t>
      </w:r>
    </w:p>
    <w:p w:rsidR="00401AFA" w:rsidRDefault="00401AFA">
      <w:pPr>
        <w:spacing w:line="52" w:lineRule="exact"/>
        <w:rPr>
          <w:rFonts w:ascii="Arial" w:eastAsia="Arial" w:hAnsi="Arial"/>
          <w:sz w:val="16"/>
        </w:rPr>
      </w:pPr>
    </w:p>
    <w:p w:rsidR="00401AFA" w:rsidRDefault="00324C27">
      <w:pPr>
        <w:numPr>
          <w:ilvl w:val="0"/>
          <w:numId w:val="83"/>
        </w:numPr>
        <w:tabs>
          <w:tab w:val="left" w:pos="320"/>
        </w:tabs>
        <w:spacing w:line="275" w:lineRule="auto"/>
        <w:ind w:right="713"/>
        <w:jc w:val="both"/>
        <w:rPr>
          <w:rFonts w:ascii="Arial" w:eastAsia="Arial" w:hAnsi="Arial"/>
          <w:sz w:val="16"/>
        </w:rPr>
      </w:pPr>
      <w:r>
        <w:rPr>
          <w:rFonts w:ascii="Arial" w:eastAsia="Arial" w:hAnsi="Arial"/>
          <w:sz w:val="16"/>
        </w:rPr>
        <w:t>Advisory opinions shall be communicated to the requesting court or tribunal and to the High Contracting Party to which that court or tribunal pertains.</w:t>
      </w:r>
    </w:p>
    <w:p w:rsidR="00401AFA" w:rsidRDefault="00401AFA">
      <w:pPr>
        <w:spacing w:line="52" w:lineRule="exact"/>
        <w:rPr>
          <w:rFonts w:ascii="Arial" w:eastAsia="Arial" w:hAnsi="Arial"/>
          <w:sz w:val="16"/>
        </w:rPr>
      </w:pPr>
    </w:p>
    <w:p w:rsidR="00401AFA" w:rsidRDefault="00324C27">
      <w:pPr>
        <w:numPr>
          <w:ilvl w:val="0"/>
          <w:numId w:val="83"/>
        </w:numPr>
        <w:tabs>
          <w:tab w:val="left" w:pos="320"/>
        </w:tabs>
        <w:spacing w:line="0" w:lineRule="atLeast"/>
        <w:ind w:left="320" w:hanging="320"/>
        <w:rPr>
          <w:rFonts w:ascii="Arial" w:eastAsia="Arial" w:hAnsi="Arial"/>
          <w:sz w:val="16"/>
        </w:rPr>
      </w:pPr>
      <w:r>
        <w:rPr>
          <w:rFonts w:ascii="Arial" w:eastAsia="Arial" w:hAnsi="Arial"/>
          <w:sz w:val="16"/>
        </w:rPr>
        <w:t>Advisory opinions shall be published.</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26688" behindDoc="1" locked="0" layoutInCell="1" allowOverlap="1">
            <wp:simplePos x="0" y="0"/>
            <wp:positionH relativeFrom="column">
              <wp:posOffset>506095</wp:posOffset>
            </wp:positionH>
            <wp:positionV relativeFrom="paragraph">
              <wp:posOffset>-786765</wp:posOffset>
            </wp:positionV>
            <wp:extent cx="708660" cy="626110"/>
            <wp:effectExtent l="0" t="0" r="0" b="0"/>
            <wp:wrapNone/>
            <wp:docPr id="354" name="Imagen 3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left="1860"/>
        <w:rPr>
          <w:rFonts w:ascii="Arial" w:eastAsia="Arial" w:hAnsi="Arial"/>
          <w:sz w:val="18"/>
        </w:rPr>
      </w:pPr>
      <w:r>
        <w:rPr>
          <w:rFonts w:ascii="Arial" w:eastAsia="Arial" w:hAnsi="Arial"/>
          <w:sz w:val="18"/>
        </w:rPr>
        <w:t>ARTICLE 5</w:t>
      </w:r>
    </w:p>
    <w:p w:rsidR="00401AFA" w:rsidRDefault="00401AFA">
      <w:pPr>
        <w:spacing w:line="182"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Advisory opinions shall not be binding.</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27712" behindDoc="1" locked="0" layoutInCell="1" allowOverlap="1">
            <wp:simplePos x="0" y="0"/>
            <wp:positionH relativeFrom="column">
              <wp:posOffset>816610</wp:posOffset>
            </wp:positionH>
            <wp:positionV relativeFrom="paragraph">
              <wp:posOffset>-113665</wp:posOffset>
            </wp:positionV>
            <wp:extent cx="708660" cy="626110"/>
            <wp:effectExtent l="0" t="0" r="0" b="0"/>
            <wp:wrapNone/>
            <wp:docPr id="355" name="Imagen 3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87" w:lineRule="exact"/>
        <w:rPr>
          <w:rFonts w:ascii="Times New Roman" w:eastAsia="Times New Roman" w:hAnsi="Times New Roman"/>
        </w:rPr>
      </w:pPr>
    </w:p>
    <w:p w:rsidR="00401AFA" w:rsidRDefault="00324C27">
      <w:pPr>
        <w:spacing w:line="0" w:lineRule="atLeast"/>
        <w:ind w:right="713"/>
        <w:jc w:val="center"/>
        <w:rPr>
          <w:rFonts w:ascii="Arial" w:eastAsia="Arial" w:hAnsi="Arial"/>
          <w:sz w:val="18"/>
        </w:rPr>
      </w:pPr>
      <w:r>
        <w:rPr>
          <w:rFonts w:ascii="Arial" w:eastAsia="Arial" w:hAnsi="Arial"/>
          <w:sz w:val="18"/>
        </w:rPr>
        <w:t>ARTICLE 6</w:t>
      </w:r>
    </w:p>
    <w:p w:rsidR="00401AFA" w:rsidRDefault="00401AFA">
      <w:pPr>
        <w:spacing w:line="182" w:lineRule="exact"/>
        <w:rPr>
          <w:rFonts w:ascii="Times New Roman" w:eastAsia="Times New Roman" w:hAnsi="Times New Roman"/>
        </w:rPr>
      </w:pPr>
    </w:p>
    <w:p w:rsidR="00401AFA" w:rsidRDefault="00324C27">
      <w:pPr>
        <w:spacing w:line="270" w:lineRule="auto"/>
        <w:ind w:right="713"/>
        <w:jc w:val="both"/>
        <w:rPr>
          <w:rFonts w:ascii="Arial" w:eastAsia="Arial" w:hAnsi="Arial"/>
          <w:sz w:val="16"/>
        </w:rPr>
      </w:pPr>
      <w:r>
        <w:rPr>
          <w:rFonts w:ascii="Arial" w:eastAsia="Arial" w:hAnsi="Arial"/>
          <w:sz w:val="16"/>
        </w:rPr>
        <w:t>As between the High Contracting Parties the provisions of Articles 1 to 5 of this Protocol shall be regarded as additional articles to the Convention, and all the provisions of the Convention shall apply accordingly.</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28736" behindDoc="1" locked="0" layoutInCell="1" allowOverlap="1">
            <wp:simplePos x="0" y="0"/>
            <wp:positionH relativeFrom="column">
              <wp:posOffset>1732280</wp:posOffset>
            </wp:positionH>
            <wp:positionV relativeFrom="paragraph">
              <wp:posOffset>-174625</wp:posOffset>
            </wp:positionV>
            <wp:extent cx="708025" cy="626110"/>
            <wp:effectExtent l="0" t="0" r="0" b="0"/>
            <wp:wrapNone/>
            <wp:docPr id="356" name="Imagen 3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ind w:left="1847"/>
        <w:rPr>
          <w:rFonts w:ascii="Arial" w:eastAsia="Arial" w:hAnsi="Arial"/>
          <w:sz w:val="18"/>
        </w:rPr>
      </w:pPr>
      <w:r>
        <w:rPr>
          <w:rFonts w:ascii="Times New Roman" w:eastAsia="Times New Roman" w:hAnsi="Times New Roman"/>
        </w:rPr>
        <w:br w:type="column"/>
      </w:r>
      <w:r>
        <w:rPr>
          <w:rFonts w:ascii="Arial" w:eastAsia="Arial" w:hAnsi="Arial"/>
          <w:sz w:val="18"/>
        </w:rPr>
        <w:t>ARTICLE 7</w:t>
      </w:r>
    </w:p>
    <w:p w:rsidR="00401AFA" w:rsidRDefault="00324C27">
      <w:pPr>
        <w:spacing w:line="20" w:lineRule="exact"/>
        <w:rPr>
          <w:rFonts w:ascii="Times New Roman" w:eastAsia="Times New Roman" w:hAnsi="Times New Roman"/>
        </w:rPr>
      </w:pPr>
      <w:r>
        <w:rPr>
          <w:rFonts w:ascii="Arial" w:eastAsia="Arial" w:hAnsi="Arial"/>
          <w:noProof/>
          <w:sz w:val="18"/>
        </w:rPr>
        <w:drawing>
          <wp:anchor distT="0" distB="0" distL="114300" distR="114300" simplePos="0" relativeHeight="251829760" behindDoc="1" locked="0" layoutInCell="1" allowOverlap="1">
            <wp:simplePos x="0" y="0"/>
            <wp:positionH relativeFrom="column">
              <wp:posOffset>-764540</wp:posOffset>
            </wp:positionH>
            <wp:positionV relativeFrom="paragraph">
              <wp:posOffset>-565785</wp:posOffset>
            </wp:positionV>
            <wp:extent cx="708660" cy="624840"/>
            <wp:effectExtent l="0" t="0" r="0" b="0"/>
            <wp:wrapNone/>
            <wp:docPr id="357" name="Imagen 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830784" behindDoc="1" locked="0" layoutInCell="1" allowOverlap="1">
            <wp:simplePos x="0" y="0"/>
            <wp:positionH relativeFrom="column">
              <wp:posOffset>508635</wp:posOffset>
            </wp:positionH>
            <wp:positionV relativeFrom="paragraph">
              <wp:posOffset>-288290</wp:posOffset>
            </wp:positionV>
            <wp:extent cx="708660" cy="626110"/>
            <wp:effectExtent l="0" t="0" r="0" b="0"/>
            <wp:wrapNone/>
            <wp:docPr id="358" name="Imagen 3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34" w:lineRule="exact"/>
        <w:rPr>
          <w:rFonts w:ascii="Times New Roman" w:eastAsia="Times New Roman" w:hAnsi="Times New Roman"/>
        </w:rPr>
      </w:pPr>
    </w:p>
    <w:p w:rsidR="00401AFA" w:rsidRDefault="00324C27">
      <w:pPr>
        <w:numPr>
          <w:ilvl w:val="0"/>
          <w:numId w:val="84"/>
        </w:numPr>
        <w:tabs>
          <w:tab w:val="left" w:pos="327"/>
        </w:tabs>
        <w:spacing w:line="275" w:lineRule="auto"/>
        <w:ind w:left="7" w:right="40" w:hanging="7"/>
        <w:jc w:val="both"/>
        <w:rPr>
          <w:rFonts w:ascii="Arial" w:eastAsia="Arial" w:hAnsi="Arial"/>
          <w:sz w:val="16"/>
        </w:rPr>
      </w:pPr>
      <w:r>
        <w:rPr>
          <w:rFonts w:ascii="Arial" w:eastAsia="Arial" w:hAnsi="Arial"/>
          <w:sz w:val="16"/>
        </w:rPr>
        <w:t>This Protocol shall be open for signature by the High Contracting Parties to the Convention, which may express their consent to be bound by:</w:t>
      </w:r>
    </w:p>
    <w:p w:rsidR="00401AFA" w:rsidRDefault="00401AFA">
      <w:pPr>
        <w:spacing w:line="24" w:lineRule="exact"/>
        <w:rPr>
          <w:rFonts w:ascii="Arial" w:eastAsia="Arial" w:hAnsi="Arial"/>
          <w:sz w:val="16"/>
        </w:rPr>
      </w:pPr>
    </w:p>
    <w:p w:rsidR="00401AFA" w:rsidRDefault="00324C27">
      <w:pPr>
        <w:numPr>
          <w:ilvl w:val="1"/>
          <w:numId w:val="84"/>
        </w:numPr>
        <w:tabs>
          <w:tab w:val="left" w:pos="587"/>
        </w:tabs>
        <w:spacing w:line="290" w:lineRule="auto"/>
        <w:ind w:left="587" w:right="60" w:hanging="267"/>
        <w:rPr>
          <w:rFonts w:ascii="Arial" w:eastAsia="Arial" w:hAnsi="Arial"/>
          <w:sz w:val="16"/>
        </w:rPr>
      </w:pPr>
      <w:r>
        <w:rPr>
          <w:rFonts w:ascii="Arial" w:eastAsia="Arial" w:hAnsi="Arial"/>
          <w:sz w:val="16"/>
        </w:rPr>
        <w:t>signature without reservation as to ratification, acceptance or approval; or</w:t>
      </w:r>
    </w:p>
    <w:p w:rsidR="00401AFA" w:rsidRDefault="00401AFA">
      <w:pPr>
        <w:spacing w:line="12" w:lineRule="exact"/>
        <w:rPr>
          <w:rFonts w:ascii="Arial" w:eastAsia="Arial" w:hAnsi="Arial"/>
          <w:sz w:val="16"/>
        </w:rPr>
      </w:pPr>
    </w:p>
    <w:p w:rsidR="00401AFA" w:rsidRDefault="00324C27">
      <w:pPr>
        <w:numPr>
          <w:ilvl w:val="1"/>
          <w:numId w:val="84"/>
        </w:numPr>
        <w:tabs>
          <w:tab w:val="left" w:pos="587"/>
        </w:tabs>
        <w:spacing w:line="326" w:lineRule="auto"/>
        <w:ind w:left="587" w:right="60" w:hanging="267"/>
        <w:rPr>
          <w:rFonts w:ascii="Arial" w:eastAsia="Arial" w:hAnsi="Arial"/>
          <w:sz w:val="15"/>
        </w:rPr>
      </w:pPr>
      <w:r>
        <w:rPr>
          <w:rFonts w:ascii="Arial" w:eastAsia="Arial" w:hAnsi="Arial"/>
          <w:sz w:val="15"/>
        </w:rPr>
        <w:t>signature subject to ratification, acceptance or approval, followed by ratification, acceptance or approval.</w:t>
      </w:r>
    </w:p>
    <w:p w:rsidR="00401AFA" w:rsidRDefault="00401AFA">
      <w:pPr>
        <w:spacing w:line="16" w:lineRule="exact"/>
        <w:rPr>
          <w:rFonts w:ascii="Arial" w:eastAsia="Arial" w:hAnsi="Arial"/>
          <w:sz w:val="15"/>
        </w:rPr>
      </w:pPr>
    </w:p>
    <w:p w:rsidR="00401AFA" w:rsidRDefault="00324C27">
      <w:pPr>
        <w:numPr>
          <w:ilvl w:val="0"/>
          <w:numId w:val="84"/>
        </w:numPr>
        <w:tabs>
          <w:tab w:val="left" w:pos="327"/>
        </w:tabs>
        <w:spacing w:line="326" w:lineRule="auto"/>
        <w:ind w:left="7" w:right="40" w:hanging="7"/>
        <w:jc w:val="both"/>
        <w:rPr>
          <w:rFonts w:ascii="Arial" w:eastAsia="Arial" w:hAnsi="Arial"/>
          <w:sz w:val="15"/>
        </w:rPr>
      </w:pPr>
      <w:r>
        <w:rPr>
          <w:rFonts w:ascii="Arial" w:eastAsia="Arial" w:hAnsi="Arial"/>
          <w:sz w:val="15"/>
        </w:rPr>
        <w:t>The instruments of ratification, acceptance or approval shall be deposited with the Secretary General of the Council of Europe.</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831808" behindDoc="1" locked="0" layoutInCell="1" allowOverlap="1">
            <wp:simplePos x="0" y="0"/>
            <wp:positionH relativeFrom="column">
              <wp:posOffset>1411605</wp:posOffset>
            </wp:positionH>
            <wp:positionV relativeFrom="paragraph">
              <wp:posOffset>-805815</wp:posOffset>
            </wp:positionV>
            <wp:extent cx="708660" cy="626110"/>
            <wp:effectExtent l="0" t="0" r="0" b="0"/>
            <wp:wrapNone/>
            <wp:docPr id="359" name="Imagen 3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5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02" w:lineRule="exact"/>
        <w:rPr>
          <w:rFonts w:ascii="Times New Roman" w:eastAsia="Times New Roman" w:hAnsi="Times New Roman"/>
        </w:rPr>
      </w:pPr>
    </w:p>
    <w:p w:rsidR="00401AFA" w:rsidRDefault="00324C27">
      <w:pPr>
        <w:spacing w:line="0" w:lineRule="atLeast"/>
        <w:ind w:left="1847"/>
        <w:rPr>
          <w:rFonts w:ascii="Arial" w:eastAsia="Arial" w:hAnsi="Arial"/>
          <w:sz w:val="18"/>
        </w:rPr>
      </w:pPr>
      <w:r>
        <w:rPr>
          <w:rFonts w:ascii="Arial" w:eastAsia="Arial" w:hAnsi="Arial"/>
          <w:sz w:val="18"/>
        </w:rPr>
        <w:t>ARTICLE 8</w:t>
      </w:r>
    </w:p>
    <w:p w:rsidR="00401AFA" w:rsidRDefault="00401AFA">
      <w:pPr>
        <w:spacing w:line="154" w:lineRule="exact"/>
        <w:rPr>
          <w:rFonts w:ascii="Times New Roman" w:eastAsia="Times New Roman" w:hAnsi="Times New Roman"/>
        </w:rPr>
      </w:pPr>
    </w:p>
    <w:p w:rsidR="00401AFA" w:rsidRDefault="00324C27">
      <w:pPr>
        <w:numPr>
          <w:ilvl w:val="0"/>
          <w:numId w:val="85"/>
        </w:numPr>
        <w:tabs>
          <w:tab w:val="left" w:pos="327"/>
        </w:tabs>
        <w:spacing w:line="268" w:lineRule="auto"/>
        <w:ind w:left="7" w:right="40" w:hanging="7"/>
        <w:jc w:val="both"/>
        <w:rPr>
          <w:rFonts w:ascii="Arial" w:eastAsia="Arial" w:hAnsi="Arial"/>
          <w:sz w:val="16"/>
        </w:rPr>
      </w:pPr>
      <w:r>
        <w:rPr>
          <w:rFonts w:ascii="Arial" w:eastAsia="Arial" w:hAnsi="Arial"/>
          <w:sz w:val="16"/>
        </w:rPr>
        <w:t>This Protocol shall enter into force on the first day of the month following the expiration of a period of three months after the date on which ten High Contracting Parties to the Convention have expressed their consent to be bound by the Protocol in accordance with the provisions of Article 7.</w:t>
      </w:r>
    </w:p>
    <w:p w:rsidR="00401AFA" w:rsidRDefault="00401AFA">
      <w:pPr>
        <w:spacing w:line="57" w:lineRule="exact"/>
        <w:rPr>
          <w:rFonts w:ascii="Arial" w:eastAsia="Arial" w:hAnsi="Arial"/>
          <w:sz w:val="16"/>
        </w:rPr>
      </w:pPr>
    </w:p>
    <w:p w:rsidR="00401AFA" w:rsidRDefault="00324C27">
      <w:pPr>
        <w:numPr>
          <w:ilvl w:val="0"/>
          <w:numId w:val="85"/>
        </w:numPr>
        <w:tabs>
          <w:tab w:val="left" w:pos="327"/>
        </w:tabs>
        <w:spacing w:line="266" w:lineRule="auto"/>
        <w:ind w:left="7" w:hanging="7"/>
        <w:jc w:val="both"/>
        <w:rPr>
          <w:rFonts w:ascii="Arial" w:eastAsia="Arial" w:hAnsi="Arial"/>
          <w:sz w:val="16"/>
        </w:rPr>
      </w:pPr>
      <w:r>
        <w:rPr>
          <w:rFonts w:ascii="Arial" w:eastAsia="Arial" w:hAnsi="Arial"/>
          <w:sz w:val="16"/>
        </w:rPr>
        <w:t>In respect of any High Contracting Party to the Convention which subsequently expresses its consent to be bound by it, the Protocol shall enter into force on the first day of the month following the expiration of a period of three months after the date of the expression of its consent to be bound by the Protocol in accordance with the provisions of Article 7.</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32832" behindDoc="1" locked="0" layoutInCell="1" allowOverlap="1">
            <wp:simplePos x="0" y="0"/>
            <wp:positionH relativeFrom="column">
              <wp:posOffset>1744345</wp:posOffset>
            </wp:positionH>
            <wp:positionV relativeFrom="paragraph">
              <wp:posOffset>-1403350</wp:posOffset>
            </wp:positionV>
            <wp:extent cx="708660" cy="626110"/>
            <wp:effectExtent l="0" t="0" r="0" b="0"/>
            <wp:wrapNone/>
            <wp:docPr id="360" name="Imagen 3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33856" behindDoc="1" locked="0" layoutInCell="1" allowOverlap="1">
            <wp:simplePos x="0" y="0"/>
            <wp:positionH relativeFrom="column">
              <wp:posOffset>1400175</wp:posOffset>
            </wp:positionH>
            <wp:positionV relativeFrom="paragraph">
              <wp:posOffset>-227330</wp:posOffset>
            </wp:positionV>
            <wp:extent cx="708660" cy="626110"/>
            <wp:effectExtent l="0" t="0" r="0" b="0"/>
            <wp:wrapNone/>
            <wp:docPr id="361" name="Imagen 3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147" w:lineRule="exact"/>
        <w:rPr>
          <w:rFonts w:ascii="Times New Roman" w:eastAsia="Times New Roman" w:hAnsi="Times New Roman"/>
        </w:rPr>
      </w:pPr>
    </w:p>
    <w:p w:rsidR="00401AFA" w:rsidRDefault="00324C27">
      <w:pPr>
        <w:spacing w:line="0" w:lineRule="atLeast"/>
        <w:ind w:right="33"/>
        <w:jc w:val="center"/>
        <w:rPr>
          <w:rFonts w:ascii="Arial" w:eastAsia="Arial" w:hAnsi="Arial"/>
          <w:sz w:val="18"/>
        </w:rPr>
      </w:pPr>
      <w:r>
        <w:rPr>
          <w:rFonts w:ascii="Arial" w:eastAsia="Arial" w:hAnsi="Arial"/>
          <w:sz w:val="18"/>
        </w:rPr>
        <w:t>ARTICLE 9</w:t>
      </w:r>
    </w:p>
    <w:p w:rsidR="00401AFA" w:rsidRDefault="00401AFA">
      <w:pPr>
        <w:spacing w:line="182" w:lineRule="exact"/>
        <w:rPr>
          <w:rFonts w:ascii="Times New Roman" w:eastAsia="Times New Roman" w:hAnsi="Times New Roman"/>
        </w:rPr>
      </w:pPr>
    </w:p>
    <w:p w:rsidR="00401AFA" w:rsidRDefault="00324C27">
      <w:pPr>
        <w:spacing w:line="290" w:lineRule="auto"/>
        <w:ind w:left="7" w:right="40"/>
        <w:rPr>
          <w:rFonts w:ascii="Arial" w:eastAsia="Arial" w:hAnsi="Arial"/>
          <w:sz w:val="16"/>
        </w:rPr>
      </w:pPr>
      <w:r>
        <w:rPr>
          <w:rFonts w:ascii="Arial" w:eastAsia="Arial" w:hAnsi="Arial"/>
          <w:sz w:val="16"/>
        </w:rPr>
        <w:t>No reservation may be made under Article 57 of the Convention in respect of the provisions of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34880" behindDoc="1" locked="0" layoutInCell="1" allowOverlap="1">
            <wp:simplePos x="0" y="0"/>
            <wp:positionH relativeFrom="column">
              <wp:posOffset>441960</wp:posOffset>
            </wp:positionH>
            <wp:positionV relativeFrom="paragraph">
              <wp:posOffset>-32385</wp:posOffset>
            </wp:positionV>
            <wp:extent cx="708660" cy="626110"/>
            <wp:effectExtent l="0" t="0" r="0" b="0"/>
            <wp:wrapNone/>
            <wp:docPr id="362" name="Imagen 3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35904" behindDoc="1" locked="0" layoutInCell="1" allowOverlap="1">
            <wp:simplePos x="0" y="0"/>
            <wp:positionH relativeFrom="column">
              <wp:posOffset>-807085</wp:posOffset>
            </wp:positionH>
            <wp:positionV relativeFrom="paragraph">
              <wp:posOffset>314325</wp:posOffset>
            </wp:positionV>
            <wp:extent cx="708660" cy="626110"/>
            <wp:effectExtent l="0" t="0" r="0" b="0"/>
            <wp:wrapNone/>
            <wp:docPr id="363" name="Imagen 3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686" w:bottom="0" w:left="720" w:header="0" w:footer="0" w:gutter="0"/>
          <w:cols w:num="2" w:space="0" w:equalWidth="0">
            <w:col w:w="5233" w:space="720"/>
            <w:col w:w="4547"/>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383" w:lineRule="exact"/>
        <w:rPr>
          <w:rFonts w:ascii="Times New Roman" w:eastAsia="Times New Roman" w:hAnsi="Times New Roman"/>
        </w:rPr>
      </w:pPr>
    </w:p>
    <w:p w:rsidR="00401AFA" w:rsidRDefault="00324C27">
      <w:pPr>
        <w:tabs>
          <w:tab w:val="left" w:pos="10240"/>
        </w:tabs>
        <w:spacing w:line="0" w:lineRule="atLeast"/>
        <w:rPr>
          <w:rFonts w:ascii="Arial" w:eastAsia="Arial" w:hAnsi="Arial"/>
          <w:sz w:val="18"/>
        </w:rPr>
      </w:pPr>
      <w:r>
        <w:rPr>
          <w:rFonts w:ascii="Arial" w:eastAsia="Arial" w:hAnsi="Arial"/>
          <w:sz w:val="18"/>
        </w:rPr>
        <w:lastRenderedPageBreak/>
        <w:t>60</w:t>
      </w:r>
      <w:r>
        <w:rPr>
          <w:rFonts w:ascii="Times New Roman" w:eastAsia="Times New Roman" w:hAnsi="Times New Roman"/>
        </w:rPr>
        <w:tab/>
      </w:r>
      <w:r>
        <w:rPr>
          <w:rFonts w:ascii="Arial" w:eastAsia="Arial" w:hAnsi="Arial"/>
          <w:sz w:val="18"/>
        </w:rPr>
        <w:t>61</w:t>
      </w:r>
    </w:p>
    <w:p w:rsidR="00401AFA" w:rsidRDefault="00401AFA">
      <w:pPr>
        <w:tabs>
          <w:tab w:val="left" w:pos="10240"/>
        </w:tabs>
        <w:spacing w:line="0" w:lineRule="atLeast"/>
        <w:rPr>
          <w:rFonts w:ascii="Arial" w:eastAsia="Arial" w:hAnsi="Arial"/>
          <w:sz w:val="18"/>
        </w:rPr>
        <w:sectPr w:rsidR="00401AFA">
          <w:type w:val="continuous"/>
          <w:pgSz w:w="11900" w:h="8391" w:orient="landscape"/>
          <w:pgMar w:top="688" w:right="686" w:bottom="0" w:left="720" w:header="0" w:footer="0" w:gutter="0"/>
          <w:cols w:space="0" w:equalWidth="0">
            <w:col w:w="10500"/>
          </w:cols>
          <w:docGrid w:linePitch="360"/>
        </w:sectPr>
      </w:pPr>
    </w:p>
    <w:p w:rsidR="00401AFA" w:rsidRDefault="00324C27">
      <w:pPr>
        <w:spacing w:line="0" w:lineRule="atLeast"/>
        <w:ind w:right="5226"/>
        <w:jc w:val="center"/>
        <w:rPr>
          <w:rFonts w:ascii="Arial" w:eastAsia="Arial" w:hAnsi="Arial"/>
          <w:sz w:val="18"/>
        </w:rPr>
      </w:pPr>
      <w:bookmarkStart w:id="32" w:name="page33"/>
      <w:bookmarkEnd w:id="32"/>
      <w:r>
        <w:rPr>
          <w:rFonts w:ascii="Arial" w:eastAsia="Arial" w:hAnsi="Arial"/>
          <w:noProof/>
          <w:sz w:val="18"/>
        </w:rPr>
        <w:lastRenderedPageBreak/>
        <w:drawing>
          <wp:anchor distT="0" distB="0" distL="114300" distR="114300" simplePos="0" relativeHeight="251836928" behindDoc="1" locked="0" layoutInCell="1" allowOverlap="1">
            <wp:simplePos x="0" y="0"/>
            <wp:positionH relativeFrom="page">
              <wp:posOffset>2206625</wp:posOffset>
            </wp:positionH>
            <wp:positionV relativeFrom="page">
              <wp:posOffset>274955</wp:posOffset>
            </wp:positionV>
            <wp:extent cx="708660" cy="626110"/>
            <wp:effectExtent l="0" t="0" r="0" b="0"/>
            <wp:wrapNone/>
            <wp:docPr id="364" name="Imagen 3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837952" behindDoc="1" locked="0" layoutInCell="1" allowOverlap="1">
            <wp:simplePos x="0" y="0"/>
            <wp:positionH relativeFrom="page">
              <wp:posOffset>3472180</wp:posOffset>
            </wp:positionH>
            <wp:positionV relativeFrom="page">
              <wp:posOffset>1905</wp:posOffset>
            </wp:positionV>
            <wp:extent cx="708660" cy="624840"/>
            <wp:effectExtent l="0" t="0" r="0" b="0"/>
            <wp:wrapNone/>
            <wp:docPr id="365" name="Imagen 3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 cy="62484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8"/>
        </w:rPr>
        <w:drawing>
          <wp:anchor distT="0" distB="0" distL="114300" distR="114300" simplePos="0" relativeHeight="251838976" behindDoc="1" locked="0" layoutInCell="1" allowOverlap="1">
            <wp:simplePos x="0" y="0"/>
            <wp:positionH relativeFrom="page">
              <wp:posOffset>4745990</wp:posOffset>
            </wp:positionH>
            <wp:positionV relativeFrom="page">
              <wp:posOffset>279400</wp:posOffset>
            </wp:positionV>
            <wp:extent cx="708660" cy="626110"/>
            <wp:effectExtent l="0" t="0" r="0" b="0"/>
            <wp:wrapNone/>
            <wp:docPr id="366" name="Imagen 3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sz w:val="18"/>
        </w:rPr>
        <w:t>ARTICLE 10</w:t>
      </w:r>
    </w:p>
    <w:p w:rsidR="00401AFA" w:rsidRDefault="00401AFA">
      <w:pPr>
        <w:spacing w:line="182" w:lineRule="exact"/>
        <w:rPr>
          <w:rFonts w:ascii="Times New Roman" w:eastAsia="Times New Roman" w:hAnsi="Times New Roman"/>
        </w:rPr>
      </w:pPr>
    </w:p>
    <w:p w:rsidR="00401AFA" w:rsidRDefault="00324C27">
      <w:pPr>
        <w:spacing w:line="0" w:lineRule="atLeast"/>
        <w:rPr>
          <w:rFonts w:ascii="Arial" w:eastAsia="Arial" w:hAnsi="Arial"/>
          <w:sz w:val="15"/>
        </w:rPr>
      </w:pPr>
      <w:r>
        <w:rPr>
          <w:rFonts w:ascii="Arial" w:eastAsia="Arial" w:hAnsi="Arial"/>
          <w:sz w:val="15"/>
        </w:rPr>
        <w:t>Each High Contracting Party to the Convention shall, at the time</w:t>
      </w:r>
    </w:p>
    <w:p w:rsidR="00401AFA" w:rsidRDefault="00401AFA">
      <w:pPr>
        <w:spacing w:line="28"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of signature or when depositing its instrument of ratification,</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acceptance or approval, by means of a declaration addressed</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to the Secretary General of the Council of Europe, indicate the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40000" behindDoc="1" locked="0" layoutInCell="1" allowOverlap="1">
            <wp:simplePos x="0" y="0"/>
            <wp:positionH relativeFrom="column">
              <wp:posOffset>5191760</wp:posOffset>
            </wp:positionH>
            <wp:positionV relativeFrom="paragraph">
              <wp:posOffset>-8890</wp:posOffset>
            </wp:positionV>
            <wp:extent cx="708660" cy="626110"/>
            <wp:effectExtent l="0" t="0" r="0" b="0"/>
            <wp:wrapNone/>
            <wp:docPr id="367" name="Imagen 3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41024" behindDoc="1" locked="0" layoutInCell="1" allowOverlap="1">
            <wp:simplePos x="0" y="0"/>
            <wp:positionH relativeFrom="column">
              <wp:posOffset>853440</wp:posOffset>
            </wp:positionH>
            <wp:positionV relativeFrom="paragraph">
              <wp:posOffset>-29210</wp:posOffset>
            </wp:positionV>
            <wp:extent cx="708660" cy="626110"/>
            <wp:effectExtent l="0" t="0" r="0" b="0"/>
            <wp:wrapNone/>
            <wp:docPr id="368" name="Imagen 3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rPr>
          <w:rFonts w:ascii="Arial" w:eastAsia="Arial" w:hAnsi="Arial"/>
          <w:sz w:val="15"/>
        </w:rPr>
      </w:pPr>
      <w:r>
        <w:rPr>
          <w:rFonts w:ascii="Arial" w:eastAsia="Arial" w:hAnsi="Arial"/>
          <w:sz w:val="15"/>
        </w:rPr>
        <w:t>courts or tribunals that it designates for the purposes of Article 1,</w:t>
      </w:r>
    </w:p>
    <w:p w:rsidR="00401AFA" w:rsidRDefault="00401AFA">
      <w:pPr>
        <w:spacing w:line="28"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paragraph 1, of this Protocol. This declaration may be modified</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at any later date and in the same manner.</w:t>
      </w:r>
    </w:p>
    <w:p w:rsidR="00401AFA" w:rsidRDefault="00401AFA">
      <w:pPr>
        <w:spacing w:line="207" w:lineRule="exact"/>
        <w:rPr>
          <w:rFonts w:ascii="Times New Roman" w:eastAsia="Times New Roman" w:hAnsi="Times New Roman"/>
        </w:rPr>
      </w:pPr>
    </w:p>
    <w:p w:rsidR="00401AFA" w:rsidRDefault="00324C27">
      <w:pPr>
        <w:spacing w:line="0" w:lineRule="atLeast"/>
        <w:ind w:right="5226"/>
        <w:jc w:val="center"/>
        <w:rPr>
          <w:rFonts w:ascii="Arial" w:eastAsia="Arial" w:hAnsi="Arial"/>
          <w:sz w:val="18"/>
        </w:rPr>
      </w:pPr>
      <w:r>
        <w:rPr>
          <w:rFonts w:ascii="Arial" w:eastAsia="Arial" w:hAnsi="Arial"/>
          <w:sz w:val="18"/>
        </w:rPr>
        <w:t>ARTICLE 11</w:t>
      </w:r>
    </w:p>
    <w:p w:rsidR="00401AFA" w:rsidRDefault="00401AFA">
      <w:pPr>
        <w:spacing w:line="182"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The Secretary General of the Council of Europe shall notify the</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member States of the Council of Europe and the other High</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Contracting Parties to the Convention of:</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42048" behindDoc="1" locked="0" layoutInCell="1" allowOverlap="1">
            <wp:simplePos x="0" y="0"/>
            <wp:positionH relativeFrom="column">
              <wp:posOffset>5524500</wp:posOffset>
            </wp:positionH>
            <wp:positionV relativeFrom="paragraph">
              <wp:posOffset>35560</wp:posOffset>
            </wp:positionV>
            <wp:extent cx="708660" cy="626110"/>
            <wp:effectExtent l="0" t="0" r="0" b="0"/>
            <wp:wrapNone/>
            <wp:docPr id="369" name="Imagen 3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6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43072" behindDoc="1" locked="0" layoutInCell="1" allowOverlap="1">
            <wp:simplePos x="0" y="0"/>
            <wp:positionH relativeFrom="column">
              <wp:posOffset>506095</wp:posOffset>
            </wp:positionH>
            <wp:positionV relativeFrom="paragraph">
              <wp:posOffset>-8255</wp:posOffset>
            </wp:positionV>
            <wp:extent cx="708660" cy="626110"/>
            <wp:effectExtent l="0" t="0" r="0" b="0"/>
            <wp:wrapNone/>
            <wp:docPr id="370" name="Imagen 3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53" w:lineRule="exact"/>
        <w:rPr>
          <w:rFonts w:ascii="Times New Roman" w:eastAsia="Times New Roman" w:hAnsi="Times New Roman"/>
        </w:rPr>
      </w:pPr>
    </w:p>
    <w:p w:rsidR="00401AFA" w:rsidRDefault="00324C27">
      <w:pPr>
        <w:numPr>
          <w:ilvl w:val="0"/>
          <w:numId w:val="86"/>
        </w:numPr>
        <w:tabs>
          <w:tab w:val="left" w:pos="580"/>
        </w:tabs>
        <w:spacing w:line="0" w:lineRule="atLeast"/>
        <w:ind w:left="580" w:hanging="260"/>
        <w:rPr>
          <w:rFonts w:ascii="Arial" w:eastAsia="Arial" w:hAnsi="Arial"/>
          <w:sz w:val="16"/>
        </w:rPr>
      </w:pPr>
      <w:r>
        <w:rPr>
          <w:rFonts w:ascii="Arial" w:eastAsia="Arial" w:hAnsi="Arial"/>
          <w:sz w:val="16"/>
        </w:rPr>
        <w:t>a any signature;</w:t>
      </w:r>
    </w:p>
    <w:p w:rsidR="00401AFA" w:rsidRDefault="00401AFA">
      <w:pPr>
        <w:spacing w:line="72" w:lineRule="exact"/>
        <w:rPr>
          <w:rFonts w:ascii="Arial" w:eastAsia="Arial" w:hAnsi="Arial"/>
          <w:sz w:val="16"/>
        </w:rPr>
      </w:pPr>
    </w:p>
    <w:p w:rsidR="00401AFA" w:rsidRDefault="00324C27">
      <w:pPr>
        <w:numPr>
          <w:ilvl w:val="0"/>
          <w:numId w:val="86"/>
        </w:numPr>
        <w:tabs>
          <w:tab w:val="left" w:pos="580"/>
        </w:tabs>
        <w:spacing w:line="290" w:lineRule="auto"/>
        <w:ind w:left="580" w:right="5266" w:hanging="260"/>
        <w:rPr>
          <w:rFonts w:ascii="Arial" w:eastAsia="Arial" w:hAnsi="Arial"/>
          <w:sz w:val="16"/>
        </w:rPr>
      </w:pPr>
      <w:r>
        <w:rPr>
          <w:rFonts w:ascii="Arial" w:eastAsia="Arial" w:hAnsi="Arial"/>
          <w:sz w:val="16"/>
        </w:rPr>
        <w:t>the deposit of any instrument of ratification, acceptance or approval;</w:t>
      </w:r>
    </w:p>
    <w:p w:rsidR="00401AFA" w:rsidRDefault="00401AFA">
      <w:pPr>
        <w:spacing w:line="12" w:lineRule="exact"/>
        <w:rPr>
          <w:rFonts w:ascii="Arial" w:eastAsia="Arial" w:hAnsi="Arial"/>
          <w:sz w:val="16"/>
        </w:rPr>
      </w:pPr>
    </w:p>
    <w:p w:rsidR="00401AFA" w:rsidRDefault="00324C27">
      <w:pPr>
        <w:numPr>
          <w:ilvl w:val="0"/>
          <w:numId w:val="86"/>
        </w:numPr>
        <w:tabs>
          <w:tab w:val="left" w:pos="580"/>
        </w:tabs>
        <w:spacing w:line="290" w:lineRule="auto"/>
        <w:ind w:left="580" w:right="5226" w:hanging="260"/>
        <w:rPr>
          <w:rFonts w:ascii="Arial" w:eastAsia="Arial" w:hAnsi="Arial"/>
          <w:sz w:val="16"/>
        </w:rPr>
      </w:pPr>
      <w:r>
        <w:rPr>
          <w:rFonts w:ascii="Arial" w:eastAsia="Arial" w:hAnsi="Arial"/>
          <w:sz w:val="16"/>
        </w:rPr>
        <w:t>any date of entry into force of this Protocol in accordance with Article 8;</w:t>
      </w:r>
    </w:p>
    <w:p w:rsidR="00401AFA" w:rsidRDefault="00401AFA">
      <w:pPr>
        <w:spacing w:line="12" w:lineRule="exact"/>
        <w:rPr>
          <w:rFonts w:ascii="Arial" w:eastAsia="Arial" w:hAnsi="Arial"/>
          <w:sz w:val="16"/>
        </w:rPr>
      </w:pPr>
    </w:p>
    <w:p w:rsidR="00401AFA" w:rsidRDefault="00324C27">
      <w:pPr>
        <w:numPr>
          <w:ilvl w:val="0"/>
          <w:numId w:val="86"/>
        </w:numPr>
        <w:tabs>
          <w:tab w:val="left" w:pos="580"/>
        </w:tabs>
        <w:spacing w:line="0" w:lineRule="atLeast"/>
        <w:ind w:left="580" w:hanging="260"/>
        <w:rPr>
          <w:rFonts w:ascii="Arial" w:eastAsia="Arial" w:hAnsi="Arial"/>
          <w:sz w:val="15"/>
        </w:rPr>
      </w:pPr>
      <w:r>
        <w:rPr>
          <w:rFonts w:ascii="Arial" w:eastAsia="Arial" w:hAnsi="Arial"/>
          <w:sz w:val="15"/>
        </w:rPr>
        <w:t>any declaration made in accordance with Article 10; and</w:t>
      </w:r>
    </w:p>
    <w:p w:rsidR="00401AFA" w:rsidRDefault="00401AFA">
      <w:pPr>
        <w:spacing w:line="84" w:lineRule="exact"/>
        <w:rPr>
          <w:rFonts w:ascii="Arial" w:eastAsia="Arial" w:hAnsi="Arial"/>
          <w:sz w:val="15"/>
        </w:rPr>
      </w:pPr>
    </w:p>
    <w:p w:rsidR="00401AFA" w:rsidRDefault="00324C27">
      <w:pPr>
        <w:numPr>
          <w:ilvl w:val="0"/>
          <w:numId w:val="86"/>
        </w:numPr>
        <w:tabs>
          <w:tab w:val="left" w:pos="580"/>
        </w:tabs>
        <w:spacing w:line="290" w:lineRule="auto"/>
        <w:ind w:left="580" w:right="5266" w:hanging="260"/>
        <w:rPr>
          <w:rFonts w:ascii="Arial" w:eastAsia="Arial" w:hAnsi="Arial"/>
          <w:sz w:val="16"/>
        </w:rPr>
      </w:pPr>
      <w:r>
        <w:rPr>
          <w:rFonts w:ascii="Arial" w:eastAsia="Arial" w:hAnsi="Arial"/>
          <w:sz w:val="16"/>
        </w:rPr>
        <w:t>any other act, notification or communication relating to this Protocol.</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44096" behindDoc="1" locked="0" layoutInCell="1" allowOverlap="1">
            <wp:simplePos x="0" y="0"/>
            <wp:positionH relativeFrom="column">
              <wp:posOffset>5180330</wp:posOffset>
            </wp:positionH>
            <wp:positionV relativeFrom="paragraph">
              <wp:posOffset>-22225</wp:posOffset>
            </wp:positionV>
            <wp:extent cx="708660" cy="626110"/>
            <wp:effectExtent l="0" t="0" r="0" b="0"/>
            <wp:wrapNone/>
            <wp:docPr id="371" name="Imagen 3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noProof/>
          <w:sz w:val="16"/>
        </w:rPr>
        <w:drawing>
          <wp:anchor distT="0" distB="0" distL="114300" distR="114300" simplePos="0" relativeHeight="251845120" behindDoc="1" locked="0" layoutInCell="1" allowOverlap="1">
            <wp:simplePos x="0" y="0"/>
            <wp:positionH relativeFrom="column">
              <wp:posOffset>816610</wp:posOffset>
            </wp:positionH>
            <wp:positionV relativeFrom="paragraph">
              <wp:posOffset>-73660</wp:posOffset>
            </wp:positionV>
            <wp:extent cx="708660" cy="626110"/>
            <wp:effectExtent l="0" t="0" r="0" b="0"/>
            <wp:wrapNone/>
            <wp:docPr id="372" name="Imagen 3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49" w:lineRule="exact"/>
        <w:rPr>
          <w:rFonts w:ascii="Times New Roman" w:eastAsia="Times New Roman" w:hAnsi="Times New Roman"/>
        </w:rPr>
      </w:pPr>
    </w:p>
    <w:p w:rsidR="00401AFA" w:rsidRDefault="00324C27">
      <w:pPr>
        <w:spacing w:line="0" w:lineRule="atLeast"/>
        <w:rPr>
          <w:rFonts w:ascii="Arial" w:eastAsia="Arial" w:hAnsi="Arial"/>
          <w:sz w:val="15"/>
        </w:rPr>
      </w:pPr>
      <w:r>
        <w:rPr>
          <w:rFonts w:ascii="Arial" w:eastAsia="Arial" w:hAnsi="Arial"/>
          <w:sz w:val="15"/>
        </w:rPr>
        <w:t>In witness whereof the undersigned, being duly authorised thereto,</w:t>
      </w:r>
    </w:p>
    <w:p w:rsidR="00401AFA" w:rsidRDefault="00401AFA">
      <w:pPr>
        <w:spacing w:line="28"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have signed this Protocol.</w:t>
      </w:r>
    </w:p>
    <w:p w:rsidR="00401AFA" w:rsidRDefault="00401AFA">
      <w:pPr>
        <w:spacing w:line="186"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D</w:t>
      </w:r>
      <w:r>
        <w:rPr>
          <w:rFonts w:ascii="Arial" w:eastAsia="Arial" w:hAnsi="Arial"/>
          <w:sz w:val="11"/>
        </w:rPr>
        <w:t>one at</w:t>
      </w:r>
      <w:r>
        <w:rPr>
          <w:rFonts w:ascii="Arial" w:eastAsia="Arial" w:hAnsi="Arial"/>
          <w:sz w:val="16"/>
        </w:rPr>
        <w:t xml:space="preserve"> S</w:t>
      </w:r>
      <w:r>
        <w:rPr>
          <w:rFonts w:ascii="Arial" w:eastAsia="Arial" w:hAnsi="Arial"/>
          <w:sz w:val="11"/>
        </w:rPr>
        <w:t>trasbourg</w:t>
      </w:r>
      <w:r>
        <w:rPr>
          <w:rFonts w:ascii="Arial" w:eastAsia="Arial" w:hAnsi="Arial"/>
          <w:sz w:val="16"/>
        </w:rPr>
        <w:t>,</w:t>
      </w:r>
      <w:r>
        <w:rPr>
          <w:rFonts w:ascii="Arial" w:eastAsia="Arial" w:hAnsi="Arial"/>
          <w:sz w:val="11"/>
        </w:rPr>
        <w:t xml:space="preserve"> this</w:t>
      </w:r>
      <w:r>
        <w:rPr>
          <w:rFonts w:ascii="Arial" w:eastAsia="Arial" w:hAnsi="Arial"/>
          <w:sz w:val="16"/>
        </w:rPr>
        <w:t xml:space="preserve"> 2</w:t>
      </w:r>
      <w:r>
        <w:rPr>
          <w:rFonts w:ascii="Arial" w:eastAsia="Arial" w:hAnsi="Arial"/>
          <w:sz w:val="11"/>
        </w:rPr>
        <w:t>nd day of</w:t>
      </w:r>
      <w:r>
        <w:rPr>
          <w:rFonts w:ascii="Arial" w:eastAsia="Arial" w:hAnsi="Arial"/>
          <w:sz w:val="16"/>
        </w:rPr>
        <w:t xml:space="preserve"> O</w:t>
      </w:r>
      <w:r>
        <w:rPr>
          <w:rFonts w:ascii="Arial" w:eastAsia="Arial" w:hAnsi="Arial"/>
          <w:sz w:val="11"/>
        </w:rPr>
        <w:t>ctober</w:t>
      </w:r>
      <w:r>
        <w:rPr>
          <w:rFonts w:ascii="Arial" w:eastAsia="Arial" w:hAnsi="Arial"/>
          <w:sz w:val="16"/>
        </w:rPr>
        <w:t xml:space="preserve"> 2013, in English and</w:t>
      </w:r>
    </w:p>
    <w:p w:rsidR="00401AFA" w:rsidRDefault="00401AFA">
      <w:pPr>
        <w:spacing w:line="16" w:lineRule="exact"/>
        <w:rPr>
          <w:rFonts w:ascii="Times New Roman" w:eastAsia="Times New Roman" w:hAnsi="Times New Roman"/>
        </w:rPr>
      </w:pPr>
    </w:p>
    <w:p w:rsidR="00401AFA" w:rsidRDefault="00324C27">
      <w:pPr>
        <w:spacing w:line="0" w:lineRule="atLeast"/>
        <w:rPr>
          <w:rFonts w:ascii="Arial" w:eastAsia="Arial" w:hAnsi="Arial"/>
          <w:sz w:val="15"/>
        </w:rPr>
      </w:pPr>
      <w:r>
        <w:rPr>
          <w:rFonts w:ascii="Arial" w:eastAsia="Arial" w:hAnsi="Arial"/>
          <w:sz w:val="15"/>
        </w:rPr>
        <w:t>French, both texts being equally authentic, in a single copy which</w:t>
      </w:r>
    </w:p>
    <w:p w:rsidR="00401AFA" w:rsidRDefault="00401AFA">
      <w:pPr>
        <w:spacing w:line="28"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shall be deposited in the archives of the Council of Europe. The</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46144" behindDoc="1" locked="0" layoutInCell="1" allowOverlap="1">
            <wp:simplePos x="0" y="0"/>
            <wp:positionH relativeFrom="column">
              <wp:posOffset>1732280</wp:posOffset>
            </wp:positionH>
            <wp:positionV relativeFrom="paragraph">
              <wp:posOffset>-6985</wp:posOffset>
            </wp:positionV>
            <wp:extent cx="708025" cy="626110"/>
            <wp:effectExtent l="0" t="0" r="0" b="0"/>
            <wp:wrapNone/>
            <wp:docPr id="373" name="Imagen 3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025"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324C27">
      <w:pPr>
        <w:spacing w:line="0" w:lineRule="atLeast"/>
        <w:rPr>
          <w:rFonts w:ascii="Arial" w:eastAsia="Arial" w:hAnsi="Arial"/>
          <w:sz w:val="15"/>
        </w:rPr>
      </w:pPr>
      <w:r>
        <w:rPr>
          <w:rFonts w:ascii="Arial" w:eastAsia="Arial" w:hAnsi="Arial"/>
          <w:sz w:val="15"/>
        </w:rPr>
        <w:t>Secretary General of the Council of Europe shall transmit certified</w:t>
      </w:r>
    </w:p>
    <w:p w:rsidR="00401AFA" w:rsidRDefault="00324C27">
      <w:pPr>
        <w:spacing w:line="20" w:lineRule="exact"/>
        <w:rPr>
          <w:rFonts w:ascii="Times New Roman" w:eastAsia="Times New Roman" w:hAnsi="Times New Roman"/>
        </w:rPr>
      </w:pPr>
      <w:r>
        <w:rPr>
          <w:rFonts w:ascii="Arial" w:eastAsia="Arial" w:hAnsi="Arial"/>
          <w:noProof/>
          <w:sz w:val="15"/>
        </w:rPr>
        <w:drawing>
          <wp:anchor distT="0" distB="0" distL="114300" distR="114300" simplePos="0" relativeHeight="251847168" behindDoc="1" locked="0" layoutInCell="1" allowOverlap="1">
            <wp:simplePos x="0" y="0"/>
            <wp:positionH relativeFrom="column">
              <wp:posOffset>4222115</wp:posOffset>
            </wp:positionH>
            <wp:positionV relativeFrom="paragraph">
              <wp:posOffset>-88265</wp:posOffset>
            </wp:positionV>
            <wp:extent cx="708660" cy="626110"/>
            <wp:effectExtent l="0" t="0" r="0" b="0"/>
            <wp:wrapNone/>
            <wp:docPr id="374" name="Imagen 3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8" w:lineRule="exact"/>
        <w:rPr>
          <w:rFonts w:ascii="Times New Roman" w:eastAsia="Times New Roman" w:hAnsi="Times New Roman"/>
        </w:rPr>
      </w:pPr>
    </w:p>
    <w:p w:rsidR="00401AFA" w:rsidRDefault="00324C27">
      <w:pPr>
        <w:spacing w:line="0" w:lineRule="atLeast"/>
        <w:rPr>
          <w:rFonts w:ascii="Arial" w:eastAsia="Arial" w:hAnsi="Arial"/>
          <w:sz w:val="15"/>
        </w:rPr>
      </w:pPr>
      <w:r>
        <w:rPr>
          <w:rFonts w:ascii="Arial" w:eastAsia="Arial" w:hAnsi="Arial"/>
          <w:sz w:val="15"/>
        </w:rPr>
        <w:t>copies to each member State of the Council of Europe and to the</w:t>
      </w:r>
    </w:p>
    <w:p w:rsidR="00401AFA" w:rsidRDefault="00401AFA">
      <w:pPr>
        <w:spacing w:line="28" w:lineRule="exact"/>
        <w:rPr>
          <w:rFonts w:ascii="Times New Roman" w:eastAsia="Times New Roman" w:hAnsi="Times New Roman"/>
        </w:rPr>
      </w:pPr>
    </w:p>
    <w:p w:rsidR="00401AFA" w:rsidRDefault="00324C27">
      <w:pPr>
        <w:spacing w:line="0" w:lineRule="atLeast"/>
        <w:rPr>
          <w:rFonts w:ascii="Arial" w:eastAsia="Arial" w:hAnsi="Arial"/>
          <w:sz w:val="16"/>
        </w:rPr>
      </w:pPr>
      <w:r>
        <w:rPr>
          <w:rFonts w:ascii="Arial" w:eastAsia="Arial" w:hAnsi="Arial"/>
          <w:sz w:val="16"/>
        </w:rPr>
        <w:t>other High Contracting Parties to the Convention.</w:t>
      </w:r>
    </w:p>
    <w:p w:rsidR="00401AFA" w:rsidRDefault="00324C27">
      <w:pPr>
        <w:spacing w:line="20" w:lineRule="exact"/>
        <w:rPr>
          <w:rFonts w:ascii="Times New Roman" w:eastAsia="Times New Roman" w:hAnsi="Times New Roman"/>
        </w:rPr>
      </w:pPr>
      <w:r>
        <w:rPr>
          <w:rFonts w:ascii="Arial" w:eastAsia="Arial" w:hAnsi="Arial"/>
          <w:noProof/>
          <w:sz w:val="16"/>
        </w:rPr>
        <w:drawing>
          <wp:anchor distT="0" distB="0" distL="114300" distR="114300" simplePos="0" relativeHeight="251848192" behindDoc="1" locked="0" layoutInCell="1" allowOverlap="1">
            <wp:simplePos x="0" y="0"/>
            <wp:positionH relativeFrom="column">
              <wp:posOffset>2972435</wp:posOffset>
            </wp:positionH>
            <wp:positionV relativeFrom="paragraph">
              <wp:posOffset>-1905</wp:posOffset>
            </wp:positionV>
            <wp:extent cx="708660" cy="626110"/>
            <wp:effectExtent l="0" t="0" r="0" b="0"/>
            <wp:wrapNone/>
            <wp:docPr id="375" name="Imagen 3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660" cy="626110"/>
                    </a:xfrm>
                    <a:prstGeom prst="rect">
                      <a:avLst/>
                    </a:prstGeom>
                    <a:noFill/>
                  </pic:spPr>
                </pic:pic>
              </a:graphicData>
            </a:graphic>
            <wp14:sizeRelH relativeFrom="page">
              <wp14:pctWidth>0</wp14:pctWidth>
            </wp14:sizeRelH>
            <wp14:sizeRelV relativeFrom="page">
              <wp14:pctHeight>0</wp14:pctHeight>
            </wp14:sizeRelV>
          </wp:anchor>
        </w:drawing>
      </w:r>
    </w:p>
    <w:p w:rsidR="00401AFA" w:rsidRDefault="00401AFA">
      <w:pPr>
        <w:spacing w:line="20" w:lineRule="exact"/>
        <w:rPr>
          <w:rFonts w:ascii="Times New Roman" w:eastAsia="Times New Roman" w:hAnsi="Times New Roman"/>
        </w:rPr>
        <w:sectPr w:rsidR="00401AFA">
          <w:pgSz w:w="11900" w:h="8391" w:orient="landscape"/>
          <w:pgMar w:top="688" w:right="1440" w:bottom="0" w:left="720" w:header="0" w:footer="0" w:gutter="0"/>
          <w:cols w:space="0" w:equalWidth="0">
            <w:col w:w="9746"/>
          </w:cols>
          <w:docGrid w:linePitch="360"/>
        </w:sectPr>
      </w:pPr>
    </w:p>
    <w:p w:rsidR="00401AFA" w:rsidRDefault="00401AFA">
      <w:pPr>
        <w:spacing w:line="200" w:lineRule="exact"/>
        <w:rPr>
          <w:rFonts w:ascii="Times New Roman" w:eastAsia="Times New Roman" w:hAnsi="Times New Roman"/>
        </w:rPr>
      </w:pPr>
    </w:p>
    <w:p w:rsidR="00401AFA" w:rsidRDefault="00401AFA">
      <w:pPr>
        <w:spacing w:line="250" w:lineRule="exact"/>
        <w:rPr>
          <w:rFonts w:ascii="Times New Roman" w:eastAsia="Times New Roman" w:hAnsi="Times New Roman"/>
        </w:rPr>
      </w:pPr>
    </w:p>
    <w:p w:rsidR="00401AFA" w:rsidRDefault="00324C27">
      <w:pPr>
        <w:spacing w:line="0" w:lineRule="atLeast"/>
        <w:rPr>
          <w:rFonts w:ascii="Arial" w:eastAsia="Arial" w:hAnsi="Arial"/>
          <w:sz w:val="18"/>
        </w:rPr>
      </w:pPr>
      <w:r>
        <w:rPr>
          <w:rFonts w:ascii="Arial" w:eastAsia="Arial" w:hAnsi="Arial"/>
          <w:sz w:val="18"/>
        </w:rPr>
        <w:t>62</w:t>
      </w:r>
    </w:p>
    <w:p w:rsidR="00401AFA" w:rsidRDefault="00401AFA">
      <w:pPr>
        <w:spacing w:line="0" w:lineRule="atLeast"/>
        <w:rPr>
          <w:rFonts w:ascii="Arial" w:eastAsia="Arial" w:hAnsi="Arial"/>
          <w:sz w:val="18"/>
        </w:rPr>
        <w:sectPr w:rsidR="00401AFA">
          <w:type w:val="continuous"/>
          <w:pgSz w:w="11900" w:h="8391" w:orient="landscape"/>
          <w:pgMar w:top="688" w:right="1440" w:bottom="0" w:left="720" w:header="0" w:footer="0" w:gutter="0"/>
          <w:cols w:space="0" w:equalWidth="0">
            <w:col w:w="9746"/>
          </w:cols>
          <w:docGrid w:linePitch="360"/>
        </w:sectPr>
      </w:pPr>
    </w:p>
    <w:p w:rsidR="00401AFA" w:rsidRDefault="00324C27">
      <w:pPr>
        <w:spacing w:line="0" w:lineRule="atLeast"/>
        <w:ind w:left="960"/>
        <w:rPr>
          <w:rFonts w:ascii="Arial" w:eastAsia="Arial" w:hAnsi="Arial"/>
          <w:b/>
          <w:color w:val="FFFFFF"/>
          <w:sz w:val="19"/>
        </w:rPr>
      </w:pPr>
      <w:bookmarkStart w:id="33" w:name="page34"/>
      <w:bookmarkEnd w:id="33"/>
      <w:r>
        <w:rPr>
          <w:rFonts w:ascii="Arial" w:eastAsia="Arial" w:hAnsi="Arial"/>
          <w:noProof/>
          <w:sz w:val="18"/>
        </w:rPr>
        <w:lastRenderedPageBreak/>
        <w:drawing>
          <wp:anchor distT="0" distB="0" distL="114300" distR="114300" simplePos="0" relativeHeight="251849216" behindDoc="1" locked="0" layoutInCell="1" allowOverlap="1">
            <wp:simplePos x="0" y="0"/>
            <wp:positionH relativeFrom="page">
              <wp:posOffset>0</wp:posOffset>
            </wp:positionH>
            <wp:positionV relativeFrom="page">
              <wp:posOffset>0</wp:posOffset>
            </wp:positionV>
            <wp:extent cx="3780155" cy="5328285"/>
            <wp:effectExtent l="0" t="0" r="0" b="0"/>
            <wp:wrapNone/>
            <wp:docPr id="376" name="Imagen 3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76"/>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0155" cy="532828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b/>
          <w:color w:val="FFFFFF"/>
          <w:sz w:val="19"/>
        </w:rPr>
        <w:t>European Convention</w:t>
      </w:r>
    </w:p>
    <w:p w:rsidR="00401AFA" w:rsidRDefault="00401AFA">
      <w:pPr>
        <w:spacing w:line="202" w:lineRule="exact"/>
        <w:rPr>
          <w:rFonts w:ascii="Times New Roman" w:eastAsia="Times New Roman" w:hAnsi="Times New Roman"/>
        </w:rPr>
      </w:pPr>
    </w:p>
    <w:p w:rsidR="00401AFA" w:rsidRDefault="00324C27">
      <w:pPr>
        <w:spacing w:line="0" w:lineRule="atLeast"/>
        <w:ind w:left="960"/>
        <w:rPr>
          <w:rFonts w:ascii="Arial" w:eastAsia="Arial" w:hAnsi="Arial"/>
          <w:b/>
          <w:color w:val="927737"/>
          <w:sz w:val="23"/>
        </w:rPr>
      </w:pPr>
      <w:r>
        <w:rPr>
          <w:rFonts w:ascii="Arial" w:eastAsia="Arial" w:hAnsi="Arial"/>
          <w:b/>
          <w:color w:val="927737"/>
          <w:sz w:val="23"/>
        </w:rPr>
        <w:t>on Human Rights</w:t>
      </w:r>
    </w:p>
    <w:p w:rsidR="00401AFA" w:rsidRDefault="00401AFA">
      <w:pPr>
        <w:spacing w:line="0" w:lineRule="atLeast"/>
        <w:ind w:left="960"/>
        <w:rPr>
          <w:rFonts w:ascii="Arial" w:eastAsia="Arial" w:hAnsi="Arial"/>
          <w:b/>
          <w:color w:val="927737"/>
          <w:sz w:val="23"/>
        </w:rPr>
        <w:sectPr w:rsidR="00401AFA">
          <w:pgSz w:w="5960" w:h="8391"/>
          <w:pgMar w:top="409" w:right="221" w:bottom="0" w:left="120" w:header="0" w:footer="0" w:gutter="0"/>
          <w:cols w:space="0" w:equalWidth="0">
            <w:col w:w="5611"/>
          </w:cols>
          <w:docGrid w:linePitch="360"/>
        </w:sect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56" w:lineRule="exact"/>
        <w:rPr>
          <w:rFonts w:ascii="Times New Roman" w:eastAsia="Times New Roman" w:hAnsi="Times New Roman"/>
        </w:rPr>
      </w:pPr>
    </w:p>
    <w:p w:rsidR="00401AFA" w:rsidRDefault="00324C27">
      <w:pPr>
        <w:spacing w:line="0" w:lineRule="atLeast"/>
        <w:rPr>
          <w:rFonts w:ascii="Arial" w:eastAsia="Arial" w:hAnsi="Arial"/>
          <w:b/>
          <w:color w:val="00000A"/>
          <w:sz w:val="11"/>
        </w:rPr>
      </w:pPr>
      <w:r>
        <w:rPr>
          <w:rFonts w:ascii="Arial" w:eastAsia="Arial" w:hAnsi="Arial"/>
          <w:b/>
          <w:color w:val="00000A"/>
          <w:sz w:val="11"/>
        </w:rPr>
        <w:t>E N G</w:t>
      </w:r>
    </w:p>
    <w:p w:rsidR="00401AFA" w:rsidRDefault="00324C27">
      <w:pPr>
        <w:spacing w:line="200" w:lineRule="exact"/>
        <w:rPr>
          <w:rFonts w:ascii="Times New Roman" w:eastAsia="Times New Roman" w:hAnsi="Times New Roman"/>
        </w:rPr>
      </w:pPr>
      <w:r>
        <w:rPr>
          <w:rFonts w:ascii="Arial" w:eastAsia="Arial" w:hAnsi="Arial"/>
          <w:b/>
          <w:color w:val="00000A"/>
          <w:sz w:val="11"/>
        </w:rPr>
        <w:br w:type="column"/>
      </w: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66" w:lineRule="exact"/>
        <w:rPr>
          <w:rFonts w:ascii="Times New Roman" w:eastAsia="Times New Roman" w:hAnsi="Times New Roman"/>
        </w:rPr>
      </w:pPr>
    </w:p>
    <w:p w:rsidR="00401AFA" w:rsidRDefault="00324C27">
      <w:pPr>
        <w:spacing w:line="0" w:lineRule="atLeast"/>
        <w:ind w:right="1262"/>
        <w:jc w:val="center"/>
        <w:rPr>
          <w:rFonts w:ascii="Arial" w:eastAsia="Arial" w:hAnsi="Arial"/>
          <w:color w:val="FFFFFF"/>
          <w:sz w:val="10"/>
        </w:rPr>
      </w:pPr>
      <w:r>
        <w:rPr>
          <w:rFonts w:ascii="Arial" w:eastAsia="Arial" w:hAnsi="Arial"/>
          <w:color w:val="FFFFFF"/>
          <w:sz w:val="10"/>
        </w:rPr>
        <w:t>European Court o</w:t>
      </w:r>
      <w:r>
        <w:rPr>
          <w:b/>
          <w:color w:val="FFFFFF"/>
          <w:sz w:val="10"/>
        </w:rPr>
        <w:t>f</w:t>
      </w:r>
      <w:r>
        <w:rPr>
          <w:rFonts w:ascii="Arial" w:eastAsia="Arial" w:hAnsi="Arial"/>
          <w:color w:val="FFFFFF"/>
          <w:sz w:val="10"/>
        </w:rPr>
        <w:t xml:space="preserve"> Human Rights</w:t>
      </w:r>
    </w:p>
    <w:p w:rsidR="00401AFA" w:rsidRDefault="00401AFA">
      <w:pPr>
        <w:spacing w:line="132" w:lineRule="exact"/>
        <w:rPr>
          <w:rFonts w:ascii="Times New Roman" w:eastAsia="Times New Roman" w:hAnsi="Times New Roman"/>
        </w:rPr>
      </w:pPr>
    </w:p>
    <w:p w:rsidR="00401AFA" w:rsidRDefault="00324C27">
      <w:pPr>
        <w:spacing w:line="0" w:lineRule="atLeast"/>
        <w:ind w:right="1302"/>
        <w:jc w:val="center"/>
        <w:rPr>
          <w:rFonts w:ascii="Arial" w:eastAsia="Arial" w:hAnsi="Arial"/>
          <w:color w:val="FFFFFF"/>
          <w:sz w:val="19"/>
        </w:rPr>
      </w:pPr>
      <w:r>
        <w:rPr>
          <w:rFonts w:ascii="Arial" w:eastAsia="Arial" w:hAnsi="Arial"/>
          <w:color w:val="FFFFFF"/>
          <w:sz w:val="19"/>
        </w:rPr>
        <w:t>Council of Europe</w:t>
      </w:r>
    </w:p>
    <w:p w:rsidR="00401AFA" w:rsidRDefault="00401AFA">
      <w:pPr>
        <w:spacing w:line="22" w:lineRule="exact"/>
        <w:rPr>
          <w:rFonts w:ascii="Times New Roman" w:eastAsia="Times New Roman" w:hAnsi="Times New Roman"/>
        </w:rPr>
      </w:pPr>
    </w:p>
    <w:p w:rsidR="00401AFA" w:rsidRDefault="00324C27">
      <w:pPr>
        <w:spacing w:line="0" w:lineRule="atLeast"/>
        <w:ind w:right="1302"/>
        <w:jc w:val="center"/>
        <w:rPr>
          <w:rFonts w:ascii="Arial" w:eastAsia="Arial" w:hAnsi="Arial"/>
          <w:color w:val="FFFFFF"/>
          <w:sz w:val="14"/>
        </w:rPr>
      </w:pPr>
      <w:r>
        <w:rPr>
          <w:rFonts w:ascii="Arial" w:eastAsia="Arial" w:hAnsi="Arial"/>
          <w:color w:val="FFFFFF"/>
          <w:sz w:val="14"/>
        </w:rPr>
        <w:t>67075 Strasbourg cedex</w:t>
      </w:r>
    </w:p>
    <w:p w:rsidR="00401AFA" w:rsidRDefault="00401AFA">
      <w:pPr>
        <w:spacing w:line="79" w:lineRule="exact"/>
        <w:rPr>
          <w:rFonts w:ascii="Times New Roman" w:eastAsia="Times New Roman" w:hAnsi="Times New Roman"/>
        </w:rPr>
      </w:pPr>
    </w:p>
    <w:p w:rsidR="00401AFA" w:rsidRDefault="00324C27">
      <w:pPr>
        <w:spacing w:line="0" w:lineRule="atLeast"/>
        <w:ind w:right="1302"/>
        <w:jc w:val="center"/>
        <w:rPr>
          <w:rFonts w:ascii="Arial" w:eastAsia="Arial" w:hAnsi="Arial"/>
          <w:color w:val="FFFFFF"/>
        </w:rPr>
      </w:pPr>
      <w:r>
        <w:rPr>
          <w:rFonts w:ascii="Arial" w:eastAsia="Arial" w:hAnsi="Arial"/>
          <w:color w:val="FFFFFF"/>
        </w:rPr>
        <w:t>France</w:t>
      </w:r>
    </w:p>
    <w:p w:rsidR="00401AFA" w:rsidRDefault="00401AFA">
      <w:pPr>
        <w:spacing w:line="21" w:lineRule="exact"/>
        <w:rPr>
          <w:rFonts w:ascii="Times New Roman" w:eastAsia="Times New Roman" w:hAnsi="Times New Roman"/>
        </w:rPr>
      </w:pPr>
    </w:p>
    <w:p w:rsidR="00401AFA" w:rsidRDefault="00324C27">
      <w:pPr>
        <w:spacing w:line="0" w:lineRule="atLeast"/>
        <w:rPr>
          <w:rFonts w:ascii="Tw Cen MT" w:eastAsia="Tw Cen MT" w:hAnsi="Tw Cen MT"/>
          <w:color w:val="FFFFFF"/>
          <w:sz w:val="16"/>
        </w:rPr>
      </w:pPr>
      <w:r>
        <w:rPr>
          <w:rFonts w:ascii="Tw Cen MT" w:eastAsia="Tw Cen MT" w:hAnsi="Tw Cen MT"/>
          <w:color w:val="FFFFFF"/>
          <w:sz w:val="16"/>
        </w:rPr>
        <w:t>w w w. e c hr. c o e . i n t</w:t>
      </w:r>
    </w:p>
    <w:p w:rsidR="00401AFA" w:rsidRDefault="00324C27">
      <w:pPr>
        <w:spacing w:line="200" w:lineRule="exact"/>
        <w:rPr>
          <w:rFonts w:ascii="Times New Roman" w:eastAsia="Times New Roman" w:hAnsi="Times New Roman"/>
        </w:rPr>
      </w:pPr>
      <w:r>
        <w:rPr>
          <w:rFonts w:ascii="Tw Cen MT" w:eastAsia="Tw Cen MT" w:hAnsi="Tw Cen MT"/>
          <w:color w:val="FFFFFF"/>
          <w:sz w:val="16"/>
        </w:rPr>
        <w:br w:type="column"/>
      </w: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00" w:lineRule="exact"/>
        <w:rPr>
          <w:rFonts w:ascii="Times New Roman" w:eastAsia="Times New Roman" w:hAnsi="Times New Roman"/>
        </w:rPr>
      </w:pPr>
    </w:p>
    <w:p w:rsidR="00401AFA" w:rsidRDefault="00401AFA">
      <w:pPr>
        <w:spacing w:line="277"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69"/>
      </w:tblGrid>
      <w:tr w:rsidR="00401AFA">
        <w:trPr>
          <w:trHeight w:val="1140"/>
        </w:trPr>
        <w:tc>
          <w:tcPr>
            <w:tcW w:w="69" w:type="dxa"/>
            <w:shd w:val="clear" w:color="auto" w:fill="auto"/>
            <w:textDirection w:val="btLr"/>
            <w:vAlign w:val="bottom"/>
          </w:tcPr>
          <w:p w:rsidR="00401AFA" w:rsidRDefault="00324C27">
            <w:pPr>
              <w:spacing w:line="0" w:lineRule="atLeast"/>
              <w:rPr>
                <w:rFonts w:ascii="Arial" w:eastAsia="Arial" w:hAnsi="Arial"/>
                <w:color w:val="FFFFFF"/>
                <w:sz w:val="6"/>
              </w:rPr>
            </w:pPr>
            <w:r>
              <w:rPr>
                <w:rFonts w:ascii="Arial" w:eastAsia="Arial" w:hAnsi="Arial"/>
                <w:color w:val="FFFFFF"/>
                <w:sz w:val="6"/>
              </w:rPr>
              <w:t>Design: © ECHR - Photo: © Shutterstock</w:t>
            </w:r>
          </w:p>
        </w:tc>
      </w:tr>
    </w:tbl>
    <w:p w:rsidR="00401AFA" w:rsidRDefault="00401AFA">
      <w:pPr>
        <w:spacing w:line="1" w:lineRule="exact"/>
        <w:rPr>
          <w:rFonts w:ascii="Times New Roman" w:eastAsia="Times New Roman" w:hAnsi="Times New Roman"/>
        </w:rPr>
      </w:pPr>
    </w:p>
    <w:sectPr w:rsidR="00401AFA">
      <w:type w:val="continuous"/>
      <w:pgSz w:w="5960" w:h="8391"/>
      <w:pgMar w:top="409" w:right="221" w:bottom="0" w:left="120" w:header="0" w:footer="0" w:gutter="0"/>
      <w:cols w:num="3" w:space="0" w:equalWidth="0">
        <w:col w:w="1240" w:space="720"/>
        <w:col w:w="2862" w:space="720"/>
        <w:col w:w="6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D521A" w:rsidRDefault="005D521A" w:rsidP="00324C27">
      <w:r>
        <w:separator/>
      </w:r>
    </w:p>
  </w:endnote>
  <w:endnote w:type="continuationSeparator" w:id="0">
    <w:p w:rsidR="005D521A" w:rsidRDefault="005D521A" w:rsidP="0032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3"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4C27" w:rsidRDefault="00324C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4C27" w:rsidRDefault="00324C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4C27" w:rsidRDefault="00324C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D521A" w:rsidRDefault="005D521A" w:rsidP="00324C27">
      <w:r>
        <w:separator/>
      </w:r>
    </w:p>
  </w:footnote>
  <w:footnote w:type="continuationSeparator" w:id="0">
    <w:p w:rsidR="005D521A" w:rsidRDefault="005D521A" w:rsidP="00324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4C27" w:rsidRDefault="00324C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4C27" w:rsidRDefault="00324C2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4C27" w:rsidRDefault="00324C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D4ED43A"/>
    <w:lvl w:ilvl="0" w:tplc="5CC42472">
      <w:start w:val="1"/>
      <w:numFmt w:val="decimal"/>
      <w:lvlText w:val="%1."/>
      <w:lvlJc w:val="left"/>
    </w:lvl>
    <w:lvl w:ilvl="1" w:tplc="7DA20EE0">
      <w:start w:val="1"/>
      <w:numFmt w:val="lowerLetter"/>
      <w:lvlText w:val="(%2)"/>
      <w:lvlJc w:val="left"/>
    </w:lvl>
    <w:lvl w:ilvl="2" w:tplc="EF24D3FA">
      <w:start w:val="1"/>
      <w:numFmt w:val="bullet"/>
      <w:lvlText w:val=""/>
      <w:lvlJc w:val="left"/>
    </w:lvl>
    <w:lvl w:ilvl="3" w:tplc="94EEF5A6">
      <w:start w:val="1"/>
      <w:numFmt w:val="bullet"/>
      <w:lvlText w:val=""/>
      <w:lvlJc w:val="left"/>
    </w:lvl>
    <w:lvl w:ilvl="4" w:tplc="79BA77A8">
      <w:start w:val="1"/>
      <w:numFmt w:val="bullet"/>
      <w:lvlText w:val=""/>
      <w:lvlJc w:val="left"/>
    </w:lvl>
    <w:lvl w:ilvl="5" w:tplc="D876C998">
      <w:start w:val="1"/>
      <w:numFmt w:val="bullet"/>
      <w:lvlText w:val=""/>
      <w:lvlJc w:val="left"/>
    </w:lvl>
    <w:lvl w:ilvl="6" w:tplc="633A1370">
      <w:start w:val="1"/>
      <w:numFmt w:val="bullet"/>
      <w:lvlText w:val=""/>
      <w:lvlJc w:val="left"/>
    </w:lvl>
    <w:lvl w:ilvl="7" w:tplc="F2BA54E0">
      <w:start w:val="1"/>
      <w:numFmt w:val="bullet"/>
      <w:lvlText w:val=""/>
      <w:lvlJc w:val="left"/>
    </w:lvl>
    <w:lvl w:ilvl="8" w:tplc="A75E5484">
      <w:start w:val="1"/>
      <w:numFmt w:val="bullet"/>
      <w:lvlText w:val=""/>
      <w:lvlJc w:val="left"/>
    </w:lvl>
  </w:abstractNum>
  <w:abstractNum w:abstractNumId="1" w15:restartNumberingAfterBreak="0">
    <w:nsid w:val="00000002"/>
    <w:multiLevelType w:val="hybridMultilevel"/>
    <w:tmpl w:val="725A06FA"/>
    <w:lvl w:ilvl="0" w:tplc="C3DC6AB4">
      <w:start w:val="3"/>
      <w:numFmt w:val="lowerLetter"/>
      <w:lvlText w:val="(%1)"/>
      <w:lvlJc w:val="left"/>
    </w:lvl>
    <w:lvl w:ilvl="1" w:tplc="D924F7B8">
      <w:start w:val="1"/>
      <w:numFmt w:val="bullet"/>
      <w:lvlText w:val=""/>
      <w:lvlJc w:val="left"/>
    </w:lvl>
    <w:lvl w:ilvl="2" w:tplc="DB362818">
      <w:start w:val="1"/>
      <w:numFmt w:val="bullet"/>
      <w:lvlText w:val=""/>
      <w:lvlJc w:val="left"/>
    </w:lvl>
    <w:lvl w:ilvl="3" w:tplc="A75AC918">
      <w:start w:val="1"/>
      <w:numFmt w:val="bullet"/>
      <w:lvlText w:val=""/>
      <w:lvlJc w:val="left"/>
    </w:lvl>
    <w:lvl w:ilvl="4" w:tplc="2B3ACF30">
      <w:start w:val="1"/>
      <w:numFmt w:val="bullet"/>
      <w:lvlText w:val=""/>
      <w:lvlJc w:val="left"/>
    </w:lvl>
    <w:lvl w:ilvl="5" w:tplc="237462DA">
      <w:start w:val="1"/>
      <w:numFmt w:val="bullet"/>
      <w:lvlText w:val=""/>
      <w:lvlJc w:val="left"/>
    </w:lvl>
    <w:lvl w:ilvl="6" w:tplc="CFF8E66A">
      <w:start w:val="1"/>
      <w:numFmt w:val="bullet"/>
      <w:lvlText w:val=""/>
      <w:lvlJc w:val="left"/>
    </w:lvl>
    <w:lvl w:ilvl="7" w:tplc="FF18F3DC">
      <w:start w:val="1"/>
      <w:numFmt w:val="bullet"/>
      <w:lvlText w:val=""/>
      <w:lvlJc w:val="left"/>
    </w:lvl>
    <w:lvl w:ilvl="8" w:tplc="ED1038EC">
      <w:start w:val="1"/>
      <w:numFmt w:val="bullet"/>
      <w:lvlText w:val=""/>
      <w:lvlJc w:val="left"/>
    </w:lvl>
  </w:abstractNum>
  <w:abstractNum w:abstractNumId="2" w15:restartNumberingAfterBreak="0">
    <w:nsid w:val="00000003"/>
    <w:multiLevelType w:val="hybridMultilevel"/>
    <w:tmpl w:val="2CD89A32"/>
    <w:lvl w:ilvl="0" w:tplc="FD228A64">
      <w:start w:val="1"/>
      <w:numFmt w:val="decimal"/>
      <w:lvlText w:val="%1."/>
      <w:lvlJc w:val="left"/>
    </w:lvl>
    <w:lvl w:ilvl="1" w:tplc="98F8E73A">
      <w:start w:val="1"/>
      <w:numFmt w:val="lowerLetter"/>
      <w:lvlText w:val="(%2)"/>
      <w:lvlJc w:val="left"/>
    </w:lvl>
    <w:lvl w:ilvl="2" w:tplc="52E6D1AC">
      <w:start w:val="1"/>
      <w:numFmt w:val="bullet"/>
      <w:lvlText w:val=""/>
      <w:lvlJc w:val="left"/>
    </w:lvl>
    <w:lvl w:ilvl="3" w:tplc="3EFE1AE6">
      <w:start w:val="1"/>
      <w:numFmt w:val="bullet"/>
      <w:lvlText w:val=""/>
      <w:lvlJc w:val="left"/>
    </w:lvl>
    <w:lvl w:ilvl="4" w:tplc="2A72AB86">
      <w:start w:val="1"/>
      <w:numFmt w:val="bullet"/>
      <w:lvlText w:val=""/>
      <w:lvlJc w:val="left"/>
    </w:lvl>
    <w:lvl w:ilvl="5" w:tplc="B3AC5C02">
      <w:start w:val="1"/>
      <w:numFmt w:val="bullet"/>
      <w:lvlText w:val=""/>
      <w:lvlJc w:val="left"/>
    </w:lvl>
    <w:lvl w:ilvl="6" w:tplc="17E03F34">
      <w:start w:val="1"/>
      <w:numFmt w:val="bullet"/>
      <w:lvlText w:val=""/>
      <w:lvlJc w:val="left"/>
    </w:lvl>
    <w:lvl w:ilvl="7" w:tplc="1AA2FA5E">
      <w:start w:val="1"/>
      <w:numFmt w:val="bullet"/>
      <w:lvlText w:val=""/>
      <w:lvlJc w:val="left"/>
    </w:lvl>
    <w:lvl w:ilvl="8" w:tplc="9A82FAA8">
      <w:start w:val="1"/>
      <w:numFmt w:val="bullet"/>
      <w:lvlText w:val=""/>
      <w:lvlJc w:val="left"/>
    </w:lvl>
  </w:abstractNum>
  <w:abstractNum w:abstractNumId="3" w15:restartNumberingAfterBreak="0">
    <w:nsid w:val="00000004"/>
    <w:multiLevelType w:val="hybridMultilevel"/>
    <w:tmpl w:val="57E4CCAE"/>
    <w:lvl w:ilvl="0" w:tplc="9A46D850">
      <w:start w:val="1"/>
      <w:numFmt w:val="decimal"/>
      <w:lvlText w:val="%1."/>
      <w:lvlJc w:val="left"/>
    </w:lvl>
    <w:lvl w:ilvl="1" w:tplc="ED30D960">
      <w:start w:val="1"/>
      <w:numFmt w:val="lowerLetter"/>
      <w:lvlText w:val="(%2)"/>
      <w:lvlJc w:val="left"/>
    </w:lvl>
    <w:lvl w:ilvl="2" w:tplc="AF74929C">
      <w:start w:val="1"/>
      <w:numFmt w:val="bullet"/>
      <w:lvlText w:val=""/>
      <w:lvlJc w:val="left"/>
    </w:lvl>
    <w:lvl w:ilvl="3" w:tplc="D8165808">
      <w:start w:val="1"/>
      <w:numFmt w:val="bullet"/>
      <w:lvlText w:val=""/>
      <w:lvlJc w:val="left"/>
    </w:lvl>
    <w:lvl w:ilvl="4" w:tplc="8D547890">
      <w:start w:val="1"/>
      <w:numFmt w:val="bullet"/>
      <w:lvlText w:val=""/>
      <w:lvlJc w:val="left"/>
    </w:lvl>
    <w:lvl w:ilvl="5" w:tplc="BEE61A52">
      <w:start w:val="1"/>
      <w:numFmt w:val="bullet"/>
      <w:lvlText w:val=""/>
      <w:lvlJc w:val="left"/>
    </w:lvl>
    <w:lvl w:ilvl="6" w:tplc="1602B074">
      <w:start w:val="1"/>
      <w:numFmt w:val="bullet"/>
      <w:lvlText w:val=""/>
      <w:lvlJc w:val="left"/>
    </w:lvl>
    <w:lvl w:ilvl="7" w:tplc="FC781A32">
      <w:start w:val="1"/>
      <w:numFmt w:val="bullet"/>
      <w:lvlText w:val=""/>
      <w:lvlJc w:val="left"/>
    </w:lvl>
    <w:lvl w:ilvl="8" w:tplc="6B482466">
      <w:start w:val="1"/>
      <w:numFmt w:val="bullet"/>
      <w:lvlText w:val=""/>
      <w:lvlJc w:val="left"/>
    </w:lvl>
  </w:abstractNum>
  <w:abstractNum w:abstractNumId="4" w15:restartNumberingAfterBreak="0">
    <w:nsid w:val="00000005"/>
    <w:multiLevelType w:val="hybridMultilevel"/>
    <w:tmpl w:val="7A6D8D3C"/>
    <w:lvl w:ilvl="0" w:tplc="E8ACCB42">
      <w:start w:val="3"/>
      <w:numFmt w:val="decimal"/>
      <w:lvlText w:val="%1."/>
      <w:lvlJc w:val="left"/>
    </w:lvl>
    <w:lvl w:ilvl="1" w:tplc="2C96F1C8">
      <w:start w:val="1"/>
      <w:numFmt w:val="bullet"/>
      <w:lvlText w:val=""/>
      <w:lvlJc w:val="left"/>
    </w:lvl>
    <w:lvl w:ilvl="2" w:tplc="4CF0F40C">
      <w:start w:val="1"/>
      <w:numFmt w:val="bullet"/>
      <w:lvlText w:val=""/>
      <w:lvlJc w:val="left"/>
    </w:lvl>
    <w:lvl w:ilvl="3" w:tplc="04D824BE">
      <w:start w:val="1"/>
      <w:numFmt w:val="bullet"/>
      <w:lvlText w:val=""/>
      <w:lvlJc w:val="left"/>
    </w:lvl>
    <w:lvl w:ilvl="4" w:tplc="17DE10A0">
      <w:start w:val="1"/>
      <w:numFmt w:val="bullet"/>
      <w:lvlText w:val=""/>
      <w:lvlJc w:val="left"/>
    </w:lvl>
    <w:lvl w:ilvl="5" w:tplc="0A5CD416">
      <w:start w:val="1"/>
      <w:numFmt w:val="bullet"/>
      <w:lvlText w:val=""/>
      <w:lvlJc w:val="left"/>
    </w:lvl>
    <w:lvl w:ilvl="6" w:tplc="EE60953E">
      <w:start w:val="1"/>
      <w:numFmt w:val="bullet"/>
      <w:lvlText w:val=""/>
      <w:lvlJc w:val="left"/>
    </w:lvl>
    <w:lvl w:ilvl="7" w:tplc="020E250A">
      <w:start w:val="1"/>
      <w:numFmt w:val="bullet"/>
      <w:lvlText w:val=""/>
      <w:lvlJc w:val="left"/>
    </w:lvl>
    <w:lvl w:ilvl="8" w:tplc="75722FC6">
      <w:start w:val="1"/>
      <w:numFmt w:val="bullet"/>
      <w:lvlText w:val=""/>
      <w:lvlJc w:val="left"/>
    </w:lvl>
  </w:abstractNum>
  <w:abstractNum w:abstractNumId="5" w15:restartNumberingAfterBreak="0">
    <w:nsid w:val="00000006"/>
    <w:multiLevelType w:val="hybridMultilevel"/>
    <w:tmpl w:val="4B588F54"/>
    <w:lvl w:ilvl="0" w:tplc="3044E5EE">
      <w:start w:val="1"/>
      <w:numFmt w:val="decimal"/>
      <w:lvlText w:val="%1."/>
      <w:lvlJc w:val="left"/>
    </w:lvl>
    <w:lvl w:ilvl="1" w:tplc="56B00FF2">
      <w:start w:val="1"/>
      <w:numFmt w:val="bullet"/>
      <w:lvlText w:val=""/>
      <w:lvlJc w:val="left"/>
    </w:lvl>
    <w:lvl w:ilvl="2" w:tplc="15F4A208">
      <w:start w:val="1"/>
      <w:numFmt w:val="bullet"/>
      <w:lvlText w:val=""/>
      <w:lvlJc w:val="left"/>
    </w:lvl>
    <w:lvl w:ilvl="3" w:tplc="7990E494">
      <w:start w:val="1"/>
      <w:numFmt w:val="bullet"/>
      <w:lvlText w:val=""/>
      <w:lvlJc w:val="left"/>
    </w:lvl>
    <w:lvl w:ilvl="4" w:tplc="ACF822B0">
      <w:start w:val="1"/>
      <w:numFmt w:val="bullet"/>
      <w:lvlText w:val=""/>
      <w:lvlJc w:val="left"/>
    </w:lvl>
    <w:lvl w:ilvl="5" w:tplc="0010C9AE">
      <w:start w:val="1"/>
      <w:numFmt w:val="bullet"/>
      <w:lvlText w:val=""/>
      <w:lvlJc w:val="left"/>
    </w:lvl>
    <w:lvl w:ilvl="6" w:tplc="A9BE817A">
      <w:start w:val="1"/>
      <w:numFmt w:val="bullet"/>
      <w:lvlText w:val=""/>
      <w:lvlJc w:val="left"/>
    </w:lvl>
    <w:lvl w:ilvl="7" w:tplc="BBECF0F6">
      <w:start w:val="1"/>
      <w:numFmt w:val="bullet"/>
      <w:lvlText w:val=""/>
      <w:lvlJc w:val="left"/>
    </w:lvl>
    <w:lvl w:ilvl="8" w:tplc="9170E3B4">
      <w:start w:val="1"/>
      <w:numFmt w:val="bullet"/>
      <w:lvlText w:val=""/>
      <w:lvlJc w:val="left"/>
    </w:lvl>
  </w:abstractNum>
  <w:abstractNum w:abstractNumId="6" w15:restartNumberingAfterBreak="0">
    <w:nsid w:val="00000007"/>
    <w:multiLevelType w:val="hybridMultilevel"/>
    <w:tmpl w:val="542289EC"/>
    <w:lvl w:ilvl="0" w:tplc="F6D4E794">
      <w:start w:val="3"/>
      <w:numFmt w:val="decimal"/>
      <w:lvlText w:val="%1."/>
      <w:lvlJc w:val="left"/>
    </w:lvl>
    <w:lvl w:ilvl="1" w:tplc="CB6EFA1A">
      <w:start w:val="1"/>
      <w:numFmt w:val="lowerLetter"/>
      <w:lvlText w:val="(%2)"/>
      <w:lvlJc w:val="left"/>
    </w:lvl>
    <w:lvl w:ilvl="2" w:tplc="4E48B65E">
      <w:start w:val="1"/>
      <w:numFmt w:val="bullet"/>
      <w:lvlText w:val=""/>
      <w:lvlJc w:val="left"/>
    </w:lvl>
    <w:lvl w:ilvl="3" w:tplc="CE286476">
      <w:start w:val="1"/>
      <w:numFmt w:val="bullet"/>
      <w:lvlText w:val=""/>
      <w:lvlJc w:val="left"/>
    </w:lvl>
    <w:lvl w:ilvl="4" w:tplc="942E1D7A">
      <w:start w:val="1"/>
      <w:numFmt w:val="bullet"/>
      <w:lvlText w:val=""/>
      <w:lvlJc w:val="left"/>
    </w:lvl>
    <w:lvl w:ilvl="5" w:tplc="34227762">
      <w:start w:val="1"/>
      <w:numFmt w:val="bullet"/>
      <w:lvlText w:val=""/>
      <w:lvlJc w:val="left"/>
    </w:lvl>
    <w:lvl w:ilvl="6" w:tplc="85A80B38">
      <w:start w:val="1"/>
      <w:numFmt w:val="bullet"/>
      <w:lvlText w:val=""/>
      <w:lvlJc w:val="left"/>
    </w:lvl>
    <w:lvl w:ilvl="7" w:tplc="AA1CA292">
      <w:start w:val="1"/>
      <w:numFmt w:val="bullet"/>
      <w:lvlText w:val=""/>
      <w:lvlJc w:val="left"/>
    </w:lvl>
    <w:lvl w:ilvl="8" w:tplc="3C9A529A">
      <w:start w:val="1"/>
      <w:numFmt w:val="bullet"/>
      <w:lvlText w:val=""/>
      <w:lvlJc w:val="left"/>
    </w:lvl>
  </w:abstractNum>
  <w:abstractNum w:abstractNumId="7" w15:restartNumberingAfterBreak="0">
    <w:nsid w:val="00000008"/>
    <w:multiLevelType w:val="hybridMultilevel"/>
    <w:tmpl w:val="6DE91B18"/>
    <w:lvl w:ilvl="0" w:tplc="72EE8710">
      <w:start w:val="4"/>
      <w:numFmt w:val="lowerLetter"/>
      <w:lvlText w:val="(%1)"/>
      <w:lvlJc w:val="left"/>
    </w:lvl>
    <w:lvl w:ilvl="1" w:tplc="0030A0D4">
      <w:start w:val="1"/>
      <w:numFmt w:val="bullet"/>
      <w:lvlText w:val=""/>
      <w:lvlJc w:val="left"/>
    </w:lvl>
    <w:lvl w:ilvl="2" w:tplc="7B0E3644">
      <w:start w:val="1"/>
      <w:numFmt w:val="bullet"/>
      <w:lvlText w:val=""/>
      <w:lvlJc w:val="left"/>
    </w:lvl>
    <w:lvl w:ilvl="3" w:tplc="42B811A0">
      <w:start w:val="1"/>
      <w:numFmt w:val="bullet"/>
      <w:lvlText w:val=""/>
      <w:lvlJc w:val="left"/>
    </w:lvl>
    <w:lvl w:ilvl="4" w:tplc="A67C766E">
      <w:start w:val="1"/>
      <w:numFmt w:val="bullet"/>
      <w:lvlText w:val=""/>
      <w:lvlJc w:val="left"/>
    </w:lvl>
    <w:lvl w:ilvl="5" w:tplc="EE84EF18">
      <w:start w:val="1"/>
      <w:numFmt w:val="bullet"/>
      <w:lvlText w:val=""/>
      <w:lvlJc w:val="left"/>
    </w:lvl>
    <w:lvl w:ilvl="6" w:tplc="23361810">
      <w:start w:val="1"/>
      <w:numFmt w:val="bullet"/>
      <w:lvlText w:val=""/>
      <w:lvlJc w:val="left"/>
    </w:lvl>
    <w:lvl w:ilvl="7" w:tplc="A0209B3E">
      <w:start w:val="1"/>
      <w:numFmt w:val="bullet"/>
      <w:lvlText w:val=""/>
      <w:lvlJc w:val="left"/>
    </w:lvl>
    <w:lvl w:ilvl="8" w:tplc="03064C40">
      <w:start w:val="1"/>
      <w:numFmt w:val="bullet"/>
      <w:lvlText w:val=""/>
      <w:lvlJc w:val="left"/>
    </w:lvl>
  </w:abstractNum>
  <w:abstractNum w:abstractNumId="8" w15:restartNumberingAfterBreak="0">
    <w:nsid w:val="00000009"/>
    <w:multiLevelType w:val="hybridMultilevel"/>
    <w:tmpl w:val="38437FDA"/>
    <w:lvl w:ilvl="0" w:tplc="846CCA52">
      <w:start w:val="1"/>
      <w:numFmt w:val="decimal"/>
      <w:lvlText w:val="%1."/>
      <w:lvlJc w:val="left"/>
    </w:lvl>
    <w:lvl w:ilvl="1" w:tplc="28441504">
      <w:start w:val="1"/>
      <w:numFmt w:val="bullet"/>
      <w:lvlText w:val=""/>
      <w:lvlJc w:val="left"/>
    </w:lvl>
    <w:lvl w:ilvl="2" w:tplc="9F88CABC">
      <w:start w:val="1"/>
      <w:numFmt w:val="bullet"/>
      <w:lvlText w:val=""/>
      <w:lvlJc w:val="left"/>
    </w:lvl>
    <w:lvl w:ilvl="3" w:tplc="15360B46">
      <w:start w:val="1"/>
      <w:numFmt w:val="bullet"/>
      <w:lvlText w:val=""/>
      <w:lvlJc w:val="left"/>
    </w:lvl>
    <w:lvl w:ilvl="4" w:tplc="D1346D54">
      <w:start w:val="1"/>
      <w:numFmt w:val="bullet"/>
      <w:lvlText w:val=""/>
      <w:lvlJc w:val="left"/>
    </w:lvl>
    <w:lvl w:ilvl="5" w:tplc="CE621C3E">
      <w:start w:val="1"/>
      <w:numFmt w:val="bullet"/>
      <w:lvlText w:val=""/>
      <w:lvlJc w:val="left"/>
    </w:lvl>
    <w:lvl w:ilvl="6" w:tplc="D098FAFC">
      <w:start w:val="1"/>
      <w:numFmt w:val="bullet"/>
      <w:lvlText w:val=""/>
      <w:lvlJc w:val="left"/>
    </w:lvl>
    <w:lvl w:ilvl="7" w:tplc="1B502A66">
      <w:start w:val="1"/>
      <w:numFmt w:val="bullet"/>
      <w:lvlText w:val=""/>
      <w:lvlJc w:val="left"/>
    </w:lvl>
    <w:lvl w:ilvl="8" w:tplc="0310C66C">
      <w:start w:val="1"/>
      <w:numFmt w:val="bullet"/>
      <w:lvlText w:val=""/>
      <w:lvlJc w:val="left"/>
    </w:lvl>
  </w:abstractNum>
  <w:abstractNum w:abstractNumId="9" w15:restartNumberingAfterBreak="0">
    <w:nsid w:val="0000000A"/>
    <w:multiLevelType w:val="hybridMultilevel"/>
    <w:tmpl w:val="7644A45C"/>
    <w:lvl w:ilvl="0" w:tplc="B740AC74">
      <w:start w:val="1"/>
      <w:numFmt w:val="decimal"/>
      <w:lvlText w:val="%1."/>
      <w:lvlJc w:val="left"/>
    </w:lvl>
    <w:lvl w:ilvl="1" w:tplc="63007CBE">
      <w:start w:val="1"/>
      <w:numFmt w:val="bullet"/>
      <w:lvlText w:val=""/>
      <w:lvlJc w:val="left"/>
    </w:lvl>
    <w:lvl w:ilvl="2" w:tplc="E6468C02">
      <w:start w:val="1"/>
      <w:numFmt w:val="bullet"/>
      <w:lvlText w:val=""/>
      <w:lvlJc w:val="left"/>
    </w:lvl>
    <w:lvl w:ilvl="3" w:tplc="D312D940">
      <w:start w:val="1"/>
      <w:numFmt w:val="bullet"/>
      <w:lvlText w:val=""/>
      <w:lvlJc w:val="left"/>
    </w:lvl>
    <w:lvl w:ilvl="4" w:tplc="E54AE9B2">
      <w:start w:val="1"/>
      <w:numFmt w:val="bullet"/>
      <w:lvlText w:val=""/>
      <w:lvlJc w:val="left"/>
    </w:lvl>
    <w:lvl w:ilvl="5" w:tplc="03729E9E">
      <w:start w:val="1"/>
      <w:numFmt w:val="bullet"/>
      <w:lvlText w:val=""/>
      <w:lvlJc w:val="left"/>
    </w:lvl>
    <w:lvl w:ilvl="6" w:tplc="854672B6">
      <w:start w:val="1"/>
      <w:numFmt w:val="bullet"/>
      <w:lvlText w:val=""/>
      <w:lvlJc w:val="left"/>
    </w:lvl>
    <w:lvl w:ilvl="7" w:tplc="0D44517A">
      <w:start w:val="1"/>
      <w:numFmt w:val="bullet"/>
      <w:lvlText w:val=""/>
      <w:lvlJc w:val="left"/>
    </w:lvl>
    <w:lvl w:ilvl="8" w:tplc="22B8655A">
      <w:start w:val="1"/>
      <w:numFmt w:val="bullet"/>
      <w:lvlText w:val=""/>
      <w:lvlJc w:val="left"/>
    </w:lvl>
  </w:abstractNum>
  <w:abstractNum w:abstractNumId="10" w15:restartNumberingAfterBreak="0">
    <w:nsid w:val="0000000B"/>
    <w:multiLevelType w:val="hybridMultilevel"/>
    <w:tmpl w:val="32FFF902"/>
    <w:lvl w:ilvl="0" w:tplc="B25CF706">
      <w:start w:val="1"/>
      <w:numFmt w:val="decimal"/>
      <w:lvlText w:val="%1."/>
      <w:lvlJc w:val="left"/>
    </w:lvl>
    <w:lvl w:ilvl="1" w:tplc="4B28C0EE">
      <w:start w:val="1"/>
      <w:numFmt w:val="bullet"/>
      <w:lvlText w:val=""/>
      <w:lvlJc w:val="left"/>
    </w:lvl>
    <w:lvl w:ilvl="2" w:tplc="E68068E2">
      <w:start w:val="1"/>
      <w:numFmt w:val="bullet"/>
      <w:lvlText w:val=""/>
      <w:lvlJc w:val="left"/>
    </w:lvl>
    <w:lvl w:ilvl="3" w:tplc="2662E3AC">
      <w:start w:val="1"/>
      <w:numFmt w:val="bullet"/>
      <w:lvlText w:val=""/>
      <w:lvlJc w:val="left"/>
    </w:lvl>
    <w:lvl w:ilvl="4" w:tplc="BD16AF48">
      <w:start w:val="1"/>
      <w:numFmt w:val="bullet"/>
      <w:lvlText w:val=""/>
      <w:lvlJc w:val="left"/>
    </w:lvl>
    <w:lvl w:ilvl="5" w:tplc="DE18C854">
      <w:start w:val="1"/>
      <w:numFmt w:val="bullet"/>
      <w:lvlText w:val=""/>
      <w:lvlJc w:val="left"/>
    </w:lvl>
    <w:lvl w:ilvl="6" w:tplc="C52CC97C">
      <w:start w:val="1"/>
      <w:numFmt w:val="bullet"/>
      <w:lvlText w:val=""/>
      <w:lvlJc w:val="left"/>
    </w:lvl>
    <w:lvl w:ilvl="7" w:tplc="54FCD75A">
      <w:start w:val="1"/>
      <w:numFmt w:val="bullet"/>
      <w:lvlText w:val=""/>
      <w:lvlJc w:val="left"/>
    </w:lvl>
    <w:lvl w:ilvl="8" w:tplc="409AC5A6">
      <w:start w:val="1"/>
      <w:numFmt w:val="bullet"/>
      <w:lvlText w:val=""/>
      <w:lvlJc w:val="left"/>
    </w:lvl>
  </w:abstractNum>
  <w:abstractNum w:abstractNumId="11" w15:restartNumberingAfterBreak="0">
    <w:nsid w:val="0000000C"/>
    <w:multiLevelType w:val="hybridMultilevel"/>
    <w:tmpl w:val="684A481A"/>
    <w:lvl w:ilvl="0" w:tplc="1C1A7710">
      <w:start w:val="1"/>
      <w:numFmt w:val="decimal"/>
      <w:lvlText w:val="%1."/>
      <w:lvlJc w:val="left"/>
    </w:lvl>
    <w:lvl w:ilvl="1" w:tplc="3508F61C">
      <w:start w:val="1"/>
      <w:numFmt w:val="bullet"/>
      <w:lvlText w:val=""/>
      <w:lvlJc w:val="left"/>
    </w:lvl>
    <w:lvl w:ilvl="2" w:tplc="364C7E78">
      <w:start w:val="1"/>
      <w:numFmt w:val="bullet"/>
      <w:lvlText w:val=""/>
      <w:lvlJc w:val="left"/>
    </w:lvl>
    <w:lvl w:ilvl="3" w:tplc="5F34A61C">
      <w:start w:val="1"/>
      <w:numFmt w:val="bullet"/>
      <w:lvlText w:val=""/>
      <w:lvlJc w:val="left"/>
    </w:lvl>
    <w:lvl w:ilvl="4" w:tplc="16D07458">
      <w:start w:val="1"/>
      <w:numFmt w:val="bullet"/>
      <w:lvlText w:val=""/>
      <w:lvlJc w:val="left"/>
    </w:lvl>
    <w:lvl w:ilvl="5" w:tplc="CEFE8426">
      <w:start w:val="1"/>
      <w:numFmt w:val="bullet"/>
      <w:lvlText w:val=""/>
      <w:lvlJc w:val="left"/>
    </w:lvl>
    <w:lvl w:ilvl="6" w:tplc="35DE041E">
      <w:start w:val="1"/>
      <w:numFmt w:val="bullet"/>
      <w:lvlText w:val=""/>
      <w:lvlJc w:val="left"/>
    </w:lvl>
    <w:lvl w:ilvl="7" w:tplc="512EECA2">
      <w:start w:val="1"/>
      <w:numFmt w:val="bullet"/>
      <w:lvlText w:val=""/>
      <w:lvlJc w:val="left"/>
    </w:lvl>
    <w:lvl w:ilvl="8" w:tplc="B98486C0">
      <w:start w:val="1"/>
      <w:numFmt w:val="bullet"/>
      <w:lvlText w:val=""/>
      <w:lvlJc w:val="left"/>
    </w:lvl>
  </w:abstractNum>
  <w:abstractNum w:abstractNumId="12" w15:restartNumberingAfterBreak="0">
    <w:nsid w:val="0000000D"/>
    <w:multiLevelType w:val="hybridMultilevel"/>
    <w:tmpl w:val="579478FE"/>
    <w:lvl w:ilvl="0" w:tplc="09DA68B0">
      <w:start w:val="1"/>
      <w:numFmt w:val="decimal"/>
      <w:lvlText w:val="%1."/>
      <w:lvlJc w:val="left"/>
    </w:lvl>
    <w:lvl w:ilvl="1" w:tplc="94CE08B4">
      <w:start w:val="1"/>
      <w:numFmt w:val="bullet"/>
      <w:lvlText w:val=""/>
      <w:lvlJc w:val="left"/>
    </w:lvl>
    <w:lvl w:ilvl="2" w:tplc="4C20F946">
      <w:start w:val="1"/>
      <w:numFmt w:val="bullet"/>
      <w:lvlText w:val=""/>
      <w:lvlJc w:val="left"/>
    </w:lvl>
    <w:lvl w:ilvl="3" w:tplc="A6F4528E">
      <w:start w:val="1"/>
      <w:numFmt w:val="bullet"/>
      <w:lvlText w:val=""/>
      <w:lvlJc w:val="left"/>
    </w:lvl>
    <w:lvl w:ilvl="4" w:tplc="978E918C">
      <w:start w:val="1"/>
      <w:numFmt w:val="bullet"/>
      <w:lvlText w:val=""/>
      <w:lvlJc w:val="left"/>
    </w:lvl>
    <w:lvl w:ilvl="5" w:tplc="33023C22">
      <w:start w:val="1"/>
      <w:numFmt w:val="bullet"/>
      <w:lvlText w:val=""/>
      <w:lvlJc w:val="left"/>
    </w:lvl>
    <w:lvl w:ilvl="6" w:tplc="4DF087C6">
      <w:start w:val="1"/>
      <w:numFmt w:val="bullet"/>
      <w:lvlText w:val=""/>
      <w:lvlJc w:val="left"/>
    </w:lvl>
    <w:lvl w:ilvl="7" w:tplc="4BD4747A">
      <w:start w:val="1"/>
      <w:numFmt w:val="bullet"/>
      <w:lvlText w:val=""/>
      <w:lvlJc w:val="left"/>
    </w:lvl>
    <w:lvl w:ilvl="8" w:tplc="EB20EA38">
      <w:start w:val="1"/>
      <w:numFmt w:val="bullet"/>
      <w:lvlText w:val=""/>
      <w:lvlJc w:val="left"/>
    </w:lvl>
  </w:abstractNum>
  <w:abstractNum w:abstractNumId="13" w15:restartNumberingAfterBreak="0">
    <w:nsid w:val="0000000E"/>
    <w:multiLevelType w:val="hybridMultilevel"/>
    <w:tmpl w:val="749ABB42"/>
    <w:lvl w:ilvl="0" w:tplc="EBA4B1FE">
      <w:start w:val="1"/>
      <w:numFmt w:val="decimal"/>
      <w:lvlText w:val="%1."/>
      <w:lvlJc w:val="left"/>
    </w:lvl>
    <w:lvl w:ilvl="1" w:tplc="FBACBF1E">
      <w:start w:val="1"/>
      <w:numFmt w:val="bullet"/>
      <w:lvlText w:val=""/>
      <w:lvlJc w:val="left"/>
    </w:lvl>
    <w:lvl w:ilvl="2" w:tplc="8B92F19C">
      <w:start w:val="1"/>
      <w:numFmt w:val="bullet"/>
      <w:lvlText w:val=""/>
      <w:lvlJc w:val="left"/>
    </w:lvl>
    <w:lvl w:ilvl="3" w:tplc="B6068696">
      <w:start w:val="1"/>
      <w:numFmt w:val="bullet"/>
      <w:lvlText w:val=""/>
      <w:lvlJc w:val="left"/>
    </w:lvl>
    <w:lvl w:ilvl="4" w:tplc="AC666022">
      <w:start w:val="1"/>
      <w:numFmt w:val="bullet"/>
      <w:lvlText w:val=""/>
      <w:lvlJc w:val="left"/>
    </w:lvl>
    <w:lvl w:ilvl="5" w:tplc="7D62B618">
      <w:start w:val="1"/>
      <w:numFmt w:val="bullet"/>
      <w:lvlText w:val=""/>
      <w:lvlJc w:val="left"/>
    </w:lvl>
    <w:lvl w:ilvl="6" w:tplc="47723D0A">
      <w:start w:val="1"/>
      <w:numFmt w:val="bullet"/>
      <w:lvlText w:val=""/>
      <w:lvlJc w:val="left"/>
    </w:lvl>
    <w:lvl w:ilvl="7" w:tplc="0AE41514">
      <w:start w:val="1"/>
      <w:numFmt w:val="bullet"/>
      <w:lvlText w:val=""/>
      <w:lvlJc w:val="left"/>
    </w:lvl>
    <w:lvl w:ilvl="8" w:tplc="23641AC2">
      <w:start w:val="1"/>
      <w:numFmt w:val="bullet"/>
      <w:lvlText w:val=""/>
      <w:lvlJc w:val="left"/>
    </w:lvl>
  </w:abstractNum>
  <w:abstractNum w:abstractNumId="14" w15:restartNumberingAfterBreak="0">
    <w:nsid w:val="0000000F"/>
    <w:multiLevelType w:val="hybridMultilevel"/>
    <w:tmpl w:val="3DC240FA"/>
    <w:lvl w:ilvl="0" w:tplc="F73420D8">
      <w:start w:val="2"/>
      <w:numFmt w:val="decimal"/>
      <w:lvlText w:val="%1."/>
      <w:lvlJc w:val="left"/>
    </w:lvl>
    <w:lvl w:ilvl="1" w:tplc="47669BEE">
      <w:start w:val="1"/>
      <w:numFmt w:val="bullet"/>
      <w:lvlText w:val=""/>
      <w:lvlJc w:val="left"/>
    </w:lvl>
    <w:lvl w:ilvl="2" w:tplc="99026DF6">
      <w:start w:val="1"/>
      <w:numFmt w:val="bullet"/>
      <w:lvlText w:val=""/>
      <w:lvlJc w:val="left"/>
    </w:lvl>
    <w:lvl w:ilvl="3" w:tplc="F2C4F6D4">
      <w:start w:val="1"/>
      <w:numFmt w:val="bullet"/>
      <w:lvlText w:val=""/>
      <w:lvlJc w:val="left"/>
    </w:lvl>
    <w:lvl w:ilvl="4" w:tplc="B2BC56C6">
      <w:start w:val="1"/>
      <w:numFmt w:val="bullet"/>
      <w:lvlText w:val=""/>
      <w:lvlJc w:val="left"/>
    </w:lvl>
    <w:lvl w:ilvl="5" w:tplc="4A0C3FEC">
      <w:start w:val="1"/>
      <w:numFmt w:val="bullet"/>
      <w:lvlText w:val=""/>
      <w:lvlJc w:val="left"/>
    </w:lvl>
    <w:lvl w:ilvl="6" w:tplc="B27CB20A">
      <w:start w:val="1"/>
      <w:numFmt w:val="bullet"/>
      <w:lvlText w:val=""/>
      <w:lvlJc w:val="left"/>
    </w:lvl>
    <w:lvl w:ilvl="7" w:tplc="DDD6D37A">
      <w:start w:val="1"/>
      <w:numFmt w:val="bullet"/>
      <w:lvlText w:val=""/>
      <w:lvlJc w:val="left"/>
    </w:lvl>
    <w:lvl w:ilvl="8" w:tplc="6E2E6DD0">
      <w:start w:val="1"/>
      <w:numFmt w:val="bullet"/>
      <w:lvlText w:val=""/>
      <w:lvlJc w:val="left"/>
    </w:lvl>
  </w:abstractNum>
  <w:abstractNum w:abstractNumId="15" w15:restartNumberingAfterBreak="0">
    <w:nsid w:val="00000010"/>
    <w:multiLevelType w:val="hybridMultilevel"/>
    <w:tmpl w:val="1BA026FA"/>
    <w:lvl w:ilvl="0" w:tplc="4D3C7092">
      <w:start w:val="1"/>
      <w:numFmt w:val="decimal"/>
      <w:lvlText w:val="%1."/>
      <w:lvlJc w:val="left"/>
    </w:lvl>
    <w:lvl w:ilvl="1" w:tplc="F1060732">
      <w:start w:val="1"/>
      <w:numFmt w:val="bullet"/>
      <w:lvlText w:val=""/>
      <w:lvlJc w:val="left"/>
    </w:lvl>
    <w:lvl w:ilvl="2" w:tplc="7424143C">
      <w:start w:val="1"/>
      <w:numFmt w:val="bullet"/>
      <w:lvlText w:val=""/>
      <w:lvlJc w:val="left"/>
    </w:lvl>
    <w:lvl w:ilvl="3" w:tplc="846A5CCC">
      <w:start w:val="1"/>
      <w:numFmt w:val="bullet"/>
      <w:lvlText w:val=""/>
      <w:lvlJc w:val="left"/>
    </w:lvl>
    <w:lvl w:ilvl="4" w:tplc="5BAE7D72">
      <w:start w:val="1"/>
      <w:numFmt w:val="bullet"/>
      <w:lvlText w:val=""/>
      <w:lvlJc w:val="left"/>
    </w:lvl>
    <w:lvl w:ilvl="5" w:tplc="DEA4C6B4">
      <w:start w:val="1"/>
      <w:numFmt w:val="bullet"/>
      <w:lvlText w:val=""/>
      <w:lvlJc w:val="left"/>
    </w:lvl>
    <w:lvl w:ilvl="6" w:tplc="842ADA56">
      <w:start w:val="1"/>
      <w:numFmt w:val="bullet"/>
      <w:lvlText w:val=""/>
      <w:lvlJc w:val="left"/>
    </w:lvl>
    <w:lvl w:ilvl="7" w:tplc="AFE6B2AC">
      <w:start w:val="1"/>
      <w:numFmt w:val="bullet"/>
      <w:lvlText w:val=""/>
      <w:lvlJc w:val="left"/>
    </w:lvl>
    <w:lvl w:ilvl="8" w:tplc="1A9EA81E">
      <w:start w:val="1"/>
      <w:numFmt w:val="bullet"/>
      <w:lvlText w:val=""/>
      <w:lvlJc w:val="left"/>
    </w:lvl>
  </w:abstractNum>
  <w:abstractNum w:abstractNumId="16" w15:restartNumberingAfterBreak="0">
    <w:nsid w:val="00000011"/>
    <w:multiLevelType w:val="hybridMultilevel"/>
    <w:tmpl w:val="79A1DEAA"/>
    <w:lvl w:ilvl="0" w:tplc="14FC4F88">
      <w:start w:val="1"/>
      <w:numFmt w:val="decimal"/>
      <w:lvlText w:val="%1."/>
      <w:lvlJc w:val="left"/>
    </w:lvl>
    <w:lvl w:ilvl="1" w:tplc="7E621688">
      <w:start w:val="1"/>
      <w:numFmt w:val="bullet"/>
      <w:lvlText w:val=""/>
      <w:lvlJc w:val="left"/>
    </w:lvl>
    <w:lvl w:ilvl="2" w:tplc="E05CB934">
      <w:start w:val="1"/>
      <w:numFmt w:val="bullet"/>
      <w:lvlText w:val=""/>
      <w:lvlJc w:val="left"/>
    </w:lvl>
    <w:lvl w:ilvl="3" w:tplc="7F96FA82">
      <w:start w:val="1"/>
      <w:numFmt w:val="bullet"/>
      <w:lvlText w:val=""/>
      <w:lvlJc w:val="left"/>
    </w:lvl>
    <w:lvl w:ilvl="4" w:tplc="FEF45B4E">
      <w:start w:val="1"/>
      <w:numFmt w:val="bullet"/>
      <w:lvlText w:val=""/>
      <w:lvlJc w:val="left"/>
    </w:lvl>
    <w:lvl w:ilvl="5" w:tplc="512ECFF4">
      <w:start w:val="1"/>
      <w:numFmt w:val="bullet"/>
      <w:lvlText w:val=""/>
      <w:lvlJc w:val="left"/>
    </w:lvl>
    <w:lvl w:ilvl="6" w:tplc="50320D52">
      <w:start w:val="1"/>
      <w:numFmt w:val="bullet"/>
      <w:lvlText w:val=""/>
      <w:lvlJc w:val="left"/>
    </w:lvl>
    <w:lvl w:ilvl="7" w:tplc="54247300">
      <w:start w:val="1"/>
      <w:numFmt w:val="bullet"/>
      <w:lvlText w:val=""/>
      <w:lvlJc w:val="left"/>
    </w:lvl>
    <w:lvl w:ilvl="8" w:tplc="200E0232">
      <w:start w:val="1"/>
      <w:numFmt w:val="bullet"/>
      <w:lvlText w:val=""/>
      <w:lvlJc w:val="left"/>
    </w:lvl>
  </w:abstractNum>
  <w:abstractNum w:abstractNumId="17" w15:restartNumberingAfterBreak="0">
    <w:nsid w:val="00000012"/>
    <w:multiLevelType w:val="hybridMultilevel"/>
    <w:tmpl w:val="75C6C33A"/>
    <w:lvl w:ilvl="0" w:tplc="AE1AAE00">
      <w:start w:val="1"/>
      <w:numFmt w:val="decimal"/>
      <w:lvlText w:val="%1."/>
      <w:lvlJc w:val="left"/>
    </w:lvl>
    <w:lvl w:ilvl="1" w:tplc="B316C32E">
      <w:start w:val="1"/>
      <w:numFmt w:val="bullet"/>
      <w:lvlText w:val=""/>
      <w:lvlJc w:val="left"/>
    </w:lvl>
    <w:lvl w:ilvl="2" w:tplc="416C191A">
      <w:start w:val="1"/>
      <w:numFmt w:val="bullet"/>
      <w:lvlText w:val=""/>
      <w:lvlJc w:val="left"/>
    </w:lvl>
    <w:lvl w:ilvl="3" w:tplc="83A855A4">
      <w:start w:val="1"/>
      <w:numFmt w:val="bullet"/>
      <w:lvlText w:val=""/>
      <w:lvlJc w:val="left"/>
    </w:lvl>
    <w:lvl w:ilvl="4" w:tplc="FA8C4E60">
      <w:start w:val="1"/>
      <w:numFmt w:val="bullet"/>
      <w:lvlText w:val=""/>
      <w:lvlJc w:val="left"/>
    </w:lvl>
    <w:lvl w:ilvl="5" w:tplc="10D4E392">
      <w:start w:val="1"/>
      <w:numFmt w:val="bullet"/>
      <w:lvlText w:val=""/>
      <w:lvlJc w:val="left"/>
    </w:lvl>
    <w:lvl w:ilvl="6" w:tplc="F3C8EF6C">
      <w:start w:val="1"/>
      <w:numFmt w:val="bullet"/>
      <w:lvlText w:val=""/>
      <w:lvlJc w:val="left"/>
    </w:lvl>
    <w:lvl w:ilvl="7" w:tplc="A5D0C3D6">
      <w:start w:val="1"/>
      <w:numFmt w:val="bullet"/>
      <w:lvlText w:val=""/>
      <w:lvlJc w:val="left"/>
    </w:lvl>
    <w:lvl w:ilvl="8" w:tplc="8DB0FD28">
      <w:start w:val="1"/>
      <w:numFmt w:val="bullet"/>
      <w:lvlText w:val=""/>
      <w:lvlJc w:val="left"/>
    </w:lvl>
  </w:abstractNum>
  <w:abstractNum w:abstractNumId="18" w15:restartNumberingAfterBreak="0">
    <w:nsid w:val="00000013"/>
    <w:multiLevelType w:val="hybridMultilevel"/>
    <w:tmpl w:val="12E685FA"/>
    <w:lvl w:ilvl="0" w:tplc="6C8E1C6C">
      <w:start w:val="1"/>
      <w:numFmt w:val="lowerLetter"/>
      <w:lvlText w:val="(%1)"/>
      <w:lvlJc w:val="left"/>
    </w:lvl>
    <w:lvl w:ilvl="1" w:tplc="DF04316A">
      <w:start w:val="1"/>
      <w:numFmt w:val="bullet"/>
      <w:lvlText w:val=""/>
      <w:lvlJc w:val="left"/>
    </w:lvl>
    <w:lvl w:ilvl="2" w:tplc="34D095EC">
      <w:start w:val="1"/>
      <w:numFmt w:val="bullet"/>
      <w:lvlText w:val=""/>
      <w:lvlJc w:val="left"/>
    </w:lvl>
    <w:lvl w:ilvl="3" w:tplc="2188B2A2">
      <w:start w:val="1"/>
      <w:numFmt w:val="bullet"/>
      <w:lvlText w:val=""/>
      <w:lvlJc w:val="left"/>
    </w:lvl>
    <w:lvl w:ilvl="4" w:tplc="A678ED7E">
      <w:start w:val="1"/>
      <w:numFmt w:val="bullet"/>
      <w:lvlText w:val=""/>
      <w:lvlJc w:val="left"/>
    </w:lvl>
    <w:lvl w:ilvl="5" w:tplc="B314A95A">
      <w:start w:val="1"/>
      <w:numFmt w:val="bullet"/>
      <w:lvlText w:val=""/>
      <w:lvlJc w:val="left"/>
    </w:lvl>
    <w:lvl w:ilvl="6" w:tplc="4F4CAB0A">
      <w:start w:val="1"/>
      <w:numFmt w:val="bullet"/>
      <w:lvlText w:val=""/>
      <w:lvlJc w:val="left"/>
    </w:lvl>
    <w:lvl w:ilvl="7" w:tplc="2C96BD66">
      <w:start w:val="1"/>
      <w:numFmt w:val="bullet"/>
      <w:lvlText w:val=""/>
      <w:lvlJc w:val="left"/>
    </w:lvl>
    <w:lvl w:ilvl="8" w:tplc="8B4EA03C">
      <w:start w:val="1"/>
      <w:numFmt w:val="bullet"/>
      <w:lvlText w:val=""/>
      <w:lvlJc w:val="left"/>
    </w:lvl>
  </w:abstractNum>
  <w:abstractNum w:abstractNumId="19" w15:restartNumberingAfterBreak="0">
    <w:nsid w:val="00000014"/>
    <w:multiLevelType w:val="hybridMultilevel"/>
    <w:tmpl w:val="70C6A528"/>
    <w:lvl w:ilvl="0" w:tplc="B8483938">
      <w:start w:val="1"/>
      <w:numFmt w:val="decimal"/>
      <w:lvlText w:val="%1."/>
      <w:lvlJc w:val="left"/>
    </w:lvl>
    <w:lvl w:ilvl="1" w:tplc="7540960A">
      <w:start w:val="1"/>
      <w:numFmt w:val="bullet"/>
      <w:lvlText w:val=""/>
      <w:lvlJc w:val="left"/>
    </w:lvl>
    <w:lvl w:ilvl="2" w:tplc="830AB3F8">
      <w:start w:val="1"/>
      <w:numFmt w:val="bullet"/>
      <w:lvlText w:val=""/>
      <w:lvlJc w:val="left"/>
    </w:lvl>
    <w:lvl w:ilvl="3" w:tplc="E0F005E4">
      <w:start w:val="1"/>
      <w:numFmt w:val="bullet"/>
      <w:lvlText w:val=""/>
      <w:lvlJc w:val="left"/>
    </w:lvl>
    <w:lvl w:ilvl="4" w:tplc="4C00FF20">
      <w:start w:val="1"/>
      <w:numFmt w:val="bullet"/>
      <w:lvlText w:val=""/>
      <w:lvlJc w:val="left"/>
    </w:lvl>
    <w:lvl w:ilvl="5" w:tplc="01102624">
      <w:start w:val="1"/>
      <w:numFmt w:val="bullet"/>
      <w:lvlText w:val=""/>
      <w:lvlJc w:val="left"/>
    </w:lvl>
    <w:lvl w:ilvl="6" w:tplc="9D86ABE0">
      <w:start w:val="1"/>
      <w:numFmt w:val="bullet"/>
      <w:lvlText w:val=""/>
      <w:lvlJc w:val="left"/>
    </w:lvl>
    <w:lvl w:ilvl="7" w:tplc="63B475E8">
      <w:start w:val="1"/>
      <w:numFmt w:val="bullet"/>
      <w:lvlText w:val=""/>
      <w:lvlJc w:val="left"/>
    </w:lvl>
    <w:lvl w:ilvl="8" w:tplc="D9286A5E">
      <w:start w:val="1"/>
      <w:numFmt w:val="bullet"/>
      <w:lvlText w:val=""/>
      <w:lvlJc w:val="left"/>
    </w:lvl>
  </w:abstractNum>
  <w:abstractNum w:abstractNumId="20" w15:restartNumberingAfterBreak="0">
    <w:nsid w:val="00000015"/>
    <w:multiLevelType w:val="hybridMultilevel"/>
    <w:tmpl w:val="520EEDD0"/>
    <w:lvl w:ilvl="0" w:tplc="EFFEA5C2">
      <w:start w:val="4"/>
      <w:numFmt w:val="decimal"/>
      <w:lvlText w:val="%1."/>
      <w:lvlJc w:val="left"/>
    </w:lvl>
    <w:lvl w:ilvl="1" w:tplc="B6B4880A">
      <w:start w:val="1"/>
      <w:numFmt w:val="bullet"/>
      <w:lvlText w:val=""/>
      <w:lvlJc w:val="left"/>
    </w:lvl>
    <w:lvl w:ilvl="2" w:tplc="7DFEF94A">
      <w:start w:val="1"/>
      <w:numFmt w:val="bullet"/>
      <w:lvlText w:val=""/>
      <w:lvlJc w:val="left"/>
    </w:lvl>
    <w:lvl w:ilvl="3" w:tplc="1EF299EE">
      <w:start w:val="1"/>
      <w:numFmt w:val="bullet"/>
      <w:lvlText w:val=""/>
      <w:lvlJc w:val="left"/>
    </w:lvl>
    <w:lvl w:ilvl="4" w:tplc="AAA62DF8">
      <w:start w:val="1"/>
      <w:numFmt w:val="bullet"/>
      <w:lvlText w:val=""/>
      <w:lvlJc w:val="left"/>
    </w:lvl>
    <w:lvl w:ilvl="5" w:tplc="ECF64A06">
      <w:start w:val="1"/>
      <w:numFmt w:val="bullet"/>
      <w:lvlText w:val=""/>
      <w:lvlJc w:val="left"/>
    </w:lvl>
    <w:lvl w:ilvl="6" w:tplc="60EEF6AC">
      <w:start w:val="1"/>
      <w:numFmt w:val="bullet"/>
      <w:lvlText w:val=""/>
      <w:lvlJc w:val="left"/>
    </w:lvl>
    <w:lvl w:ilvl="7" w:tplc="E10AE37A">
      <w:start w:val="1"/>
      <w:numFmt w:val="bullet"/>
      <w:lvlText w:val=""/>
      <w:lvlJc w:val="left"/>
    </w:lvl>
    <w:lvl w:ilvl="8" w:tplc="3E1C3284">
      <w:start w:val="1"/>
      <w:numFmt w:val="bullet"/>
      <w:lvlText w:val=""/>
      <w:lvlJc w:val="left"/>
    </w:lvl>
  </w:abstractNum>
  <w:abstractNum w:abstractNumId="21" w15:restartNumberingAfterBreak="0">
    <w:nsid w:val="00000016"/>
    <w:multiLevelType w:val="hybridMultilevel"/>
    <w:tmpl w:val="374A3FE6"/>
    <w:lvl w:ilvl="0" w:tplc="5B44A708">
      <w:start w:val="1"/>
      <w:numFmt w:val="decimal"/>
      <w:lvlText w:val="%1."/>
      <w:lvlJc w:val="left"/>
    </w:lvl>
    <w:lvl w:ilvl="1" w:tplc="5F467D5A">
      <w:start w:val="1"/>
      <w:numFmt w:val="bullet"/>
      <w:lvlText w:val=""/>
      <w:lvlJc w:val="left"/>
    </w:lvl>
    <w:lvl w:ilvl="2" w:tplc="614895A4">
      <w:start w:val="1"/>
      <w:numFmt w:val="bullet"/>
      <w:lvlText w:val=""/>
      <w:lvlJc w:val="left"/>
    </w:lvl>
    <w:lvl w:ilvl="3" w:tplc="5D8AEDFA">
      <w:start w:val="1"/>
      <w:numFmt w:val="bullet"/>
      <w:lvlText w:val=""/>
      <w:lvlJc w:val="left"/>
    </w:lvl>
    <w:lvl w:ilvl="4" w:tplc="21D8DC1E">
      <w:start w:val="1"/>
      <w:numFmt w:val="bullet"/>
      <w:lvlText w:val=""/>
      <w:lvlJc w:val="left"/>
    </w:lvl>
    <w:lvl w:ilvl="5" w:tplc="00E487EE">
      <w:start w:val="1"/>
      <w:numFmt w:val="bullet"/>
      <w:lvlText w:val=""/>
      <w:lvlJc w:val="left"/>
    </w:lvl>
    <w:lvl w:ilvl="6" w:tplc="37DC60DC">
      <w:start w:val="1"/>
      <w:numFmt w:val="bullet"/>
      <w:lvlText w:val=""/>
      <w:lvlJc w:val="left"/>
    </w:lvl>
    <w:lvl w:ilvl="7" w:tplc="5762C5AA">
      <w:start w:val="1"/>
      <w:numFmt w:val="bullet"/>
      <w:lvlText w:val=""/>
      <w:lvlJc w:val="left"/>
    </w:lvl>
    <w:lvl w:ilvl="8" w:tplc="C4744C1E">
      <w:start w:val="1"/>
      <w:numFmt w:val="bullet"/>
      <w:lvlText w:val=""/>
      <w:lvlJc w:val="left"/>
    </w:lvl>
  </w:abstractNum>
  <w:abstractNum w:abstractNumId="22" w15:restartNumberingAfterBreak="0">
    <w:nsid w:val="00000017"/>
    <w:multiLevelType w:val="hybridMultilevel"/>
    <w:tmpl w:val="4F4EF004"/>
    <w:lvl w:ilvl="0" w:tplc="7CD0A05C">
      <w:start w:val="1"/>
      <w:numFmt w:val="decimal"/>
      <w:lvlText w:val="%1."/>
      <w:lvlJc w:val="left"/>
    </w:lvl>
    <w:lvl w:ilvl="1" w:tplc="865E5598">
      <w:start w:val="1"/>
      <w:numFmt w:val="bullet"/>
      <w:lvlText w:val=""/>
      <w:lvlJc w:val="left"/>
    </w:lvl>
    <w:lvl w:ilvl="2" w:tplc="08F2AA42">
      <w:start w:val="1"/>
      <w:numFmt w:val="bullet"/>
      <w:lvlText w:val=""/>
      <w:lvlJc w:val="left"/>
    </w:lvl>
    <w:lvl w:ilvl="3" w:tplc="1256C8D2">
      <w:start w:val="1"/>
      <w:numFmt w:val="bullet"/>
      <w:lvlText w:val=""/>
      <w:lvlJc w:val="left"/>
    </w:lvl>
    <w:lvl w:ilvl="4" w:tplc="B4EC4574">
      <w:start w:val="1"/>
      <w:numFmt w:val="bullet"/>
      <w:lvlText w:val=""/>
      <w:lvlJc w:val="left"/>
    </w:lvl>
    <w:lvl w:ilvl="5" w:tplc="D53ACD42">
      <w:start w:val="1"/>
      <w:numFmt w:val="bullet"/>
      <w:lvlText w:val=""/>
      <w:lvlJc w:val="left"/>
    </w:lvl>
    <w:lvl w:ilvl="6" w:tplc="F424C370">
      <w:start w:val="1"/>
      <w:numFmt w:val="bullet"/>
      <w:lvlText w:val=""/>
      <w:lvlJc w:val="left"/>
    </w:lvl>
    <w:lvl w:ilvl="7" w:tplc="52340978">
      <w:start w:val="1"/>
      <w:numFmt w:val="bullet"/>
      <w:lvlText w:val=""/>
      <w:lvlJc w:val="left"/>
    </w:lvl>
    <w:lvl w:ilvl="8" w:tplc="887EAA4A">
      <w:start w:val="1"/>
      <w:numFmt w:val="bullet"/>
      <w:lvlText w:val=""/>
      <w:lvlJc w:val="left"/>
    </w:lvl>
  </w:abstractNum>
  <w:abstractNum w:abstractNumId="23" w15:restartNumberingAfterBreak="0">
    <w:nsid w:val="00000018"/>
    <w:multiLevelType w:val="hybridMultilevel"/>
    <w:tmpl w:val="23F9C13C"/>
    <w:lvl w:ilvl="0" w:tplc="62B423B4">
      <w:start w:val="1"/>
      <w:numFmt w:val="decimal"/>
      <w:lvlText w:val="%1"/>
      <w:lvlJc w:val="left"/>
    </w:lvl>
    <w:lvl w:ilvl="1" w:tplc="253845A8">
      <w:start w:val="1"/>
      <w:numFmt w:val="lowerLetter"/>
      <w:lvlText w:val="(%2)"/>
      <w:lvlJc w:val="left"/>
    </w:lvl>
    <w:lvl w:ilvl="2" w:tplc="C3AE5E3E">
      <w:start w:val="1"/>
      <w:numFmt w:val="bullet"/>
      <w:lvlText w:val=""/>
      <w:lvlJc w:val="left"/>
    </w:lvl>
    <w:lvl w:ilvl="3" w:tplc="D75C9B24">
      <w:start w:val="1"/>
      <w:numFmt w:val="bullet"/>
      <w:lvlText w:val=""/>
      <w:lvlJc w:val="left"/>
    </w:lvl>
    <w:lvl w:ilvl="4" w:tplc="471080CE">
      <w:start w:val="1"/>
      <w:numFmt w:val="bullet"/>
      <w:lvlText w:val=""/>
      <w:lvlJc w:val="left"/>
    </w:lvl>
    <w:lvl w:ilvl="5" w:tplc="C87E1688">
      <w:start w:val="1"/>
      <w:numFmt w:val="bullet"/>
      <w:lvlText w:val=""/>
      <w:lvlJc w:val="left"/>
    </w:lvl>
    <w:lvl w:ilvl="6" w:tplc="C1429802">
      <w:start w:val="1"/>
      <w:numFmt w:val="bullet"/>
      <w:lvlText w:val=""/>
      <w:lvlJc w:val="left"/>
    </w:lvl>
    <w:lvl w:ilvl="7" w:tplc="230C03D6">
      <w:start w:val="1"/>
      <w:numFmt w:val="bullet"/>
      <w:lvlText w:val=""/>
      <w:lvlJc w:val="left"/>
    </w:lvl>
    <w:lvl w:ilvl="8" w:tplc="7E760ECA">
      <w:start w:val="1"/>
      <w:numFmt w:val="bullet"/>
      <w:lvlText w:val=""/>
      <w:lvlJc w:val="left"/>
    </w:lvl>
  </w:abstractNum>
  <w:abstractNum w:abstractNumId="24" w15:restartNumberingAfterBreak="0">
    <w:nsid w:val="00000019"/>
    <w:multiLevelType w:val="hybridMultilevel"/>
    <w:tmpl w:val="649BB77C"/>
    <w:lvl w:ilvl="0" w:tplc="A5C27936">
      <w:start w:val="2"/>
      <w:numFmt w:val="decimal"/>
      <w:lvlText w:val="%1."/>
      <w:lvlJc w:val="left"/>
    </w:lvl>
    <w:lvl w:ilvl="1" w:tplc="70A26E04">
      <w:start w:val="1"/>
      <w:numFmt w:val="lowerLetter"/>
      <w:lvlText w:val="%2"/>
      <w:lvlJc w:val="left"/>
    </w:lvl>
    <w:lvl w:ilvl="2" w:tplc="F38E4A18">
      <w:start w:val="1"/>
      <w:numFmt w:val="bullet"/>
      <w:lvlText w:val=""/>
      <w:lvlJc w:val="left"/>
    </w:lvl>
    <w:lvl w:ilvl="3" w:tplc="F036D16A">
      <w:start w:val="1"/>
      <w:numFmt w:val="bullet"/>
      <w:lvlText w:val=""/>
      <w:lvlJc w:val="left"/>
    </w:lvl>
    <w:lvl w:ilvl="4" w:tplc="78FE08F4">
      <w:start w:val="1"/>
      <w:numFmt w:val="bullet"/>
      <w:lvlText w:val=""/>
      <w:lvlJc w:val="left"/>
    </w:lvl>
    <w:lvl w:ilvl="5" w:tplc="CFBE211C">
      <w:start w:val="1"/>
      <w:numFmt w:val="bullet"/>
      <w:lvlText w:val=""/>
      <w:lvlJc w:val="left"/>
    </w:lvl>
    <w:lvl w:ilvl="6" w:tplc="7F7C5B62">
      <w:start w:val="1"/>
      <w:numFmt w:val="bullet"/>
      <w:lvlText w:val=""/>
      <w:lvlJc w:val="left"/>
    </w:lvl>
    <w:lvl w:ilvl="7" w:tplc="3CEA260C">
      <w:start w:val="1"/>
      <w:numFmt w:val="bullet"/>
      <w:lvlText w:val=""/>
      <w:lvlJc w:val="left"/>
    </w:lvl>
    <w:lvl w:ilvl="8" w:tplc="21F06AE8">
      <w:start w:val="1"/>
      <w:numFmt w:val="bullet"/>
      <w:lvlText w:val=""/>
      <w:lvlJc w:val="left"/>
    </w:lvl>
  </w:abstractNum>
  <w:abstractNum w:abstractNumId="25" w15:restartNumberingAfterBreak="0">
    <w:nsid w:val="0000001A"/>
    <w:multiLevelType w:val="hybridMultilevel"/>
    <w:tmpl w:val="275AC794"/>
    <w:lvl w:ilvl="0" w:tplc="B63A637A">
      <w:start w:val="1"/>
      <w:numFmt w:val="decimal"/>
      <w:lvlText w:val="%1."/>
      <w:lvlJc w:val="left"/>
    </w:lvl>
    <w:lvl w:ilvl="1" w:tplc="BFFEE858">
      <w:start w:val="1"/>
      <w:numFmt w:val="bullet"/>
      <w:lvlText w:val=""/>
      <w:lvlJc w:val="left"/>
    </w:lvl>
    <w:lvl w:ilvl="2" w:tplc="003C5012">
      <w:start w:val="1"/>
      <w:numFmt w:val="bullet"/>
      <w:lvlText w:val=""/>
      <w:lvlJc w:val="left"/>
    </w:lvl>
    <w:lvl w:ilvl="3" w:tplc="407E95D0">
      <w:start w:val="1"/>
      <w:numFmt w:val="bullet"/>
      <w:lvlText w:val=""/>
      <w:lvlJc w:val="left"/>
    </w:lvl>
    <w:lvl w:ilvl="4" w:tplc="B6323322">
      <w:start w:val="1"/>
      <w:numFmt w:val="bullet"/>
      <w:lvlText w:val=""/>
      <w:lvlJc w:val="left"/>
    </w:lvl>
    <w:lvl w:ilvl="5" w:tplc="1A022AE4">
      <w:start w:val="1"/>
      <w:numFmt w:val="bullet"/>
      <w:lvlText w:val=""/>
      <w:lvlJc w:val="left"/>
    </w:lvl>
    <w:lvl w:ilvl="6" w:tplc="D5C46FA4">
      <w:start w:val="1"/>
      <w:numFmt w:val="bullet"/>
      <w:lvlText w:val=""/>
      <w:lvlJc w:val="left"/>
    </w:lvl>
    <w:lvl w:ilvl="7" w:tplc="3FB80386">
      <w:start w:val="1"/>
      <w:numFmt w:val="bullet"/>
      <w:lvlText w:val=""/>
      <w:lvlJc w:val="left"/>
    </w:lvl>
    <w:lvl w:ilvl="8" w:tplc="9F70F6F8">
      <w:start w:val="1"/>
      <w:numFmt w:val="bullet"/>
      <w:lvlText w:val=""/>
      <w:lvlJc w:val="left"/>
    </w:lvl>
  </w:abstractNum>
  <w:abstractNum w:abstractNumId="26" w15:restartNumberingAfterBreak="0">
    <w:nsid w:val="0000001B"/>
    <w:multiLevelType w:val="hybridMultilevel"/>
    <w:tmpl w:val="39386574"/>
    <w:lvl w:ilvl="0" w:tplc="4CFE4370">
      <w:start w:val="1"/>
      <w:numFmt w:val="lowerLetter"/>
      <w:lvlText w:val="(%1)"/>
      <w:lvlJc w:val="left"/>
    </w:lvl>
    <w:lvl w:ilvl="1" w:tplc="A740EC88">
      <w:start w:val="1"/>
      <w:numFmt w:val="bullet"/>
      <w:lvlText w:val=""/>
      <w:lvlJc w:val="left"/>
    </w:lvl>
    <w:lvl w:ilvl="2" w:tplc="AD58B72A">
      <w:start w:val="1"/>
      <w:numFmt w:val="bullet"/>
      <w:lvlText w:val=""/>
      <w:lvlJc w:val="left"/>
    </w:lvl>
    <w:lvl w:ilvl="3" w:tplc="7480CE6C">
      <w:start w:val="1"/>
      <w:numFmt w:val="bullet"/>
      <w:lvlText w:val=""/>
      <w:lvlJc w:val="left"/>
    </w:lvl>
    <w:lvl w:ilvl="4" w:tplc="9FEC9A56">
      <w:start w:val="1"/>
      <w:numFmt w:val="bullet"/>
      <w:lvlText w:val=""/>
      <w:lvlJc w:val="left"/>
    </w:lvl>
    <w:lvl w:ilvl="5" w:tplc="6D82AE70">
      <w:start w:val="1"/>
      <w:numFmt w:val="bullet"/>
      <w:lvlText w:val=""/>
      <w:lvlJc w:val="left"/>
    </w:lvl>
    <w:lvl w:ilvl="6" w:tplc="9CB657DC">
      <w:start w:val="1"/>
      <w:numFmt w:val="bullet"/>
      <w:lvlText w:val=""/>
      <w:lvlJc w:val="left"/>
    </w:lvl>
    <w:lvl w:ilvl="7" w:tplc="271CB02E">
      <w:start w:val="1"/>
      <w:numFmt w:val="bullet"/>
      <w:lvlText w:val=""/>
      <w:lvlJc w:val="left"/>
    </w:lvl>
    <w:lvl w:ilvl="8" w:tplc="7834D02C">
      <w:start w:val="1"/>
      <w:numFmt w:val="bullet"/>
      <w:lvlText w:val=""/>
      <w:lvlJc w:val="left"/>
    </w:lvl>
  </w:abstractNum>
  <w:abstractNum w:abstractNumId="27" w15:restartNumberingAfterBreak="0">
    <w:nsid w:val="0000001C"/>
    <w:multiLevelType w:val="hybridMultilevel"/>
    <w:tmpl w:val="1CF10FD8"/>
    <w:lvl w:ilvl="0" w:tplc="C66CA4B6">
      <w:start w:val="1"/>
      <w:numFmt w:val="decimal"/>
      <w:lvlText w:val="%1."/>
      <w:lvlJc w:val="left"/>
    </w:lvl>
    <w:lvl w:ilvl="1" w:tplc="6F54599E">
      <w:start w:val="1"/>
      <w:numFmt w:val="bullet"/>
      <w:lvlText w:val=""/>
      <w:lvlJc w:val="left"/>
    </w:lvl>
    <w:lvl w:ilvl="2" w:tplc="7EC6075E">
      <w:start w:val="1"/>
      <w:numFmt w:val="bullet"/>
      <w:lvlText w:val=""/>
      <w:lvlJc w:val="left"/>
    </w:lvl>
    <w:lvl w:ilvl="3" w:tplc="11F677CC">
      <w:start w:val="1"/>
      <w:numFmt w:val="bullet"/>
      <w:lvlText w:val=""/>
      <w:lvlJc w:val="left"/>
    </w:lvl>
    <w:lvl w:ilvl="4" w:tplc="475C1D72">
      <w:start w:val="1"/>
      <w:numFmt w:val="bullet"/>
      <w:lvlText w:val=""/>
      <w:lvlJc w:val="left"/>
    </w:lvl>
    <w:lvl w:ilvl="5" w:tplc="2268444A">
      <w:start w:val="1"/>
      <w:numFmt w:val="bullet"/>
      <w:lvlText w:val=""/>
      <w:lvlJc w:val="left"/>
    </w:lvl>
    <w:lvl w:ilvl="6" w:tplc="315AC8C0">
      <w:start w:val="1"/>
      <w:numFmt w:val="bullet"/>
      <w:lvlText w:val=""/>
      <w:lvlJc w:val="left"/>
    </w:lvl>
    <w:lvl w:ilvl="7" w:tplc="ED78B336">
      <w:start w:val="1"/>
      <w:numFmt w:val="bullet"/>
      <w:lvlText w:val=""/>
      <w:lvlJc w:val="left"/>
    </w:lvl>
    <w:lvl w:ilvl="8" w:tplc="CE24BF24">
      <w:start w:val="1"/>
      <w:numFmt w:val="bullet"/>
      <w:lvlText w:val=""/>
      <w:lvlJc w:val="left"/>
    </w:lvl>
  </w:abstractNum>
  <w:abstractNum w:abstractNumId="28" w15:restartNumberingAfterBreak="0">
    <w:nsid w:val="0000001D"/>
    <w:multiLevelType w:val="hybridMultilevel"/>
    <w:tmpl w:val="180115BE"/>
    <w:lvl w:ilvl="0" w:tplc="6CA20930">
      <w:start w:val="2"/>
      <w:numFmt w:val="decimal"/>
      <w:lvlText w:val="%1."/>
      <w:lvlJc w:val="left"/>
    </w:lvl>
    <w:lvl w:ilvl="1" w:tplc="CDFE204C">
      <w:start w:val="1"/>
      <w:numFmt w:val="bullet"/>
      <w:lvlText w:val=""/>
      <w:lvlJc w:val="left"/>
    </w:lvl>
    <w:lvl w:ilvl="2" w:tplc="4AA29186">
      <w:start w:val="1"/>
      <w:numFmt w:val="bullet"/>
      <w:lvlText w:val=""/>
      <w:lvlJc w:val="left"/>
    </w:lvl>
    <w:lvl w:ilvl="3" w:tplc="5552AED2">
      <w:start w:val="1"/>
      <w:numFmt w:val="bullet"/>
      <w:lvlText w:val=""/>
      <w:lvlJc w:val="left"/>
    </w:lvl>
    <w:lvl w:ilvl="4" w:tplc="58D431A8">
      <w:start w:val="1"/>
      <w:numFmt w:val="bullet"/>
      <w:lvlText w:val=""/>
      <w:lvlJc w:val="left"/>
    </w:lvl>
    <w:lvl w:ilvl="5" w:tplc="678027CE">
      <w:start w:val="1"/>
      <w:numFmt w:val="bullet"/>
      <w:lvlText w:val=""/>
      <w:lvlJc w:val="left"/>
    </w:lvl>
    <w:lvl w:ilvl="6" w:tplc="8CA2CDF8">
      <w:start w:val="1"/>
      <w:numFmt w:val="bullet"/>
      <w:lvlText w:val=""/>
      <w:lvlJc w:val="left"/>
    </w:lvl>
    <w:lvl w:ilvl="7" w:tplc="303A8310">
      <w:start w:val="1"/>
      <w:numFmt w:val="bullet"/>
      <w:lvlText w:val=""/>
      <w:lvlJc w:val="left"/>
    </w:lvl>
    <w:lvl w:ilvl="8" w:tplc="828475D8">
      <w:start w:val="1"/>
      <w:numFmt w:val="bullet"/>
      <w:lvlText w:val=""/>
      <w:lvlJc w:val="left"/>
    </w:lvl>
  </w:abstractNum>
  <w:abstractNum w:abstractNumId="29" w15:restartNumberingAfterBreak="0">
    <w:nsid w:val="0000001E"/>
    <w:multiLevelType w:val="hybridMultilevel"/>
    <w:tmpl w:val="235BA860"/>
    <w:lvl w:ilvl="0" w:tplc="5372A822">
      <w:start w:val="1"/>
      <w:numFmt w:val="decimal"/>
      <w:lvlText w:val="%1."/>
      <w:lvlJc w:val="left"/>
    </w:lvl>
    <w:lvl w:ilvl="1" w:tplc="A4FCFE0E">
      <w:start w:val="1"/>
      <w:numFmt w:val="bullet"/>
      <w:lvlText w:val=""/>
      <w:lvlJc w:val="left"/>
    </w:lvl>
    <w:lvl w:ilvl="2" w:tplc="122CA910">
      <w:start w:val="1"/>
      <w:numFmt w:val="bullet"/>
      <w:lvlText w:val=""/>
      <w:lvlJc w:val="left"/>
    </w:lvl>
    <w:lvl w:ilvl="3" w:tplc="660EA1EE">
      <w:start w:val="1"/>
      <w:numFmt w:val="bullet"/>
      <w:lvlText w:val=""/>
      <w:lvlJc w:val="left"/>
    </w:lvl>
    <w:lvl w:ilvl="4" w:tplc="CD42F822">
      <w:start w:val="1"/>
      <w:numFmt w:val="bullet"/>
      <w:lvlText w:val=""/>
      <w:lvlJc w:val="left"/>
    </w:lvl>
    <w:lvl w:ilvl="5" w:tplc="E5C2C642">
      <w:start w:val="1"/>
      <w:numFmt w:val="bullet"/>
      <w:lvlText w:val=""/>
      <w:lvlJc w:val="left"/>
    </w:lvl>
    <w:lvl w:ilvl="6" w:tplc="74FEB88C">
      <w:start w:val="1"/>
      <w:numFmt w:val="bullet"/>
      <w:lvlText w:val=""/>
      <w:lvlJc w:val="left"/>
    </w:lvl>
    <w:lvl w:ilvl="7" w:tplc="42C60C38">
      <w:start w:val="1"/>
      <w:numFmt w:val="bullet"/>
      <w:lvlText w:val=""/>
      <w:lvlJc w:val="left"/>
    </w:lvl>
    <w:lvl w:ilvl="8" w:tplc="3C863B02">
      <w:start w:val="1"/>
      <w:numFmt w:val="bullet"/>
      <w:lvlText w:val=""/>
      <w:lvlJc w:val="left"/>
    </w:lvl>
  </w:abstractNum>
  <w:abstractNum w:abstractNumId="30" w15:restartNumberingAfterBreak="0">
    <w:nsid w:val="0000001F"/>
    <w:multiLevelType w:val="hybridMultilevel"/>
    <w:tmpl w:val="47398C88"/>
    <w:lvl w:ilvl="0" w:tplc="47BE961C">
      <w:start w:val="2"/>
      <w:numFmt w:val="decimal"/>
      <w:lvlText w:val="%1."/>
      <w:lvlJc w:val="left"/>
    </w:lvl>
    <w:lvl w:ilvl="1" w:tplc="567E7842">
      <w:start w:val="1"/>
      <w:numFmt w:val="lowerLetter"/>
      <w:lvlText w:val="(%2)"/>
      <w:lvlJc w:val="left"/>
    </w:lvl>
    <w:lvl w:ilvl="2" w:tplc="E3605E7E">
      <w:start w:val="1"/>
      <w:numFmt w:val="bullet"/>
      <w:lvlText w:val=""/>
      <w:lvlJc w:val="left"/>
    </w:lvl>
    <w:lvl w:ilvl="3" w:tplc="694E4594">
      <w:start w:val="1"/>
      <w:numFmt w:val="bullet"/>
      <w:lvlText w:val=""/>
      <w:lvlJc w:val="left"/>
    </w:lvl>
    <w:lvl w:ilvl="4" w:tplc="C158DC14">
      <w:start w:val="1"/>
      <w:numFmt w:val="bullet"/>
      <w:lvlText w:val=""/>
      <w:lvlJc w:val="left"/>
    </w:lvl>
    <w:lvl w:ilvl="5" w:tplc="752A6902">
      <w:start w:val="1"/>
      <w:numFmt w:val="bullet"/>
      <w:lvlText w:val=""/>
      <w:lvlJc w:val="left"/>
    </w:lvl>
    <w:lvl w:ilvl="6" w:tplc="09E4AA1A">
      <w:start w:val="1"/>
      <w:numFmt w:val="bullet"/>
      <w:lvlText w:val=""/>
      <w:lvlJc w:val="left"/>
    </w:lvl>
    <w:lvl w:ilvl="7" w:tplc="267CC29C">
      <w:start w:val="1"/>
      <w:numFmt w:val="bullet"/>
      <w:lvlText w:val=""/>
      <w:lvlJc w:val="left"/>
    </w:lvl>
    <w:lvl w:ilvl="8" w:tplc="9056AD50">
      <w:start w:val="1"/>
      <w:numFmt w:val="bullet"/>
      <w:lvlText w:val=""/>
      <w:lvlJc w:val="left"/>
    </w:lvl>
  </w:abstractNum>
  <w:abstractNum w:abstractNumId="31" w15:restartNumberingAfterBreak="0">
    <w:nsid w:val="00000020"/>
    <w:multiLevelType w:val="hybridMultilevel"/>
    <w:tmpl w:val="354FE9F8"/>
    <w:lvl w:ilvl="0" w:tplc="8B4C7FCA">
      <w:start w:val="3"/>
      <w:numFmt w:val="decimal"/>
      <w:lvlText w:val="%1."/>
      <w:lvlJc w:val="left"/>
    </w:lvl>
    <w:lvl w:ilvl="1" w:tplc="C876F750">
      <w:start w:val="1"/>
      <w:numFmt w:val="lowerLetter"/>
      <w:lvlText w:val="(%2)"/>
      <w:lvlJc w:val="left"/>
    </w:lvl>
    <w:lvl w:ilvl="2" w:tplc="66D0B4BE">
      <w:start w:val="1"/>
      <w:numFmt w:val="bullet"/>
      <w:lvlText w:val=""/>
      <w:lvlJc w:val="left"/>
    </w:lvl>
    <w:lvl w:ilvl="3" w:tplc="7D9E96A6">
      <w:start w:val="1"/>
      <w:numFmt w:val="bullet"/>
      <w:lvlText w:val=""/>
      <w:lvlJc w:val="left"/>
    </w:lvl>
    <w:lvl w:ilvl="4" w:tplc="099AA670">
      <w:start w:val="1"/>
      <w:numFmt w:val="bullet"/>
      <w:lvlText w:val=""/>
      <w:lvlJc w:val="left"/>
    </w:lvl>
    <w:lvl w:ilvl="5" w:tplc="8A9C0C90">
      <w:start w:val="1"/>
      <w:numFmt w:val="bullet"/>
      <w:lvlText w:val=""/>
      <w:lvlJc w:val="left"/>
    </w:lvl>
    <w:lvl w:ilvl="6" w:tplc="2A683230">
      <w:start w:val="1"/>
      <w:numFmt w:val="bullet"/>
      <w:lvlText w:val=""/>
      <w:lvlJc w:val="left"/>
    </w:lvl>
    <w:lvl w:ilvl="7" w:tplc="C64625F6">
      <w:start w:val="1"/>
      <w:numFmt w:val="bullet"/>
      <w:lvlText w:val=""/>
      <w:lvlJc w:val="left"/>
    </w:lvl>
    <w:lvl w:ilvl="8" w:tplc="C1186A94">
      <w:start w:val="1"/>
      <w:numFmt w:val="bullet"/>
      <w:lvlText w:val=""/>
      <w:lvlJc w:val="left"/>
    </w:lvl>
  </w:abstractNum>
  <w:abstractNum w:abstractNumId="32" w15:restartNumberingAfterBreak="0">
    <w:nsid w:val="00000021"/>
    <w:multiLevelType w:val="hybridMultilevel"/>
    <w:tmpl w:val="15B5AF5C"/>
    <w:lvl w:ilvl="0" w:tplc="523E6960">
      <w:start w:val="1"/>
      <w:numFmt w:val="decimal"/>
      <w:lvlText w:val="%1."/>
      <w:lvlJc w:val="left"/>
    </w:lvl>
    <w:lvl w:ilvl="1" w:tplc="0DB07964">
      <w:start w:val="1"/>
      <w:numFmt w:val="bullet"/>
      <w:lvlText w:val=""/>
      <w:lvlJc w:val="left"/>
    </w:lvl>
    <w:lvl w:ilvl="2" w:tplc="83DC0B10">
      <w:start w:val="1"/>
      <w:numFmt w:val="bullet"/>
      <w:lvlText w:val=""/>
      <w:lvlJc w:val="left"/>
    </w:lvl>
    <w:lvl w:ilvl="3" w:tplc="BA7EFE98">
      <w:start w:val="1"/>
      <w:numFmt w:val="bullet"/>
      <w:lvlText w:val=""/>
      <w:lvlJc w:val="left"/>
    </w:lvl>
    <w:lvl w:ilvl="4" w:tplc="BEBE332E">
      <w:start w:val="1"/>
      <w:numFmt w:val="bullet"/>
      <w:lvlText w:val=""/>
      <w:lvlJc w:val="left"/>
    </w:lvl>
    <w:lvl w:ilvl="5" w:tplc="D20A79FA">
      <w:start w:val="1"/>
      <w:numFmt w:val="bullet"/>
      <w:lvlText w:val=""/>
      <w:lvlJc w:val="left"/>
    </w:lvl>
    <w:lvl w:ilvl="6" w:tplc="E8686A74">
      <w:start w:val="1"/>
      <w:numFmt w:val="bullet"/>
      <w:lvlText w:val=""/>
      <w:lvlJc w:val="left"/>
    </w:lvl>
    <w:lvl w:ilvl="7" w:tplc="6F72C072">
      <w:start w:val="1"/>
      <w:numFmt w:val="bullet"/>
      <w:lvlText w:val=""/>
      <w:lvlJc w:val="left"/>
    </w:lvl>
    <w:lvl w:ilvl="8" w:tplc="6352D7EC">
      <w:start w:val="1"/>
      <w:numFmt w:val="bullet"/>
      <w:lvlText w:val=""/>
      <w:lvlJc w:val="left"/>
    </w:lvl>
  </w:abstractNum>
  <w:abstractNum w:abstractNumId="33" w15:restartNumberingAfterBreak="0">
    <w:nsid w:val="00000022"/>
    <w:multiLevelType w:val="hybridMultilevel"/>
    <w:tmpl w:val="741226BA"/>
    <w:lvl w:ilvl="0" w:tplc="32AECC4E">
      <w:start w:val="1"/>
      <w:numFmt w:val="decimal"/>
      <w:lvlText w:val="%1."/>
      <w:lvlJc w:val="left"/>
    </w:lvl>
    <w:lvl w:ilvl="1" w:tplc="5F9669A8">
      <w:start w:val="1"/>
      <w:numFmt w:val="lowerLetter"/>
      <w:lvlText w:val="(%2)"/>
      <w:lvlJc w:val="left"/>
    </w:lvl>
    <w:lvl w:ilvl="2" w:tplc="D34496BE">
      <w:start w:val="1"/>
      <w:numFmt w:val="bullet"/>
      <w:lvlText w:val=""/>
      <w:lvlJc w:val="left"/>
    </w:lvl>
    <w:lvl w:ilvl="3" w:tplc="7AA22522">
      <w:start w:val="1"/>
      <w:numFmt w:val="bullet"/>
      <w:lvlText w:val=""/>
      <w:lvlJc w:val="left"/>
    </w:lvl>
    <w:lvl w:ilvl="4" w:tplc="CEC4BCEC">
      <w:start w:val="1"/>
      <w:numFmt w:val="bullet"/>
      <w:lvlText w:val=""/>
      <w:lvlJc w:val="left"/>
    </w:lvl>
    <w:lvl w:ilvl="5" w:tplc="6252764A">
      <w:start w:val="1"/>
      <w:numFmt w:val="bullet"/>
      <w:lvlText w:val=""/>
      <w:lvlJc w:val="left"/>
    </w:lvl>
    <w:lvl w:ilvl="6" w:tplc="57E695D0">
      <w:start w:val="1"/>
      <w:numFmt w:val="bullet"/>
      <w:lvlText w:val=""/>
      <w:lvlJc w:val="left"/>
    </w:lvl>
    <w:lvl w:ilvl="7" w:tplc="F61E8CA8">
      <w:start w:val="1"/>
      <w:numFmt w:val="bullet"/>
      <w:lvlText w:val=""/>
      <w:lvlJc w:val="left"/>
    </w:lvl>
    <w:lvl w:ilvl="8" w:tplc="9E6E8CB0">
      <w:start w:val="1"/>
      <w:numFmt w:val="bullet"/>
      <w:lvlText w:val=""/>
      <w:lvlJc w:val="left"/>
    </w:lvl>
  </w:abstractNum>
  <w:abstractNum w:abstractNumId="34" w15:restartNumberingAfterBreak="0">
    <w:nsid w:val="00000023"/>
    <w:multiLevelType w:val="hybridMultilevel"/>
    <w:tmpl w:val="0D34B6A8"/>
    <w:lvl w:ilvl="0" w:tplc="C276D39E">
      <w:start w:val="2"/>
      <w:numFmt w:val="decimal"/>
      <w:lvlText w:val="%1."/>
      <w:lvlJc w:val="left"/>
    </w:lvl>
    <w:lvl w:ilvl="1" w:tplc="DE5859FC">
      <w:start w:val="1"/>
      <w:numFmt w:val="bullet"/>
      <w:lvlText w:val=""/>
      <w:lvlJc w:val="left"/>
    </w:lvl>
    <w:lvl w:ilvl="2" w:tplc="86863C42">
      <w:start w:val="1"/>
      <w:numFmt w:val="bullet"/>
      <w:lvlText w:val=""/>
      <w:lvlJc w:val="left"/>
    </w:lvl>
    <w:lvl w:ilvl="3" w:tplc="21A4EB38">
      <w:start w:val="1"/>
      <w:numFmt w:val="bullet"/>
      <w:lvlText w:val=""/>
      <w:lvlJc w:val="left"/>
    </w:lvl>
    <w:lvl w:ilvl="4" w:tplc="708C2084">
      <w:start w:val="1"/>
      <w:numFmt w:val="bullet"/>
      <w:lvlText w:val=""/>
      <w:lvlJc w:val="left"/>
    </w:lvl>
    <w:lvl w:ilvl="5" w:tplc="E1EEF304">
      <w:start w:val="1"/>
      <w:numFmt w:val="bullet"/>
      <w:lvlText w:val=""/>
      <w:lvlJc w:val="left"/>
    </w:lvl>
    <w:lvl w:ilvl="6" w:tplc="A5DEC7FE">
      <w:start w:val="1"/>
      <w:numFmt w:val="bullet"/>
      <w:lvlText w:val=""/>
      <w:lvlJc w:val="left"/>
    </w:lvl>
    <w:lvl w:ilvl="7" w:tplc="E80E10E0">
      <w:start w:val="1"/>
      <w:numFmt w:val="bullet"/>
      <w:lvlText w:val=""/>
      <w:lvlJc w:val="left"/>
    </w:lvl>
    <w:lvl w:ilvl="8" w:tplc="B0F8BE66">
      <w:start w:val="1"/>
      <w:numFmt w:val="bullet"/>
      <w:lvlText w:val=""/>
      <w:lvlJc w:val="left"/>
    </w:lvl>
  </w:abstractNum>
  <w:abstractNum w:abstractNumId="35" w15:restartNumberingAfterBreak="0">
    <w:nsid w:val="00000024"/>
    <w:multiLevelType w:val="hybridMultilevel"/>
    <w:tmpl w:val="10233C98"/>
    <w:lvl w:ilvl="0" w:tplc="E20EC9B2">
      <w:start w:val="1"/>
      <w:numFmt w:val="decimal"/>
      <w:lvlText w:val="%1."/>
      <w:lvlJc w:val="left"/>
    </w:lvl>
    <w:lvl w:ilvl="1" w:tplc="51C08646">
      <w:start w:val="1"/>
      <w:numFmt w:val="bullet"/>
      <w:lvlText w:val=""/>
      <w:lvlJc w:val="left"/>
    </w:lvl>
    <w:lvl w:ilvl="2" w:tplc="8F726D0C">
      <w:start w:val="1"/>
      <w:numFmt w:val="bullet"/>
      <w:lvlText w:val=""/>
      <w:lvlJc w:val="left"/>
    </w:lvl>
    <w:lvl w:ilvl="3" w:tplc="F308224C">
      <w:start w:val="1"/>
      <w:numFmt w:val="bullet"/>
      <w:lvlText w:val=""/>
      <w:lvlJc w:val="left"/>
    </w:lvl>
    <w:lvl w:ilvl="4" w:tplc="0F5A74E6">
      <w:start w:val="1"/>
      <w:numFmt w:val="bullet"/>
      <w:lvlText w:val=""/>
      <w:lvlJc w:val="left"/>
    </w:lvl>
    <w:lvl w:ilvl="5" w:tplc="0C1CFB86">
      <w:start w:val="1"/>
      <w:numFmt w:val="bullet"/>
      <w:lvlText w:val=""/>
      <w:lvlJc w:val="left"/>
    </w:lvl>
    <w:lvl w:ilvl="6" w:tplc="FDF4119A">
      <w:start w:val="1"/>
      <w:numFmt w:val="bullet"/>
      <w:lvlText w:val=""/>
      <w:lvlJc w:val="left"/>
    </w:lvl>
    <w:lvl w:ilvl="7" w:tplc="C584047A">
      <w:start w:val="1"/>
      <w:numFmt w:val="bullet"/>
      <w:lvlText w:val=""/>
      <w:lvlJc w:val="left"/>
    </w:lvl>
    <w:lvl w:ilvl="8" w:tplc="F820851E">
      <w:start w:val="1"/>
      <w:numFmt w:val="bullet"/>
      <w:lvlText w:val=""/>
      <w:lvlJc w:val="left"/>
    </w:lvl>
  </w:abstractNum>
  <w:abstractNum w:abstractNumId="36" w15:restartNumberingAfterBreak="0">
    <w:nsid w:val="00000025"/>
    <w:multiLevelType w:val="hybridMultilevel"/>
    <w:tmpl w:val="3F6AB60E"/>
    <w:lvl w:ilvl="0" w:tplc="50729E62">
      <w:start w:val="2"/>
      <w:numFmt w:val="decimal"/>
      <w:lvlText w:val="%1."/>
      <w:lvlJc w:val="left"/>
    </w:lvl>
    <w:lvl w:ilvl="1" w:tplc="A006B2F6">
      <w:start w:val="1"/>
      <w:numFmt w:val="bullet"/>
      <w:lvlText w:val=""/>
      <w:lvlJc w:val="left"/>
    </w:lvl>
    <w:lvl w:ilvl="2" w:tplc="0C2673B4">
      <w:start w:val="1"/>
      <w:numFmt w:val="bullet"/>
      <w:lvlText w:val=""/>
      <w:lvlJc w:val="left"/>
    </w:lvl>
    <w:lvl w:ilvl="3" w:tplc="1FD44B0E">
      <w:start w:val="1"/>
      <w:numFmt w:val="bullet"/>
      <w:lvlText w:val=""/>
      <w:lvlJc w:val="left"/>
    </w:lvl>
    <w:lvl w:ilvl="4" w:tplc="A78C0F4A">
      <w:start w:val="1"/>
      <w:numFmt w:val="bullet"/>
      <w:lvlText w:val=""/>
      <w:lvlJc w:val="left"/>
    </w:lvl>
    <w:lvl w:ilvl="5" w:tplc="034AABAC">
      <w:start w:val="1"/>
      <w:numFmt w:val="bullet"/>
      <w:lvlText w:val=""/>
      <w:lvlJc w:val="left"/>
    </w:lvl>
    <w:lvl w:ilvl="6" w:tplc="7F5A2352">
      <w:start w:val="1"/>
      <w:numFmt w:val="bullet"/>
      <w:lvlText w:val=""/>
      <w:lvlJc w:val="left"/>
    </w:lvl>
    <w:lvl w:ilvl="7" w:tplc="59AEDA0C">
      <w:start w:val="1"/>
      <w:numFmt w:val="bullet"/>
      <w:lvlText w:val=""/>
      <w:lvlJc w:val="left"/>
    </w:lvl>
    <w:lvl w:ilvl="8" w:tplc="8402A5DE">
      <w:start w:val="1"/>
      <w:numFmt w:val="bullet"/>
      <w:lvlText w:val=""/>
      <w:lvlJc w:val="left"/>
    </w:lvl>
  </w:abstractNum>
  <w:abstractNum w:abstractNumId="37" w15:restartNumberingAfterBreak="0">
    <w:nsid w:val="00000026"/>
    <w:multiLevelType w:val="hybridMultilevel"/>
    <w:tmpl w:val="61574094"/>
    <w:lvl w:ilvl="0" w:tplc="AC98E780">
      <w:start w:val="1"/>
      <w:numFmt w:val="decimal"/>
      <w:lvlText w:val="%1."/>
      <w:lvlJc w:val="left"/>
    </w:lvl>
    <w:lvl w:ilvl="1" w:tplc="C2863CE4">
      <w:start w:val="1"/>
      <w:numFmt w:val="bullet"/>
      <w:lvlText w:val=""/>
      <w:lvlJc w:val="left"/>
    </w:lvl>
    <w:lvl w:ilvl="2" w:tplc="4B38FE38">
      <w:start w:val="1"/>
      <w:numFmt w:val="bullet"/>
      <w:lvlText w:val=""/>
      <w:lvlJc w:val="left"/>
    </w:lvl>
    <w:lvl w:ilvl="3" w:tplc="64E8A48A">
      <w:start w:val="1"/>
      <w:numFmt w:val="bullet"/>
      <w:lvlText w:val=""/>
      <w:lvlJc w:val="left"/>
    </w:lvl>
    <w:lvl w:ilvl="4" w:tplc="B588C852">
      <w:start w:val="1"/>
      <w:numFmt w:val="bullet"/>
      <w:lvlText w:val=""/>
      <w:lvlJc w:val="left"/>
    </w:lvl>
    <w:lvl w:ilvl="5" w:tplc="797606B0">
      <w:start w:val="1"/>
      <w:numFmt w:val="bullet"/>
      <w:lvlText w:val=""/>
      <w:lvlJc w:val="left"/>
    </w:lvl>
    <w:lvl w:ilvl="6" w:tplc="E00499E6">
      <w:start w:val="1"/>
      <w:numFmt w:val="bullet"/>
      <w:lvlText w:val=""/>
      <w:lvlJc w:val="left"/>
    </w:lvl>
    <w:lvl w:ilvl="7" w:tplc="93B06028">
      <w:start w:val="1"/>
      <w:numFmt w:val="bullet"/>
      <w:lvlText w:val=""/>
      <w:lvlJc w:val="left"/>
    </w:lvl>
    <w:lvl w:ilvl="8" w:tplc="43685B1E">
      <w:start w:val="1"/>
      <w:numFmt w:val="bullet"/>
      <w:lvlText w:val=""/>
      <w:lvlJc w:val="left"/>
    </w:lvl>
  </w:abstractNum>
  <w:abstractNum w:abstractNumId="38" w15:restartNumberingAfterBreak="0">
    <w:nsid w:val="00000027"/>
    <w:multiLevelType w:val="hybridMultilevel"/>
    <w:tmpl w:val="7E0C57B0"/>
    <w:lvl w:ilvl="0" w:tplc="0270C1EA">
      <w:start w:val="1"/>
      <w:numFmt w:val="decimal"/>
      <w:lvlText w:val="%1."/>
      <w:lvlJc w:val="left"/>
    </w:lvl>
    <w:lvl w:ilvl="1" w:tplc="B10CB2C4">
      <w:start w:val="1"/>
      <w:numFmt w:val="bullet"/>
      <w:lvlText w:val=""/>
      <w:lvlJc w:val="left"/>
    </w:lvl>
    <w:lvl w:ilvl="2" w:tplc="A4B41FF6">
      <w:start w:val="1"/>
      <w:numFmt w:val="bullet"/>
      <w:lvlText w:val=""/>
      <w:lvlJc w:val="left"/>
    </w:lvl>
    <w:lvl w:ilvl="3" w:tplc="7A1AA1C2">
      <w:start w:val="1"/>
      <w:numFmt w:val="bullet"/>
      <w:lvlText w:val=""/>
      <w:lvlJc w:val="left"/>
    </w:lvl>
    <w:lvl w:ilvl="4" w:tplc="3C62E0C4">
      <w:start w:val="1"/>
      <w:numFmt w:val="bullet"/>
      <w:lvlText w:val=""/>
      <w:lvlJc w:val="left"/>
    </w:lvl>
    <w:lvl w:ilvl="5" w:tplc="65F2729A">
      <w:start w:val="1"/>
      <w:numFmt w:val="bullet"/>
      <w:lvlText w:val=""/>
      <w:lvlJc w:val="left"/>
    </w:lvl>
    <w:lvl w:ilvl="6" w:tplc="D8A2679E">
      <w:start w:val="1"/>
      <w:numFmt w:val="bullet"/>
      <w:lvlText w:val=""/>
      <w:lvlJc w:val="left"/>
    </w:lvl>
    <w:lvl w:ilvl="7" w:tplc="8D9410C6">
      <w:start w:val="1"/>
      <w:numFmt w:val="bullet"/>
      <w:lvlText w:val=""/>
      <w:lvlJc w:val="left"/>
    </w:lvl>
    <w:lvl w:ilvl="8" w:tplc="DDB2A980">
      <w:start w:val="1"/>
      <w:numFmt w:val="bullet"/>
      <w:lvlText w:val=""/>
      <w:lvlJc w:val="left"/>
    </w:lvl>
  </w:abstractNum>
  <w:abstractNum w:abstractNumId="39" w15:restartNumberingAfterBreak="0">
    <w:nsid w:val="00000028"/>
    <w:multiLevelType w:val="hybridMultilevel"/>
    <w:tmpl w:val="77AE35EA"/>
    <w:lvl w:ilvl="0" w:tplc="2564F084">
      <w:start w:val="1"/>
      <w:numFmt w:val="decimal"/>
      <w:lvlText w:val="%1."/>
      <w:lvlJc w:val="left"/>
    </w:lvl>
    <w:lvl w:ilvl="1" w:tplc="AD60E358">
      <w:start w:val="1"/>
      <w:numFmt w:val="lowerLetter"/>
      <w:lvlText w:val="(%2)"/>
      <w:lvlJc w:val="left"/>
    </w:lvl>
    <w:lvl w:ilvl="2" w:tplc="64A43BFC">
      <w:start w:val="1"/>
      <w:numFmt w:val="bullet"/>
      <w:lvlText w:val=""/>
      <w:lvlJc w:val="left"/>
    </w:lvl>
    <w:lvl w:ilvl="3" w:tplc="BDC0F65C">
      <w:start w:val="1"/>
      <w:numFmt w:val="bullet"/>
      <w:lvlText w:val=""/>
      <w:lvlJc w:val="left"/>
    </w:lvl>
    <w:lvl w:ilvl="4" w:tplc="DB1EC896">
      <w:start w:val="1"/>
      <w:numFmt w:val="bullet"/>
      <w:lvlText w:val=""/>
      <w:lvlJc w:val="left"/>
    </w:lvl>
    <w:lvl w:ilvl="5" w:tplc="C456B2D2">
      <w:start w:val="1"/>
      <w:numFmt w:val="bullet"/>
      <w:lvlText w:val=""/>
      <w:lvlJc w:val="left"/>
    </w:lvl>
    <w:lvl w:ilvl="6" w:tplc="D5547858">
      <w:start w:val="1"/>
      <w:numFmt w:val="bullet"/>
      <w:lvlText w:val=""/>
      <w:lvlJc w:val="left"/>
    </w:lvl>
    <w:lvl w:ilvl="7" w:tplc="4FC0D59A">
      <w:start w:val="1"/>
      <w:numFmt w:val="bullet"/>
      <w:lvlText w:val=""/>
      <w:lvlJc w:val="left"/>
    </w:lvl>
    <w:lvl w:ilvl="8" w:tplc="1B0E5A22">
      <w:start w:val="1"/>
      <w:numFmt w:val="bullet"/>
      <w:lvlText w:val=""/>
      <w:lvlJc w:val="left"/>
    </w:lvl>
  </w:abstractNum>
  <w:abstractNum w:abstractNumId="40" w15:restartNumberingAfterBreak="0">
    <w:nsid w:val="00000029"/>
    <w:multiLevelType w:val="hybridMultilevel"/>
    <w:tmpl w:val="579BE4F0"/>
    <w:lvl w:ilvl="0" w:tplc="20A82F58">
      <w:start w:val="1"/>
      <w:numFmt w:val="decimal"/>
      <w:lvlText w:val="%1."/>
      <w:lvlJc w:val="left"/>
    </w:lvl>
    <w:lvl w:ilvl="1" w:tplc="C13830D4">
      <w:start w:val="1"/>
      <w:numFmt w:val="bullet"/>
      <w:lvlText w:val=""/>
      <w:lvlJc w:val="left"/>
    </w:lvl>
    <w:lvl w:ilvl="2" w:tplc="B344B6BA">
      <w:start w:val="1"/>
      <w:numFmt w:val="bullet"/>
      <w:lvlText w:val=""/>
      <w:lvlJc w:val="left"/>
    </w:lvl>
    <w:lvl w:ilvl="3" w:tplc="6F8E365E">
      <w:start w:val="1"/>
      <w:numFmt w:val="bullet"/>
      <w:lvlText w:val=""/>
      <w:lvlJc w:val="left"/>
    </w:lvl>
    <w:lvl w:ilvl="4" w:tplc="1FAC7F6A">
      <w:start w:val="1"/>
      <w:numFmt w:val="bullet"/>
      <w:lvlText w:val=""/>
      <w:lvlJc w:val="left"/>
    </w:lvl>
    <w:lvl w:ilvl="5" w:tplc="7100921E">
      <w:start w:val="1"/>
      <w:numFmt w:val="bullet"/>
      <w:lvlText w:val=""/>
      <w:lvlJc w:val="left"/>
    </w:lvl>
    <w:lvl w:ilvl="6" w:tplc="0C5A5450">
      <w:start w:val="1"/>
      <w:numFmt w:val="bullet"/>
      <w:lvlText w:val=""/>
      <w:lvlJc w:val="left"/>
    </w:lvl>
    <w:lvl w:ilvl="7" w:tplc="D194CC8C">
      <w:start w:val="1"/>
      <w:numFmt w:val="bullet"/>
      <w:lvlText w:val=""/>
      <w:lvlJc w:val="left"/>
    </w:lvl>
    <w:lvl w:ilvl="8" w:tplc="B5B45248">
      <w:start w:val="1"/>
      <w:numFmt w:val="bullet"/>
      <w:lvlText w:val=""/>
      <w:lvlJc w:val="left"/>
    </w:lvl>
  </w:abstractNum>
  <w:abstractNum w:abstractNumId="41" w15:restartNumberingAfterBreak="0">
    <w:nsid w:val="0000002A"/>
    <w:multiLevelType w:val="hybridMultilevel"/>
    <w:tmpl w:val="310C50B2"/>
    <w:lvl w:ilvl="0" w:tplc="0CE89610">
      <w:start w:val="1"/>
      <w:numFmt w:val="decimal"/>
      <w:lvlText w:val="%1."/>
      <w:lvlJc w:val="left"/>
    </w:lvl>
    <w:lvl w:ilvl="1" w:tplc="80A606B6">
      <w:start w:val="1"/>
      <w:numFmt w:val="bullet"/>
      <w:lvlText w:val=""/>
      <w:lvlJc w:val="left"/>
    </w:lvl>
    <w:lvl w:ilvl="2" w:tplc="DA044324">
      <w:start w:val="1"/>
      <w:numFmt w:val="bullet"/>
      <w:lvlText w:val=""/>
      <w:lvlJc w:val="left"/>
    </w:lvl>
    <w:lvl w:ilvl="3" w:tplc="21FAFB04">
      <w:start w:val="1"/>
      <w:numFmt w:val="bullet"/>
      <w:lvlText w:val=""/>
      <w:lvlJc w:val="left"/>
    </w:lvl>
    <w:lvl w:ilvl="4" w:tplc="904060C8">
      <w:start w:val="1"/>
      <w:numFmt w:val="bullet"/>
      <w:lvlText w:val=""/>
      <w:lvlJc w:val="left"/>
    </w:lvl>
    <w:lvl w:ilvl="5" w:tplc="35DA5586">
      <w:start w:val="1"/>
      <w:numFmt w:val="bullet"/>
      <w:lvlText w:val=""/>
      <w:lvlJc w:val="left"/>
    </w:lvl>
    <w:lvl w:ilvl="6" w:tplc="8836FD3C">
      <w:start w:val="1"/>
      <w:numFmt w:val="bullet"/>
      <w:lvlText w:val=""/>
      <w:lvlJc w:val="left"/>
    </w:lvl>
    <w:lvl w:ilvl="7" w:tplc="737617B6">
      <w:start w:val="1"/>
      <w:numFmt w:val="bullet"/>
      <w:lvlText w:val=""/>
      <w:lvlJc w:val="left"/>
    </w:lvl>
    <w:lvl w:ilvl="8" w:tplc="ED326054">
      <w:start w:val="1"/>
      <w:numFmt w:val="bullet"/>
      <w:lvlText w:val=""/>
      <w:lvlJc w:val="left"/>
    </w:lvl>
  </w:abstractNum>
  <w:abstractNum w:abstractNumId="42" w15:restartNumberingAfterBreak="0">
    <w:nsid w:val="0000002B"/>
    <w:multiLevelType w:val="hybridMultilevel"/>
    <w:tmpl w:val="5FF87E04"/>
    <w:lvl w:ilvl="0" w:tplc="E2AEB0E0">
      <w:start w:val="1"/>
      <w:numFmt w:val="decimal"/>
      <w:lvlText w:val="%1."/>
      <w:lvlJc w:val="left"/>
    </w:lvl>
    <w:lvl w:ilvl="1" w:tplc="15DE5024">
      <w:start w:val="1"/>
      <w:numFmt w:val="bullet"/>
      <w:lvlText w:val=""/>
      <w:lvlJc w:val="left"/>
    </w:lvl>
    <w:lvl w:ilvl="2" w:tplc="F4BC579A">
      <w:start w:val="1"/>
      <w:numFmt w:val="bullet"/>
      <w:lvlText w:val=""/>
      <w:lvlJc w:val="left"/>
    </w:lvl>
    <w:lvl w:ilvl="3" w:tplc="48067F0A">
      <w:start w:val="1"/>
      <w:numFmt w:val="bullet"/>
      <w:lvlText w:val=""/>
      <w:lvlJc w:val="left"/>
    </w:lvl>
    <w:lvl w:ilvl="4" w:tplc="3172414A">
      <w:start w:val="1"/>
      <w:numFmt w:val="bullet"/>
      <w:lvlText w:val=""/>
      <w:lvlJc w:val="left"/>
    </w:lvl>
    <w:lvl w:ilvl="5" w:tplc="FE9AE0F0">
      <w:start w:val="1"/>
      <w:numFmt w:val="bullet"/>
      <w:lvlText w:val=""/>
      <w:lvlJc w:val="left"/>
    </w:lvl>
    <w:lvl w:ilvl="6" w:tplc="D1AC6F6C">
      <w:start w:val="1"/>
      <w:numFmt w:val="bullet"/>
      <w:lvlText w:val=""/>
      <w:lvlJc w:val="left"/>
    </w:lvl>
    <w:lvl w:ilvl="7" w:tplc="DC08DDDE">
      <w:start w:val="1"/>
      <w:numFmt w:val="bullet"/>
      <w:lvlText w:val=""/>
      <w:lvlJc w:val="left"/>
    </w:lvl>
    <w:lvl w:ilvl="8" w:tplc="171A9D10">
      <w:start w:val="1"/>
      <w:numFmt w:val="bullet"/>
      <w:lvlText w:val=""/>
      <w:lvlJc w:val="left"/>
    </w:lvl>
  </w:abstractNum>
  <w:abstractNum w:abstractNumId="43" w15:restartNumberingAfterBreak="0">
    <w:nsid w:val="0000002C"/>
    <w:multiLevelType w:val="hybridMultilevel"/>
    <w:tmpl w:val="2F305DEE"/>
    <w:lvl w:ilvl="0" w:tplc="0CAEE82C">
      <w:start w:val="1"/>
      <w:numFmt w:val="decimal"/>
      <w:lvlText w:val="%1."/>
      <w:lvlJc w:val="left"/>
    </w:lvl>
    <w:lvl w:ilvl="1" w:tplc="A13E43C8">
      <w:start w:val="1"/>
      <w:numFmt w:val="bullet"/>
      <w:lvlText w:val=""/>
      <w:lvlJc w:val="left"/>
    </w:lvl>
    <w:lvl w:ilvl="2" w:tplc="BDE20332">
      <w:start w:val="1"/>
      <w:numFmt w:val="bullet"/>
      <w:lvlText w:val=""/>
      <w:lvlJc w:val="left"/>
    </w:lvl>
    <w:lvl w:ilvl="3" w:tplc="D3EED26C">
      <w:start w:val="1"/>
      <w:numFmt w:val="bullet"/>
      <w:lvlText w:val=""/>
      <w:lvlJc w:val="left"/>
    </w:lvl>
    <w:lvl w:ilvl="4" w:tplc="097AF4BA">
      <w:start w:val="1"/>
      <w:numFmt w:val="bullet"/>
      <w:lvlText w:val=""/>
      <w:lvlJc w:val="left"/>
    </w:lvl>
    <w:lvl w:ilvl="5" w:tplc="04104DE4">
      <w:start w:val="1"/>
      <w:numFmt w:val="bullet"/>
      <w:lvlText w:val=""/>
      <w:lvlJc w:val="left"/>
    </w:lvl>
    <w:lvl w:ilvl="6" w:tplc="A9D4993C">
      <w:start w:val="1"/>
      <w:numFmt w:val="bullet"/>
      <w:lvlText w:val=""/>
      <w:lvlJc w:val="left"/>
    </w:lvl>
    <w:lvl w:ilvl="7" w:tplc="3EF0F302">
      <w:start w:val="1"/>
      <w:numFmt w:val="bullet"/>
      <w:lvlText w:val=""/>
      <w:lvlJc w:val="left"/>
    </w:lvl>
    <w:lvl w:ilvl="8" w:tplc="58FE6886">
      <w:start w:val="1"/>
      <w:numFmt w:val="bullet"/>
      <w:lvlText w:val=""/>
      <w:lvlJc w:val="left"/>
    </w:lvl>
  </w:abstractNum>
  <w:abstractNum w:abstractNumId="44" w15:restartNumberingAfterBreak="0">
    <w:nsid w:val="0000002D"/>
    <w:multiLevelType w:val="hybridMultilevel"/>
    <w:tmpl w:val="25A70BF6"/>
    <w:lvl w:ilvl="0" w:tplc="769224F4">
      <w:start w:val="1"/>
      <w:numFmt w:val="decimal"/>
      <w:lvlText w:val="%1."/>
      <w:lvlJc w:val="left"/>
    </w:lvl>
    <w:lvl w:ilvl="1" w:tplc="294EF21C">
      <w:start w:val="1"/>
      <w:numFmt w:val="bullet"/>
      <w:lvlText w:val=""/>
      <w:lvlJc w:val="left"/>
    </w:lvl>
    <w:lvl w:ilvl="2" w:tplc="C60896D4">
      <w:start w:val="1"/>
      <w:numFmt w:val="bullet"/>
      <w:lvlText w:val=""/>
      <w:lvlJc w:val="left"/>
    </w:lvl>
    <w:lvl w:ilvl="3" w:tplc="D77A2626">
      <w:start w:val="1"/>
      <w:numFmt w:val="bullet"/>
      <w:lvlText w:val=""/>
      <w:lvlJc w:val="left"/>
    </w:lvl>
    <w:lvl w:ilvl="4" w:tplc="DC50770A">
      <w:start w:val="1"/>
      <w:numFmt w:val="bullet"/>
      <w:lvlText w:val=""/>
      <w:lvlJc w:val="left"/>
    </w:lvl>
    <w:lvl w:ilvl="5" w:tplc="353E0A9C">
      <w:start w:val="1"/>
      <w:numFmt w:val="bullet"/>
      <w:lvlText w:val=""/>
      <w:lvlJc w:val="left"/>
    </w:lvl>
    <w:lvl w:ilvl="6" w:tplc="6FDCBA96">
      <w:start w:val="1"/>
      <w:numFmt w:val="bullet"/>
      <w:lvlText w:val=""/>
      <w:lvlJc w:val="left"/>
    </w:lvl>
    <w:lvl w:ilvl="7" w:tplc="950EBCD8">
      <w:start w:val="1"/>
      <w:numFmt w:val="bullet"/>
      <w:lvlText w:val=""/>
      <w:lvlJc w:val="left"/>
    </w:lvl>
    <w:lvl w:ilvl="8" w:tplc="543E3800">
      <w:start w:val="1"/>
      <w:numFmt w:val="bullet"/>
      <w:lvlText w:val=""/>
      <w:lvlJc w:val="left"/>
    </w:lvl>
  </w:abstractNum>
  <w:abstractNum w:abstractNumId="45" w15:restartNumberingAfterBreak="0">
    <w:nsid w:val="0000002E"/>
    <w:multiLevelType w:val="hybridMultilevel"/>
    <w:tmpl w:val="1DBABF00"/>
    <w:lvl w:ilvl="0" w:tplc="BDB2ED56">
      <w:start w:val="1"/>
      <w:numFmt w:val="decimal"/>
      <w:lvlText w:val="%1."/>
      <w:lvlJc w:val="left"/>
    </w:lvl>
    <w:lvl w:ilvl="1" w:tplc="B142D492">
      <w:start w:val="1"/>
      <w:numFmt w:val="bullet"/>
      <w:lvlText w:val=""/>
      <w:lvlJc w:val="left"/>
    </w:lvl>
    <w:lvl w:ilvl="2" w:tplc="6FFEF008">
      <w:start w:val="1"/>
      <w:numFmt w:val="bullet"/>
      <w:lvlText w:val=""/>
      <w:lvlJc w:val="left"/>
    </w:lvl>
    <w:lvl w:ilvl="3" w:tplc="0C568AB4">
      <w:start w:val="1"/>
      <w:numFmt w:val="bullet"/>
      <w:lvlText w:val=""/>
      <w:lvlJc w:val="left"/>
    </w:lvl>
    <w:lvl w:ilvl="4" w:tplc="80ACD720">
      <w:start w:val="1"/>
      <w:numFmt w:val="bullet"/>
      <w:lvlText w:val=""/>
      <w:lvlJc w:val="left"/>
    </w:lvl>
    <w:lvl w:ilvl="5" w:tplc="894EED74">
      <w:start w:val="1"/>
      <w:numFmt w:val="bullet"/>
      <w:lvlText w:val=""/>
      <w:lvlJc w:val="left"/>
    </w:lvl>
    <w:lvl w:ilvl="6" w:tplc="0726C124">
      <w:start w:val="1"/>
      <w:numFmt w:val="bullet"/>
      <w:lvlText w:val=""/>
      <w:lvlJc w:val="left"/>
    </w:lvl>
    <w:lvl w:ilvl="7" w:tplc="26305D82">
      <w:start w:val="1"/>
      <w:numFmt w:val="bullet"/>
      <w:lvlText w:val=""/>
      <w:lvlJc w:val="left"/>
    </w:lvl>
    <w:lvl w:ilvl="8" w:tplc="CE9AA836">
      <w:start w:val="1"/>
      <w:numFmt w:val="bullet"/>
      <w:lvlText w:val=""/>
      <w:lvlJc w:val="left"/>
    </w:lvl>
  </w:abstractNum>
  <w:abstractNum w:abstractNumId="46" w15:restartNumberingAfterBreak="0">
    <w:nsid w:val="0000002F"/>
    <w:multiLevelType w:val="hybridMultilevel"/>
    <w:tmpl w:val="4AD084E8"/>
    <w:lvl w:ilvl="0" w:tplc="AB1E3936">
      <w:start w:val="2"/>
      <w:numFmt w:val="decimal"/>
      <w:lvlText w:val="%1."/>
      <w:lvlJc w:val="left"/>
    </w:lvl>
    <w:lvl w:ilvl="1" w:tplc="579459BC">
      <w:start w:val="1"/>
      <w:numFmt w:val="bullet"/>
      <w:lvlText w:val=""/>
      <w:lvlJc w:val="left"/>
    </w:lvl>
    <w:lvl w:ilvl="2" w:tplc="121E8D4A">
      <w:start w:val="1"/>
      <w:numFmt w:val="bullet"/>
      <w:lvlText w:val=""/>
      <w:lvlJc w:val="left"/>
    </w:lvl>
    <w:lvl w:ilvl="3" w:tplc="BD24B156">
      <w:start w:val="1"/>
      <w:numFmt w:val="bullet"/>
      <w:lvlText w:val=""/>
      <w:lvlJc w:val="left"/>
    </w:lvl>
    <w:lvl w:ilvl="4" w:tplc="D9D2EF70">
      <w:start w:val="1"/>
      <w:numFmt w:val="bullet"/>
      <w:lvlText w:val=""/>
      <w:lvlJc w:val="left"/>
    </w:lvl>
    <w:lvl w:ilvl="5" w:tplc="61486CD2">
      <w:start w:val="1"/>
      <w:numFmt w:val="bullet"/>
      <w:lvlText w:val=""/>
      <w:lvlJc w:val="left"/>
    </w:lvl>
    <w:lvl w:ilvl="6" w:tplc="0BEE1902">
      <w:start w:val="1"/>
      <w:numFmt w:val="bullet"/>
      <w:lvlText w:val=""/>
      <w:lvlJc w:val="left"/>
    </w:lvl>
    <w:lvl w:ilvl="7" w:tplc="E45C2B90">
      <w:start w:val="1"/>
      <w:numFmt w:val="bullet"/>
      <w:lvlText w:val=""/>
      <w:lvlJc w:val="left"/>
    </w:lvl>
    <w:lvl w:ilvl="8" w:tplc="AF0266DC">
      <w:start w:val="1"/>
      <w:numFmt w:val="bullet"/>
      <w:lvlText w:val=""/>
      <w:lvlJc w:val="left"/>
    </w:lvl>
  </w:abstractNum>
  <w:abstractNum w:abstractNumId="47" w15:restartNumberingAfterBreak="0">
    <w:nsid w:val="00000030"/>
    <w:multiLevelType w:val="hybridMultilevel"/>
    <w:tmpl w:val="1F48EAA0"/>
    <w:lvl w:ilvl="0" w:tplc="A566EA6E">
      <w:start w:val="1"/>
      <w:numFmt w:val="decimal"/>
      <w:lvlText w:val="%1."/>
      <w:lvlJc w:val="left"/>
    </w:lvl>
    <w:lvl w:ilvl="1" w:tplc="0B528FF0">
      <w:start w:val="1"/>
      <w:numFmt w:val="bullet"/>
      <w:lvlText w:val=""/>
      <w:lvlJc w:val="left"/>
    </w:lvl>
    <w:lvl w:ilvl="2" w:tplc="60923420">
      <w:start w:val="1"/>
      <w:numFmt w:val="bullet"/>
      <w:lvlText w:val=""/>
      <w:lvlJc w:val="left"/>
    </w:lvl>
    <w:lvl w:ilvl="3" w:tplc="3C24B7AE">
      <w:start w:val="1"/>
      <w:numFmt w:val="bullet"/>
      <w:lvlText w:val=""/>
      <w:lvlJc w:val="left"/>
    </w:lvl>
    <w:lvl w:ilvl="4" w:tplc="462C5204">
      <w:start w:val="1"/>
      <w:numFmt w:val="bullet"/>
      <w:lvlText w:val=""/>
      <w:lvlJc w:val="left"/>
    </w:lvl>
    <w:lvl w:ilvl="5" w:tplc="BFF0D3D6">
      <w:start w:val="1"/>
      <w:numFmt w:val="bullet"/>
      <w:lvlText w:val=""/>
      <w:lvlJc w:val="left"/>
    </w:lvl>
    <w:lvl w:ilvl="6" w:tplc="3424C044">
      <w:start w:val="1"/>
      <w:numFmt w:val="bullet"/>
      <w:lvlText w:val=""/>
      <w:lvlJc w:val="left"/>
    </w:lvl>
    <w:lvl w:ilvl="7" w:tplc="6F50E358">
      <w:start w:val="1"/>
      <w:numFmt w:val="bullet"/>
      <w:lvlText w:val=""/>
      <w:lvlJc w:val="left"/>
    </w:lvl>
    <w:lvl w:ilvl="8" w:tplc="5DE22B60">
      <w:start w:val="1"/>
      <w:numFmt w:val="bullet"/>
      <w:lvlText w:val=""/>
      <w:lvlJc w:val="left"/>
    </w:lvl>
  </w:abstractNum>
  <w:abstractNum w:abstractNumId="48" w15:restartNumberingAfterBreak="0">
    <w:nsid w:val="00000031"/>
    <w:multiLevelType w:val="hybridMultilevel"/>
    <w:tmpl w:val="1381823A"/>
    <w:lvl w:ilvl="0" w:tplc="5FC2EAEE">
      <w:start w:val="2"/>
      <w:numFmt w:val="decimal"/>
      <w:lvlText w:val="%1."/>
      <w:lvlJc w:val="left"/>
    </w:lvl>
    <w:lvl w:ilvl="1" w:tplc="69EAB10E">
      <w:start w:val="1"/>
      <w:numFmt w:val="bullet"/>
      <w:lvlText w:val=""/>
      <w:lvlJc w:val="left"/>
    </w:lvl>
    <w:lvl w:ilvl="2" w:tplc="147AE8A2">
      <w:start w:val="1"/>
      <w:numFmt w:val="bullet"/>
      <w:lvlText w:val=""/>
      <w:lvlJc w:val="left"/>
    </w:lvl>
    <w:lvl w:ilvl="3" w:tplc="498AB8CC">
      <w:start w:val="1"/>
      <w:numFmt w:val="bullet"/>
      <w:lvlText w:val=""/>
      <w:lvlJc w:val="left"/>
    </w:lvl>
    <w:lvl w:ilvl="4" w:tplc="DFFEC750">
      <w:start w:val="1"/>
      <w:numFmt w:val="bullet"/>
      <w:lvlText w:val=""/>
      <w:lvlJc w:val="left"/>
    </w:lvl>
    <w:lvl w:ilvl="5" w:tplc="E7F4F9C2">
      <w:start w:val="1"/>
      <w:numFmt w:val="bullet"/>
      <w:lvlText w:val=""/>
      <w:lvlJc w:val="left"/>
    </w:lvl>
    <w:lvl w:ilvl="6" w:tplc="33BC17D0">
      <w:start w:val="1"/>
      <w:numFmt w:val="bullet"/>
      <w:lvlText w:val=""/>
      <w:lvlJc w:val="left"/>
    </w:lvl>
    <w:lvl w:ilvl="7" w:tplc="EBE69F56">
      <w:start w:val="1"/>
      <w:numFmt w:val="bullet"/>
      <w:lvlText w:val=""/>
      <w:lvlJc w:val="left"/>
    </w:lvl>
    <w:lvl w:ilvl="8" w:tplc="2E780A7E">
      <w:start w:val="1"/>
      <w:numFmt w:val="bullet"/>
      <w:lvlText w:val=""/>
      <w:lvlJc w:val="left"/>
    </w:lvl>
  </w:abstractNum>
  <w:abstractNum w:abstractNumId="49" w15:restartNumberingAfterBreak="0">
    <w:nsid w:val="00000032"/>
    <w:multiLevelType w:val="hybridMultilevel"/>
    <w:tmpl w:val="5DB70AE4"/>
    <w:lvl w:ilvl="0" w:tplc="003EBFA8">
      <w:start w:val="1"/>
      <w:numFmt w:val="decimal"/>
      <w:lvlText w:val="%1."/>
      <w:lvlJc w:val="left"/>
    </w:lvl>
    <w:lvl w:ilvl="1" w:tplc="451A56D8">
      <w:start w:val="1"/>
      <w:numFmt w:val="bullet"/>
      <w:lvlText w:val=""/>
      <w:lvlJc w:val="left"/>
    </w:lvl>
    <w:lvl w:ilvl="2" w:tplc="265052E4">
      <w:start w:val="1"/>
      <w:numFmt w:val="bullet"/>
      <w:lvlText w:val=""/>
      <w:lvlJc w:val="left"/>
    </w:lvl>
    <w:lvl w:ilvl="3" w:tplc="6AA4A540">
      <w:start w:val="1"/>
      <w:numFmt w:val="bullet"/>
      <w:lvlText w:val=""/>
      <w:lvlJc w:val="left"/>
    </w:lvl>
    <w:lvl w:ilvl="4" w:tplc="00066704">
      <w:start w:val="1"/>
      <w:numFmt w:val="bullet"/>
      <w:lvlText w:val=""/>
      <w:lvlJc w:val="left"/>
    </w:lvl>
    <w:lvl w:ilvl="5" w:tplc="7168096C">
      <w:start w:val="1"/>
      <w:numFmt w:val="bullet"/>
      <w:lvlText w:val=""/>
      <w:lvlJc w:val="left"/>
    </w:lvl>
    <w:lvl w:ilvl="6" w:tplc="D9449C86">
      <w:start w:val="1"/>
      <w:numFmt w:val="bullet"/>
      <w:lvlText w:val=""/>
      <w:lvlJc w:val="left"/>
    </w:lvl>
    <w:lvl w:ilvl="7" w:tplc="6A7C6EC6">
      <w:start w:val="1"/>
      <w:numFmt w:val="bullet"/>
      <w:lvlText w:val=""/>
      <w:lvlJc w:val="left"/>
    </w:lvl>
    <w:lvl w:ilvl="8" w:tplc="0746510A">
      <w:start w:val="1"/>
      <w:numFmt w:val="bullet"/>
      <w:lvlText w:val=""/>
      <w:lvlJc w:val="left"/>
    </w:lvl>
  </w:abstractNum>
  <w:abstractNum w:abstractNumId="50" w15:restartNumberingAfterBreak="0">
    <w:nsid w:val="00000033"/>
    <w:multiLevelType w:val="hybridMultilevel"/>
    <w:tmpl w:val="100F8FCA"/>
    <w:lvl w:ilvl="0" w:tplc="50FAFB6A">
      <w:start w:val="3"/>
      <w:numFmt w:val="decimal"/>
      <w:lvlText w:val="%1."/>
      <w:lvlJc w:val="left"/>
    </w:lvl>
    <w:lvl w:ilvl="1" w:tplc="AAA040C6">
      <w:start w:val="1"/>
      <w:numFmt w:val="bullet"/>
      <w:lvlText w:val=""/>
      <w:lvlJc w:val="left"/>
    </w:lvl>
    <w:lvl w:ilvl="2" w:tplc="4EA468BE">
      <w:start w:val="1"/>
      <w:numFmt w:val="bullet"/>
      <w:lvlText w:val=""/>
      <w:lvlJc w:val="left"/>
    </w:lvl>
    <w:lvl w:ilvl="3" w:tplc="A9D4BD3E">
      <w:start w:val="1"/>
      <w:numFmt w:val="bullet"/>
      <w:lvlText w:val=""/>
      <w:lvlJc w:val="left"/>
    </w:lvl>
    <w:lvl w:ilvl="4" w:tplc="AAC24B4E">
      <w:start w:val="1"/>
      <w:numFmt w:val="bullet"/>
      <w:lvlText w:val=""/>
      <w:lvlJc w:val="left"/>
    </w:lvl>
    <w:lvl w:ilvl="5" w:tplc="63344C8C">
      <w:start w:val="1"/>
      <w:numFmt w:val="bullet"/>
      <w:lvlText w:val=""/>
      <w:lvlJc w:val="left"/>
    </w:lvl>
    <w:lvl w:ilvl="6" w:tplc="E918C308">
      <w:start w:val="1"/>
      <w:numFmt w:val="bullet"/>
      <w:lvlText w:val=""/>
      <w:lvlJc w:val="left"/>
    </w:lvl>
    <w:lvl w:ilvl="7" w:tplc="BE5677EE">
      <w:start w:val="1"/>
      <w:numFmt w:val="bullet"/>
      <w:lvlText w:val=""/>
      <w:lvlJc w:val="left"/>
    </w:lvl>
    <w:lvl w:ilvl="8" w:tplc="6A40A818">
      <w:start w:val="1"/>
      <w:numFmt w:val="bullet"/>
      <w:lvlText w:val=""/>
      <w:lvlJc w:val="left"/>
    </w:lvl>
  </w:abstractNum>
  <w:abstractNum w:abstractNumId="51" w15:restartNumberingAfterBreak="0">
    <w:nsid w:val="00000034"/>
    <w:multiLevelType w:val="hybridMultilevel"/>
    <w:tmpl w:val="6590700A"/>
    <w:lvl w:ilvl="0" w:tplc="1B3AE598">
      <w:start w:val="1"/>
      <w:numFmt w:val="decimal"/>
      <w:lvlText w:val="%1."/>
      <w:lvlJc w:val="left"/>
    </w:lvl>
    <w:lvl w:ilvl="1" w:tplc="7994A5D4">
      <w:start w:val="1"/>
      <w:numFmt w:val="bullet"/>
      <w:lvlText w:val=""/>
      <w:lvlJc w:val="left"/>
    </w:lvl>
    <w:lvl w:ilvl="2" w:tplc="552279E8">
      <w:start w:val="1"/>
      <w:numFmt w:val="bullet"/>
      <w:lvlText w:val=""/>
      <w:lvlJc w:val="left"/>
    </w:lvl>
    <w:lvl w:ilvl="3" w:tplc="4E0A584E">
      <w:start w:val="1"/>
      <w:numFmt w:val="bullet"/>
      <w:lvlText w:val=""/>
      <w:lvlJc w:val="left"/>
    </w:lvl>
    <w:lvl w:ilvl="4" w:tplc="0CF08FF0">
      <w:start w:val="1"/>
      <w:numFmt w:val="bullet"/>
      <w:lvlText w:val=""/>
      <w:lvlJc w:val="left"/>
    </w:lvl>
    <w:lvl w:ilvl="5" w:tplc="6A4092A0">
      <w:start w:val="1"/>
      <w:numFmt w:val="bullet"/>
      <w:lvlText w:val=""/>
      <w:lvlJc w:val="left"/>
    </w:lvl>
    <w:lvl w:ilvl="6" w:tplc="AB846B32">
      <w:start w:val="1"/>
      <w:numFmt w:val="bullet"/>
      <w:lvlText w:val=""/>
      <w:lvlJc w:val="left"/>
    </w:lvl>
    <w:lvl w:ilvl="7" w:tplc="F8AC6ED6">
      <w:start w:val="1"/>
      <w:numFmt w:val="bullet"/>
      <w:lvlText w:val=""/>
      <w:lvlJc w:val="left"/>
    </w:lvl>
    <w:lvl w:ilvl="8" w:tplc="8D80F3C4">
      <w:start w:val="1"/>
      <w:numFmt w:val="bullet"/>
      <w:lvlText w:val=""/>
      <w:lvlJc w:val="left"/>
    </w:lvl>
  </w:abstractNum>
  <w:abstractNum w:abstractNumId="52" w15:restartNumberingAfterBreak="0">
    <w:nsid w:val="00000035"/>
    <w:multiLevelType w:val="hybridMultilevel"/>
    <w:tmpl w:val="15014ACA"/>
    <w:lvl w:ilvl="0" w:tplc="701204EA">
      <w:start w:val="1"/>
      <w:numFmt w:val="decimal"/>
      <w:lvlText w:val="%1."/>
      <w:lvlJc w:val="left"/>
    </w:lvl>
    <w:lvl w:ilvl="1" w:tplc="04266776">
      <w:start w:val="1"/>
      <w:numFmt w:val="bullet"/>
      <w:lvlText w:val=""/>
      <w:lvlJc w:val="left"/>
    </w:lvl>
    <w:lvl w:ilvl="2" w:tplc="BB30A69A">
      <w:start w:val="1"/>
      <w:numFmt w:val="bullet"/>
      <w:lvlText w:val=""/>
      <w:lvlJc w:val="left"/>
    </w:lvl>
    <w:lvl w:ilvl="3" w:tplc="D72081E6">
      <w:start w:val="1"/>
      <w:numFmt w:val="bullet"/>
      <w:lvlText w:val=""/>
      <w:lvlJc w:val="left"/>
    </w:lvl>
    <w:lvl w:ilvl="4" w:tplc="CFC09222">
      <w:start w:val="1"/>
      <w:numFmt w:val="bullet"/>
      <w:lvlText w:val=""/>
      <w:lvlJc w:val="left"/>
    </w:lvl>
    <w:lvl w:ilvl="5" w:tplc="8C60CAFE">
      <w:start w:val="1"/>
      <w:numFmt w:val="bullet"/>
      <w:lvlText w:val=""/>
      <w:lvlJc w:val="left"/>
    </w:lvl>
    <w:lvl w:ilvl="6" w:tplc="189C624E">
      <w:start w:val="1"/>
      <w:numFmt w:val="bullet"/>
      <w:lvlText w:val=""/>
      <w:lvlJc w:val="left"/>
    </w:lvl>
    <w:lvl w:ilvl="7" w:tplc="CF0C80BA">
      <w:start w:val="1"/>
      <w:numFmt w:val="bullet"/>
      <w:lvlText w:val=""/>
      <w:lvlJc w:val="left"/>
    </w:lvl>
    <w:lvl w:ilvl="8" w:tplc="F2181290">
      <w:start w:val="1"/>
      <w:numFmt w:val="bullet"/>
      <w:lvlText w:val=""/>
      <w:lvlJc w:val="left"/>
    </w:lvl>
  </w:abstractNum>
  <w:abstractNum w:abstractNumId="53" w15:restartNumberingAfterBreak="0">
    <w:nsid w:val="00000036"/>
    <w:multiLevelType w:val="hybridMultilevel"/>
    <w:tmpl w:val="5F5E7FD0"/>
    <w:lvl w:ilvl="0" w:tplc="A6742A1C">
      <w:start w:val="1"/>
      <w:numFmt w:val="decimal"/>
      <w:lvlText w:val="%1."/>
      <w:lvlJc w:val="left"/>
    </w:lvl>
    <w:lvl w:ilvl="1" w:tplc="F006BB50">
      <w:start w:val="1"/>
      <w:numFmt w:val="bullet"/>
      <w:lvlText w:val=""/>
      <w:lvlJc w:val="left"/>
    </w:lvl>
    <w:lvl w:ilvl="2" w:tplc="A2F626A0">
      <w:start w:val="1"/>
      <w:numFmt w:val="bullet"/>
      <w:lvlText w:val=""/>
      <w:lvlJc w:val="left"/>
    </w:lvl>
    <w:lvl w:ilvl="3" w:tplc="29D2D68A">
      <w:start w:val="1"/>
      <w:numFmt w:val="bullet"/>
      <w:lvlText w:val=""/>
      <w:lvlJc w:val="left"/>
    </w:lvl>
    <w:lvl w:ilvl="4" w:tplc="2C32F97E">
      <w:start w:val="1"/>
      <w:numFmt w:val="bullet"/>
      <w:lvlText w:val=""/>
      <w:lvlJc w:val="left"/>
    </w:lvl>
    <w:lvl w:ilvl="5" w:tplc="E260FABA">
      <w:start w:val="1"/>
      <w:numFmt w:val="bullet"/>
      <w:lvlText w:val=""/>
      <w:lvlJc w:val="left"/>
    </w:lvl>
    <w:lvl w:ilvl="6" w:tplc="4DD20924">
      <w:start w:val="1"/>
      <w:numFmt w:val="bullet"/>
      <w:lvlText w:val=""/>
      <w:lvlJc w:val="left"/>
    </w:lvl>
    <w:lvl w:ilvl="7" w:tplc="2ED87F7E">
      <w:start w:val="1"/>
      <w:numFmt w:val="bullet"/>
      <w:lvlText w:val=""/>
      <w:lvlJc w:val="left"/>
    </w:lvl>
    <w:lvl w:ilvl="8" w:tplc="6144F8B8">
      <w:start w:val="1"/>
      <w:numFmt w:val="bullet"/>
      <w:lvlText w:val=""/>
      <w:lvlJc w:val="left"/>
    </w:lvl>
  </w:abstractNum>
  <w:abstractNum w:abstractNumId="54" w15:restartNumberingAfterBreak="0">
    <w:nsid w:val="00000037"/>
    <w:multiLevelType w:val="hybridMultilevel"/>
    <w:tmpl w:val="098A3148"/>
    <w:lvl w:ilvl="0" w:tplc="3078ECEE">
      <w:start w:val="1"/>
      <w:numFmt w:val="decimal"/>
      <w:lvlText w:val="%1."/>
      <w:lvlJc w:val="left"/>
    </w:lvl>
    <w:lvl w:ilvl="1" w:tplc="1A5820D4">
      <w:start w:val="1"/>
      <w:numFmt w:val="bullet"/>
      <w:lvlText w:val=""/>
      <w:lvlJc w:val="left"/>
    </w:lvl>
    <w:lvl w:ilvl="2" w:tplc="C7629DD6">
      <w:start w:val="1"/>
      <w:numFmt w:val="bullet"/>
      <w:lvlText w:val=""/>
      <w:lvlJc w:val="left"/>
    </w:lvl>
    <w:lvl w:ilvl="3" w:tplc="B40E35CA">
      <w:start w:val="1"/>
      <w:numFmt w:val="bullet"/>
      <w:lvlText w:val=""/>
      <w:lvlJc w:val="left"/>
    </w:lvl>
    <w:lvl w:ilvl="4" w:tplc="ED382A92">
      <w:start w:val="1"/>
      <w:numFmt w:val="bullet"/>
      <w:lvlText w:val=""/>
      <w:lvlJc w:val="left"/>
    </w:lvl>
    <w:lvl w:ilvl="5" w:tplc="7018E7EE">
      <w:start w:val="1"/>
      <w:numFmt w:val="bullet"/>
      <w:lvlText w:val=""/>
      <w:lvlJc w:val="left"/>
    </w:lvl>
    <w:lvl w:ilvl="6" w:tplc="1A20A7DA">
      <w:start w:val="1"/>
      <w:numFmt w:val="bullet"/>
      <w:lvlText w:val=""/>
      <w:lvlJc w:val="left"/>
    </w:lvl>
    <w:lvl w:ilvl="7" w:tplc="F272A69A">
      <w:start w:val="1"/>
      <w:numFmt w:val="bullet"/>
      <w:lvlText w:val=""/>
      <w:lvlJc w:val="left"/>
    </w:lvl>
    <w:lvl w:ilvl="8" w:tplc="FC2A734A">
      <w:start w:val="1"/>
      <w:numFmt w:val="bullet"/>
      <w:lvlText w:val=""/>
      <w:lvlJc w:val="left"/>
    </w:lvl>
  </w:abstractNum>
  <w:abstractNum w:abstractNumId="55" w15:restartNumberingAfterBreak="0">
    <w:nsid w:val="00000038"/>
    <w:multiLevelType w:val="hybridMultilevel"/>
    <w:tmpl w:val="799D0246"/>
    <w:lvl w:ilvl="0" w:tplc="5C162BD8">
      <w:start w:val="2"/>
      <w:numFmt w:val="decimal"/>
      <w:lvlText w:val="%1."/>
      <w:lvlJc w:val="left"/>
    </w:lvl>
    <w:lvl w:ilvl="1" w:tplc="8146EE56">
      <w:start w:val="1"/>
      <w:numFmt w:val="bullet"/>
      <w:lvlText w:val=""/>
      <w:lvlJc w:val="left"/>
    </w:lvl>
    <w:lvl w:ilvl="2" w:tplc="02AA8614">
      <w:start w:val="1"/>
      <w:numFmt w:val="bullet"/>
      <w:lvlText w:val=""/>
      <w:lvlJc w:val="left"/>
    </w:lvl>
    <w:lvl w:ilvl="3" w:tplc="34CCD17C">
      <w:start w:val="1"/>
      <w:numFmt w:val="bullet"/>
      <w:lvlText w:val=""/>
      <w:lvlJc w:val="left"/>
    </w:lvl>
    <w:lvl w:ilvl="4" w:tplc="2328408E">
      <w:start w:val="1"/>
      <w:numFmt w:val="bullet"/>
      <w:lvlText w:val=""/>
      <w:lvlJc w:val="left"/>
    </w:lvl>
    <w:lvl w:ilvl="5" w:tplc="E3A01F4E">
      <w:start w:val="1"/>
      <w:numFmt w:val="bullet"/>
      <w:lvlText w:val=""/>
      <w:lvlJc w:val="left"/>
    </w:lvl>
    <w:lvl w:ilvl="6" w:tplc="747E6262">
      <w:start w:val="1"/>
      <w:numFmt w:val="bullet"/>
      <w:lvlText w:val=""/>
      <w:lvlJc w:val="left"/>
    </w:lvl>
    <w:lvl w:ilvl="7" w:tplc="D4D2F6D4">
      <w:start w:val="1"/>
      <w:numFmt w:val="bullet"/>
      <w:lvlText w:val=""/>
      <w:lvlJc w:val="left"/>
    </w:lvl>
    <w:lvl w:ilvl="8" w:tplc="ADD43CB2">
      <w:start w:val="1"/>
      <w:numFmt w:val="bullet"/>
      <w:lvlText w:val=""/>
      <w:lvlJc w:val="left"/>
    </w:lvl>
  </w:abstractNum>
  <w:abstractNum w:abstractNumId="56" w15:restartNumberingAfterBreak="0">
    <w:nsid w:val="00000039"/>
    <w:multiLevelType w:val="hybridMultilevel"/>
    <w:tmpl w:val="06B94764"/>
    <w:lvl w:ilvl="0" w:tplc="EBA0E158">
      <w:start w:val="1"/>
      <w:numFmt w:val="decimal"/>
      <w:lvlText w:val="%1."/>
      <w:lvlJc w:val="left"/>
    </w:lvl>
    <w:lvl w:ilvl="1" w:tplc="671E64B4">
      <w:start w:val="1"/>
      <w:numFmt w:val="bullet"/>
      <w:lvlText w:val=""/>
      <w:lvlJc w:val="left"/>
    </w:lvl>
    <w:lvl w:ilvl="2" w:tplc="C868E006">
      <w:start w:val="1"/>
      <w:numFmt w:val="bullet"/>
      <w:lvlText w:val=""/>
      <w:lvlJc w:val="left"/>
    </w:lvl>
    <w:lvl w:ilvl="3" w:tplc="F3383E46">
      <w:start w:val="1"/>
      <w:numFmt w:val="bullet"/>
      <w:lvlText w:val=""/>
      <w:lvlJc w:val="left"/>
    </w:lvl>
    <w:lvl w:ilvl="4" w:tplc="8DB870A2">
      <w:start w:val="1"/>
      <w:numFmt w:val="bullet"/>
      <w:lvlText w:val=""/>
      <w:lvlJc w:val="left"/>
    </w:lvl>
    <w:lvl w:ilvl="5" w:tplc="907AFC3E">
      <w:start w:val="1"/>
      <w:numFmt w:val="bullet"/>
      <w:lvlText w:val=""/>
      <w:lvlJc w:val="left"/>
    </w:lvl>
    <w:lvl w:ilvl="6" w:tplc="76506936">
      <w:start w:val="1"/>
      <w:numFmt w:val="bullet"/>
      <w:lvlText w:val=""/>
      <w:lvlJc w:val="left"/>
    </w:lvl>
    <w:lvl w:ilvl="7" w:tplc="DBA4E1A2">
      <w:start w:val="1"/>
      <w:numFmt w:val="bullet"/>
      <w:lvlText w:val=""/>
      <w:lvlJc w:val="left"/>
    </w:lvl>
    <w:lvl w:ilvl="8" w:tplc="B014990C">
      <w:start w:val="1"/>
      <w:numFmt w:val="bullet"/>
      <w:lvlText w:val=""/>
      <w:lvlJc w:val="left"/>
    </w:lvl>
  </w:abstractNum>
  <w:abstractNum w:abstractNumId="57" w15:restartNumberingAfterBreak="0">
    <w:nsid w:val="0000003A"/>
    <w:multiLevelType w:val="hybridMultilevel"/>
    <w:tmpl w:val="42C296BC"/>
    <w:lvl w:ilvl="0" w:tplc="CE0E6440">
      <w:start w:val="3"/>
      <w:numFmt w:val="decimal"/>
      <w:lvlText w:val="%1."/>
      <w:lvlJc w:val="left"/>
    </w:lvl>
    <w:lvl w:ilvl="1" w:tplc="5FCA4936">
      <w:start w:val="1"/>
      <w:numFmt w:val="bullet"/>
      <w:lvlText w:val=""/>
      <w:lvlJc w:val="left"/>
    </w:lvl>
    <w:lvl w:ilvl="2" w:tplc="F1921906">
      <w:start w:val="1"/>
      <w:numFmt w:val="bullet"/>
      <w:lvlText w:val=""/>
      <w:lvlJc w:val="left"/>
    </w:lvl>
    <w:lvl w:ilvl="3" w:tplc="503201C6">
      <w:start w:val="1"/>
      <w:numFmt w:val="bullet"/>
      <w:lvlText w:val=""/>
      <w:lvlJc w:val="left"/>
    </w:lvl>
    <w:lvl w:ilvl="4" w:tplc="62C21636">
      <w:start w:val="1"/>
      <w:numFmt w:val="bullet"/>
      <w:lvlText w:val=""/>
      <w:lvlJc w:val="left"/>
    </w:lvl>
    <w:lvl w:ilvl="5" w:tplc="5CF6A908">
      <w:start w:val="1"/>
      <w:numFmt w:val="bullet"/>
      <w:lvlText w:val=""/>
      <w:lvlJc w:val="left"/>
    </w:lvl>
    <w:lvl w:ilvl="6" w:tplc="2B802272">
      <w:start w:val="1"/>
      <w:numFmt w:val="bullet"/>
      <w:lvlText w:val=""/>
      <w:lvlJc w:val="left"/>
    </w:lvl>
    <w:lvl w:ilvl="7" w:tplc="F1E46416">
      <w:start w:val="1"/>
      <w:numFmt w:val="bullet"/>
      <w:lvlText w:val=""/>
      <w:lvlJc w:val="left"/>
    </w:lvl>
    <w:lvl w:ilvl="8" w:tplc="06040D74">
      <w:start w:val="1"/>
      <w:numFmt w:val="bullet"/>
      <w:lvlText w:val=""/>
      <w:lvlJc w:val="left"/>
    </w:lvl>
  </w:abstractNum>
  <w:abstractNum w:abstractNumId="58" w15:restartNumberingAfterBreak="0">
    <w:nsid w:val="0000003B"/>
    <w:multiLevelType w:val="hybridMultilevel"/>
    <w:tmpl w:val="168E121E"/>
    <w:lvl w:ilvl="0" w:tplc="77985CBA">
      <w:start w:val="2"/>
      <w:numFmt w:val="decimal"/>
      <w:lvlText w:val="%1."/>
      <w:lvlJc w:val="left"/>
    </w:lvl>
    <w:lvl w:ilvl="1" w:tplc="DF765B72">
      <w:start w:val="1"/>
      <w:numFmt w:val="bullet"/>
      <w:lvlText w:val=""/>
      <w:lvlJc w:val="left"/>
    </w:lvl>
    <w:lvl w:ilvl="2" w:tplc="AC5028DA">
      <w:start w:val="1"/>
      <w:numFmt w:val="bullet"/>
      <w:lvlText w:val=""/>
      <w:lvlJc w:val="left"/>
    </w:lvl>
    <w:lvl w:ilvl="3" w:tplc="B284E0A4">
      <w:start w:val="1"/>
      <w:numFmt w:val="bullet"/>
      <w:lvlText w:val=""/>
      <w:lvlJc w:val="left"/>
    </w:lvl>
    <w:lvl w:ilvl="4" w:tplc="8E50F66A">
      <w:start w:val="1"/>
      <w:numFmt w:val="bullet"/>
      <w:lvlText w:val=""/>
      <w:lvlJc w:val="left"/>
    </w:lvl>
    <w:lvl w:ilvl="5" w:tplc="00A89FEE">
      <w:start w:val="1"/>
      <w:numFmt w:val="bullet"/>
      <w:lvlText w:val=""/>
      <w:lvlJc w:val="left"/>
    </w:lvl>
    <w:lvl w:ilvl="6" w:tplc="DF9E5EA8">
      <w:start w:val="1"/>
      <w:numFmt w:val="bullet"/>
      <w:lvlText w:val=""/>
      <w:lvlJc w:val="left"/>
    </w:lvl>
    <w:lvl w:ilvl="7" w:tplc="CB7E2860">
      <w:start w:val="1"/>
      <w:numFmt w:val="bullet"/>
      <w:lvlText w:val=""/>
      <w:lvlJc w:val="left"/>
    </w:lvl>
    <w:lvl w:ilvl="8" w:tplc="4198F424">
      <w:start w:val="1"/>
      <w:numFmt w:val="bullet"/>
      <w:lvlText w:val=""/>
      <w:lvlJc w:val="left"/>
    </w:lvl>
  </w:abstractNum>
  <w:abstractNum w:abstractNumId="59" w15:restartNumberingAfterBreak="0">
    <w:nsid w:val="0000003C"/>
    <w:multiLevelType w:val="hybridMultilevel"/>
    <w:tmpl w:val="1EBA5D22"/>
    <w:lvl w:ilvl="0" w:tplc="B6FE9FC8">
      <w:start w:val="1"/>
      <w:numFmt w:val="lowerLetter"/>
      <w:lvlText w:val="(%1)"/>
      <w:lvlJc w:val="left"/>
    </w:lvl>
    <w:lvl w:ilvl="1" w:tplc="4AF279CA">
      <w:start w:val="1"/>
      <w:numFmt w:val="bullet"/>
      <w:lvlText w:val=""/>
      <w:lvlJc w:val="left"/>
    </w:lvl>
    <w:lvl w:ilvl="2" w:tplc="B21C7B40">
      <w:start w:val="1"/>
      <w:numFmt w:val="bullet"/>
      <w:lvlText w:val=""/>
      <w:lvlJc w:val="left"/>
    </w:lvl>
    <w:lvl w:ilvl="3" w:tplc="A3E8931C">
      <w:start w:val="1"/>
      <w:numFmt w:val="bullet"/>
      <w:lvlText w:val=""/>
      <w:lvlJc w:val="left"/>
    </w:lvl>
    <w:lvl w:ilvl="4" w:tplc="21C034D8">
      <w:start w:val="1"/>
      <w:numFmt w:val="bullet"/>
      <w:lvlText w:val=""/>
      <w:lvlJc w:val="left"/>
    </w:lvl>
    <w:lvl w:ilvl="5" w:tplc="C98ED8D6">
      <w:start w:val="1"/>
      <w:numFmt w:val="bullet"/>
      <w:lvlText w:val=""/>
      <w:lvlJc w:val="left"/>
    </w:lvl>
    <w:lvl w:ilvl="6" w:tplc="038A24A2">
      <w:start w:val="1"/>
      <w:numFmt w:val="bullet"/>
      <w:lvlText w:val=""/>
      <w:lvlJc w:val="left"/>
    </w:lvl>
    <w:lvl w:ilvl="7" w:tplc="BBBCA5E0">
      <w:start w:val="1"/>
      <w:numFmt w:val="bullet"/>
      <w:lvlText w:val=""/>
      <w:lvlJc w:val="left"/>
    </w:lvl>
    <w:lvl w:ilvl="8" w:tplc="221C092C">
      <w:start w:val="1"/>
      <w:numFmt w:val="bullet"/>
      <w:lvlText w:val=""/>
      <w:lvlJc w:val="left"/>
    </w:lvl>
  </w:abstractNum>
  <w:abstractNum w:abstractNumId="60" w15:restartNumberingAfterBreak="0">
    <w:nsid w:val="0000003D"/>
    <w:multiLevelType w:val="hybridMultilevel"/>
    <w:tmpl w:val="661E3F1E"/>
    <w:lvl w:ilvl="0" w:tplc="532AC630">
      <w:start w:val="1"/>
      <w:numFmt w:val="decimal"/>
      <w:lvlText w:val="%1."/>
      <w:lvlJc w:val="left"/>
    </w:lvl>
    <w:lvl w:ilvl="1" w:tplc="A8403752">
      <w:start w:val="1"/>
      <w:numFmt w:val="lowerLetter"/>
      <w:lvlText w:val="(%2)"/>
      <w:lvlJc w:val="left"/>
    </w:lvl>
    <w:lvl w:ilvl="2" w:tplc="B7FE2B66">
      <w:start w:val="1"/>
      <w:numFmt w:val="bullet"/>
      <w:lvlText w:val=""/>
      <w:lvlJc w:val="left"/>
    </w:lvl>
    <w:lvl w:ilvl="3" w:tplc="4216D7EC">
      <w:start w:val="1"/>
      <w:numFmt w:val="bullet"/>
      <w:lvlText w:val=""/>
      <w:lvlJc w:val="left"/>
    </w:lvl>
    <w:lvl w:ilvl="4" w:tplc="30D601D6">
      <w:start w:val="1"/>
      <w:numFmt w:val="bullet"/>
      <w:lvlText w:val=""/>
      <w:lvlJc w:val="left"/>
    </w:lvl>
    <w:lvl w:ilvl="5" w:tplc="AF524A8C">
      <w:start w:val="1"/>
      <w:numFmt w:val="bullet"/>
      <w:lvlText w:val=""/>
      <w:lvlJc w:val="left"/>
    </w:lvl>
    <w:lvl w:ilvl="6" w:tplc="46D48F7C">
      <w:start w:val="1"/>
      <w:numFmt w:val="bullet"/>
      <w:lvlText w:val=""/>
      <w:lvlJc w:val="left"/>
    </w:lvl>
    <w:lvl w:ilvl="7" w:tplc="2700AF0C">
      <w:start w:val="1"/>
      <w:numFmt w:val="bullet"/>
      <w:lvlText w:val=""/>
      <w:lvlJc w:val="left"/>
    </w:lvl>
    <w:lvl w:ilvl="8" w:tplc="0A8C00E4">
      <w:start w:val="1"/>
      <w:numFmt w:val="bullet"/>
      <w:lvlText w:val=""/>
      <w:lvlJc w:val="left"/>
    </w:lvl>
  </w:abstractNum>
  <w:abstractNum w:abstractNumId="61" w15:restartNumberingAfterBreak="0">
    <w:nsid w:val="0000003E"/>
    <w:multiLevelType w:val="hybridMultilevel"/>
    <w:tmpl w:val="5DC79EA8"/>
    <w:lvl w:ilvl="0" w:tplc="67AA647E">
      <w:start w:val="2"/>
      <w:numFmt w:val="decimal"/>
      <w:lvlText w:val="%1."/>
      <w:lvlJc w:val="left"/>
    </w:lvl>
    <w:lvl w:ilvl="1" w:tplc="B0CC031E">
      <w:start w:val="1"/>
      <w:numFmt w:val="bullet"/>
      <w:lvlText w:val=""/>
      <w:lvlJc w:val="left"/>
    </w:lvl>
    <w:lvl w:ilvl="2" w:tplc="1974BDB6">
      <w:start w:val="1"/>
      <w:numFmt w:val="bullet"/>
      <w:lvlText w:val=""/>
      <w:lvlJc w:val="left"/>
    </w:lvl>
    <w:lvl w:ilvl="3" w:tplc="8CC4A57E">
      <w:start w:val="1"/>
      <w:numFmt w:val="bullet"/>
      <w:lvlText w:val=""/>
      <w:lvlJc w:val="left"/>
    </w:lvl>
    <w:lvl w:ilvl="4" w:tplc="450AFF2A">
      <w:start w:val="1"/>
      <w:numFmt w:val="bullet"/>
      <w:lvlText w:val=""/>
      <w:lvlJc w:val="left"/>
    </w:lvl>
    <w:lvl w:ilvl="5" w:tplc="A70A9534">
      <w:start w:val="1"/>
      <w:numFmt w:val="bullet"/>
      <w:lvlText w:val=""/>
      <w:lvlJc w:val="left"/>
    </w:lvl>
    <w:lvl w:ilvl="6" w:tplc="58647F2A">
      <w:start w:val="1"/>
      <w:numFmt w:val="bullet"/>
      <w:lvlText w:val=""/>
      <w:lvlJc w:val="left"/>
    </w:lvl>
    <w:lvl w:ilvl="7" w:tplc="DC1244FA">
      <w:start w:val="1"/>
      <w:numFmt w:val="bullet"/>
      <w:lvlText w:val=""/>
      <w:lvlJc w:val="left"/>
    </w:lvl>
    <w:lvl w:ilvl="8" w:tplc="A50E8C6C">
      <w:start w:val="1"/>
      <w:numFmt w:val="bullet"/>
      <w:lvlText w:val=""/>
      <w:lvlJc w:val="left"/>
    </w:lvl>
  </w:abstractNum>
  <w:abstractNum w:abstractNumId="62" w15:restartNumberingAfterBreak="0">
    <w:nsid w:val="0000003F"/>
    <w:multiLevelType w:val="hybridMultilevel"/>
    <w:tmpl w:val="540A471C"/>
    <w:lvl w:ilvl="0" w:tplc="8D7E8B5C">
      <w:start w:val="1"/>
      <w:numFmt w:val="decimal"/>
      <w:lvlText w:val="%1."/>
      <w:lvlJc w:val="left"/>
    </w:lvl>
    <w:lvl w:ilvl="1" w:tplc="A852C12A">
      <w:start w:val="1"/>
      <w:numFmt w:val="bullet"/>
      <w:lvlText w:val=""/>
      <w:lvlJc w:val="left"/>
    </w:lvl>
    <w:lvl w:ilvl="2" w:tplc="FE34D1D8">
      <w:start w:val="1"/>
      <w:numFmt w:val="bullet"/>
      <w:lvlText w:val=""/>
      <w:lvlJc w:val="left"/>
    </w:lvl>
    <w:lvl w:ilvl="3" w:tplc="0630D9CA">
      <w:start w:val="1"/>
      <w:numFmt w:val="bullet"/>
      <w:lvlText w:val=""/>
      <w:lvlJc w:val="left"/>
    </w:lvl>
    <w:lvl w:ilvl="4" w:tplc="DB1A1028">
      <w:start w:val="1"/>
      <w:numFmt w:val="bullet"/>
      <w:lvlText w:val=""/>
      <w:lvlJc w:val="left"/>
    </w:lvl>
    <w:lvl w:ilvl="5" w:tplc="1E1C6110">
      <w:start w:val="1"/>
      <w:numFmt w:val="bullet"/>
      <w:lvlText w:val=""/>
      <w:lvlJc w:val="left"/>
    </w:lvl>
    <w:lvl w:ilvl="6" w:tplc="101A368C">
      <w:start w:val="1"/>
      <w:numFmt w:val="bullet"/>
      <w:lvlText w:val=""/>
      <w:lvlJc w:val="left"/>
    </w:lvl>
    <w:lvl w:ilvl="7" w:tplc="E1BC6CEA">
      <w:start w:val="1"/>
      <w:numFmt w:val="bullet"/>
      <w:lvlText w:val=""/>
      <w:lvlJc w:val="left"/>
    </w:lvl>
    <w:lvl w:ilvl="8" w:tplc="C0A87206">
      <w:start w:val="1"/>
      <w:numFmt w:val="bullet"/>
      <w:lvlText w:val=""/>
      <w:lvlJc w:val="left"/>
    </w:lvl>
  </w:abstractNum>
  <w:abstractNum w:abstractNumId="63" w15:restartNumberingAfterBreak="0">
    <w:nsid w:val="00000040"/>
    <w:multiLevelType w:val="hybridMultilevel"/>
    <w:tmpl w:val="7BD3EE7A"/>
    <w:lvl w:ilvl="0" w:tplc="A89287EA">
      <w:start w:val="1"/>
      <w:numFmt w:val="decimal"/>
      <w:lvlText w:val="%1."/>
      <w:lvlJc w:val="left"/>
    </w:lvl>
    <w:lvl w:ilvl="1" w:tplc="8118DA70">
      <w:start w:val="1"/>
      <w:numFmt w:val="bullet"/>
      <w:lvlText w:val=""/>
      <w:lvlJc w:val="left"/>
    </w:lvl>
    <w:lvl w:ilvl="2" w:tplc="7800242A">
      <w:start w:val="1"/>
      <w:numFmt w:val="bullet"/>
      <w:lvlText w:val=""/>
      <w:lvlJc w:val="left"/>
    </w:lvl>
    <w:lvl w:ilvl="3" w:tplc="BA2A5DCE">
      <w:start w:val="1"/>
      <w:numFmt w:val="bullet"/>
      <w:lvlText w:val=""/>
      <w:lvlJc w:val="left"/>
    </w:lvl>
    <w:lvl w:ilvl="4" w:tplc="3618C2C2">
      <w:start w:val="1"/>
      <w:numFmt w:val="bullet"/>
      <w:lvlText w:val=""/>
      <w:lvlJc w:val="left"/>
    </w:lvl>
    <w:lvl w:ilvl="5" w:tplc="42F40F7E">
      <w:start w:val="1"/>
      <w:numFmt w:val="bullet"/>
      <w:lvlText w:val=""/>
      <w:lvlJc w:val="left"/>
    </w:lvl>
    <w:lvl w:ilvl="6" w:tplc="973EBF7C">
      <w:start w:val="1"/>
      <w:numFmt w:val="bullet"/>
      <w:lvlText w:val=""/>
      <w:lvlJc w:val="left"/>
    </w:lvl>
    <w:lvl w:ilvl="7" w:tplc="B3B01E6E">
      <w:start w:val="1"/>
      <w:numFmt w:val="bullet"/>
      <w:lvlText w:val=""/>
      <w:lvlJc w:val="left"/>
    </w:lvl>
    <w:lvl w:ilvl="8" w:tplc="C9182652">
      <w:start w:val="1"/>
      <w:numFmt w:val="bullet"/>
      <w:lvlText w:val=""/>
      <w:lvlJc w:val="left"/>
    </w:lvl>
  </w:abstractNum>
  <w:abstractNum w:abstractNumId="64" w15:restartNumberingAfterBreak="0">
    <w:nsid w:val="00000041"/>
    <w:multiLevelType w:val="hybridMultilevel"/>
    <w:tmpl w:val="51D9C564"/>
    <w:lvl w:ilvl="0" w:tplc="76F41256">
      <w:start w:val="1"/>
      <w:numFmt w:val="decimal"/>
      <w:lvlText w:val="%1."/>
      <w:lvlJc w:val="left"/>
    </w:lvl>
    <w:lvl w:ilvl="1" w:tplc="B2002E6A">
      <w:start w:val="1"/>
      <w:numFmt w:val="bullet"/>
      <w:lvlText w:val=""/>
      <w:lvlJc w:val="left"/>
    </w:lvl>
    <w:lvl w:ilvl="2" w:tplc="F5A66C5E">
      <w:start w:val="1"/>
      <w:numFmt w:val="bullet"/>
      <w:lvlText w:val=""/>
      <w:lvlJc w:val="left"/>
    </w:lvl>
    <w:lvl w:ilvl="3" w:tplc="EA488558">
      <w:start w:val="1"/>
      <w:numFmt w:val="bullet"/>
      <w:lvlText w:val=""/>
      <w:lvlJc w:val="left"/>
    </w:lvl>
    <w:lvl w:ilvl="4" w:tplc="FA2C0040">
      <w:start w:val="1"/>
      <w:numFmt w:val="bullet"/>
      <w:lvlText w:val=""/>
      <w:lvlJc w:val="left"/>
    </w:lvl>
    <w:lvl w:ilvl="5" w:tplc="EA2C5B38">
      <w:start w:val="1"/>
      <w:numFmt w:val="bullet"/>
      <w:lvlText w:val=""/>
      <w:lvlJc w:val="left"/>
    </w:lvl>
    <w:lvl w:ilvl="6" w:tplc="0C1E5032">
      <w:start w:val="1"/>
      <w:numFmt w:val="bullet"/>
      <w:lvlText w:val=""/>
      <w:lvlJc w:val="left"/>
    </w:lvl>
    <w:lvl w:ilvl="7" w:tplc="F3DA8F30">
      <w:start w:val="1"/>
      <w:numFmt w:val="bullet"/>
      <w:lvlText w:val=""/>
      <w:lvlJc w:val="left"/>
    </w:lvl>
    <w:lvl w:ilvl="8" w:tplc="94E6C386">
      <w:start w:val="1"/>
      <w:numFmt w:val="bullet"/>
      <w:lvlText w:val=""/>
      <w:lvlJc w:val="left"/>
    </w:lvl>
  </w:abstractNum>
  <w:abstractNum w:abstractNumId="65" w15:restartNumberingAfterBreak="0">
    <w:nsid w:val="00000042"/>
    <w:multiLevelType w:val="hybridMultilevel"/>
    <w:tmpl w:val="613EFDC4"/>
    <w:lvl w:ilvl="0" w:tplc="9B767102">
      <w:start w:val="2"/>
      <w:numFmt w:val="decimal"/>
      <w:lvlText w:val="%1."/>
      <w:lvlJc w:val="left"/>
    </w:lvl>
    <w:lvl w:ilvl="1" w:tplc="BED2390E">
      <w:start w:val="1"/>
      <w:numFmt w:val="bullet"/>
      <w:lvlText w:val=""/>
      <w:lvlJc w:val="left"/>
    </w:lvl>
    <w:lvl w:ilvl="2" w:tplc="18A6D9FE">
      <w:start w:val="1"/>
      <w:numFmt w:val="bullet"/>
      <w:lvlText w:val=""/>
      <w:lvlJc w:val="left"/>
    </w:lvl>
    <w:lvl w:ilvl="3" w:tplc="79006326">
      <w:start w:val="1"/>
      <w:numFmt w:val="bullet"/>
      <w:lvlText w:val=""/>
      <w:lvlJc w:val="left"/>
    </w:lvl>
    <w:lvl w:ilvl="4" w:tplc="2D7EC1C6">
      <w:start w:val="1"/>
      <w:numFmt w:val="bullet"/>
      <w:lvlText w:val=""/>
      <w:lvlJc w:val="left"/>
    </w:lvl>
    <w:lvl w:ilvl="5" w:tplc="55CC0788">
      <w:start w:val="1"/>
      <w:numFmt w:val="bullet"/>
      <w:lvlText w:val=""/>
      <w:lvlJc w:val="left"/>
    </w:lvl>
    <w:lvl w:ilvl="6" w:tplc="45F41ACA">
      <w:start w:val="1"/>
      <w:numFmt w:val="bullet"/>
      <w:lvlText w:val=""/>
      <w:lvlJc w:val="left"/>
    </w:lvl>
    <w:lvl w:ilvl="7" w:tplc="31ACE372">
      <w:start w:val="1"/>
      <w:numFmt w:val="bullet"/>
      <w:lvlText w:val=""/>
      <w:lvlJc w:val="left"/>
    </w:lvl>
    <w:lvl w:ilvl="8" w:tplc="09043990">
      <w:start w:val="1"/>
      <w:numFmt w:val="bullet"/>
      <w:lvlText w:val=""/>
      <w:lvlJc w:val="left"/>
    </w:lvl>
  </w:abstractNum>
  <w:abstractNum w:abstractNumId="66" w15:restartNumberingAfterBreak="0">
    <w:nsid w:val="00000043"/>
    <w:multiLevelType w:val="hybridMultilevel"/>
    <w:tmpl w:val="0BF72B14"/>
    <w:lvl w:ilvl="0" w:tplc="A7A00E82">
      <w:start w:val="3"/>
      <w:numFmt w:val="decimal"/>
      <w:lvlText w:val="%1."/>
      <w:lvlJc w:val="left"/>
    </w:lvl>
    <w:lvl w:ilvl="1" w:tplc="E4F6485A">
      <w:start w:val="1"/>
      <w:numFmt w:val="bullet"/>
      <w:lvlText w:val=""/>
      <w:lvlJc w:val="left"/>
    </w:lvl>
    <w:lvl w:ilvl="2" w:tplc="2FCE7ED8">
      <w:start w:val="1"/>
      <w:numFmt w:val="bullet"/>
      <w:lvlText w:val=""/>
      <w:lvlJc w:val="left"/>
    </w:lvl>
    <w:lvl w:ilvl="3" w:tplc="AF2A7CEA">
      <w:start w:val="1"/>
      <w:numFmt w:val="bullet"/>
      <w:lvlText w:val=""/>
      <w:lvlJc w:val="left"/>
    </w:lvl>
    <w:lvl w:ilvl="4" w:tplc="9AB824F0">
      <w:start w:val="1"/>
      <w:numFmt w:val="bullet"/>
      <w:lvlText w:val=""/>
      <w:lvlJc w:val="left"/>
    </w:lvl>
    <w:lvl w:ilvl="5" w:tplc="54E2CF54">
      <w:start w:val="1"/>
      <w:numFmt w:val="bullet"/>
      <w:lvlText w:val=""/>
      <w:lvlJc w:val="left"/>
    </w:lvl>
    <w:lvl w:ilvl="6" w:tplc="3F0620EC">
      <w:start w:val="1"/>
      <w:numFmt w:val="bullet"/>
      <w:lvlText w:val=""/>
      <w:lvlJc w:val="left"/>
    </w:lvl>
    <w:lvl w:ilvl="7" w:tplc="67DA93C8">
      <w:start w:val="1"/>
      <w:numFmt w:val="bullet"/>
      <w:lvlText w:val=""/>
      <w:lvlJc w:val="left"/>
    </w:lvl>
    <w:lvl w:ilvl="8" w:tplc="E872F4FC">
      <w:start w:val="1"/>
      <w:numFmt w:val="bullet"/>
      <w:lvlText w:val=""/>
      <w:lvlJc w:val="left"/>
    </w:lvl>
  </w:abstractNum>
  <w:abstractNum w:abstractNumId="67" w15:restartNumberingAfterBreak="0">
    <w:nsid w:val="00000044"/>
    <w:multiLevelType w:val="hybridMultilevel"/>
    <w:tmpl w:val="11447B72"/>
    <w:lvl w:ilvl="0" w:tplc="E9448064">
      <w:start w:val="1"/>
      <w:numFmt w:val="decimal"/>
      <w:lvlText w:val="%1."/>
      <w:lvlJc w:val="left"/>
    </w:lvl>
    <w:lvl w:ilvl="1" w:tplc="056C4710">
      <w:start w:val="1"/>
      <w:numFmt w:val="bullet"/>
      <w:lvlText w:val=""/>
      <w:lvlJc w:val="left"/>
    </w:lvl>
    <w:lvl w:ilvl="2" w:tplc="B2BA19EC">
      <w:start w:val="1"/>
      <w:numFmt w:val="bullet"/>
      <w:lvlText w:val=""/>
      <w:lvlJc w:val="left"/>
    </w:lvl>
    <w:lvl w:ilvl="3" w:tplc="C4C09294">
      <w:start w:val="1"/>
      <w:numFmt w:val="bullet"/>
      <w:lvlText w:val=""/>
      <w:lvlJc w:val="left"/>
    </w:lvl>
    <w:lvl w:ilvl="4" w:tplc="BD503624">
      <w:start w:val="1"/>
      <w:numFmt w:val="bullet"/>
      <w:lvlText w:val=""/>
      <w:lvlJc w:val="left"/>
    </w:lvl>
    <w:lvl w:ilvl="5" w:tplc="518619C2">
      <w:start w:val="1"/>
      <w:numFmt w:val="bullet"/>
      <w:lvlText w:val=""/>
      <w:lvlJc w:val="left"/>
    </w:lvl>
    <w:lvl w:ilvl="6" w:tplc="77149D02">
      <w:start w:val="1"/>
      <w:numFmt w:val="bullet"/>
      <w:lvlText w:val=""/>
      <w:lvlJc w:val="left"/>
    </w:lvl>
    <w:lvl w:ilvl="7" w:tplc="CBE0C684">
      <w:start w:val="1"/>
      <w:numFmt w:val="bullet"/>
      <w:lvlText w:val=""/>
      <w:lvlJc w:val="left"/>
    </w:lvl>
    <w:lvl w:ilvl="8" w:tplc="3F7E2168">
      <w:start w:val="1"/>
      <w:numFmt w:val="bullet"/>
      <w:lvlText w:val=""/>
      <w:lvlJc w:val="left"/>
    </w:lvl>
  </w:abstractNum>
  <w:abstractNum w:abstractNumId="68" w15:restartNumberingAfterBreak="0">
    <w:nsid w:val="00000045"/>
    <w:multiLevelType w:val="hybridMultilevel"/>
    <w:tmpl w:val="42963E5A"/>
    <w:lvl w:ilvl="0" w:tplc="EE8C260C">
      <w:start w:val="1"/>
      <w:numFmt w:val="lowerLetter"/>
      <w:lvlText w:val="(%1)"/>
      <w:lvlJc w:val="left"/>
    </w:lvl>
    <w:lvl w:ilvl="1" w:tplc="12188872">
      <w:start w:val="1"/>
      <w:numFmt w:val="bullet"/>
      <w:lvlText w:val=""/>
      <w:lvlJc w:val="left"/>
    </w:lvl>
    <w:lvl w:ilvl="2" w:tplc="0FF2FF82">
      <w:start w:val="1"/>
      <w:numFmt w:val="bullet"/>
      <w:lvlText w:val=""/>
      <w:lvlJc w:val="left"/>
    </w:lvl>
    <w:lvl w:ilvl="3" w:tplc="C346C8C0">
      <w:start w:val="1"/>
      <w:numFmt w:val="bullet"/>
      <w:lvlText w:val=""/>
      <w:lvlJc w:val="left"/>
    </w:lvl>
    <w:lvl w:ilvl="4" w:tplc="1EE6CE94">
      <w:start w:val="1"/>
      <w:numFmt w:val="bullet"/>
      <w:lvlText w:val=""/>
      <w:lvlJc w:val="left"/>
    </w:lvl>
    <w:lvl w:ilvl="5" w:tplc="98B042E2">
      <w:start w:val="1"/>
      <w:numFmt w:val="bullet"/>
      <w:lvlText w:val=""/>
      <w:lvlJc w:val="left"/>
    </w:lvl>
    <w:lvl w:ilvl="6" w:tplc="443ACDEC">
      <w:start w:val="1"/>
      <w:numFmt w:val="bullet"/>
      <w:lvlText w:val=""/>
      <w:lvlJc w:val="left"/>
    </w:lvl>
    <w:lvl w:ilvl="7" w:tplc="6058795E">
      <w:start w:val="1"/>
      <w:numFmt w:val="bullet"/>
      <w:lvlText w:val=""/>
      <w:lvlJc w:val="left"/>
    </w:lvl>
    <w:lvl w:ilvl="8" w:tplc="87D2FDAA">
      <w:start w:val="1"/>
      <w:numFmt w:val="bullet"/>
      <w:lvlText w:val=""/>
      <w:lvlJc w:val="left"/>
    </w:lvl>
  </w:abstractNum>
  <w:abstractNum w:abstractNumId="69" w15:restartNumberingAfterBreak="0">
    <w:nsid w:val="00000046"/>
    <w:multiLevelType w:val="hybridMultilevel"/>
    <w:tmpl w:val="0A0382C4"/>
    <w:lvl w:ilvl="0" w:tplc="0EB6DE0E">
      <w:start w:val="1"/>
      <w:numFmt w:val="decimal"/>
      <w:lvlText w:val="%1."/>
      <w:lvlJc w:val="left"/>
    </w:lvl>
    <w:lvl w:ilvl="1" w:tplc="600E79C6">
      <w:start w:val="1"/>
      <w:numFmt w:val="bullet"/>
      <w:lvlText w:val=""/>
      <w:lvlJc w:val="left"/>
    </w:lvl>
    <w:lvl w:ilvl="2" w:tplc="0A7A63CC">
      <w:start w:val="1"/>
      <w:numFmt w:val="bullet"/>
      <w:lvlText w:val=""/>
      <w:lvlJc w:val="left"/>
    </w:lvl>
    <w:lvl w:ilvl="3" w:tplc="E8DE0B06">
      <w:start w:val="1"/>
      <w:numFmt w:val="bullet"/>
      <w:lvlText w:val=""/>
      <w:lvlJc w:val="left"/>
    </w:lvl>
    <w:lvl w:ilvl="4" w:tplc="5CDE3004">
      <w:start w:val="1"/>
      <w:numFmt w:val="bullet"/>
      <w:lvlText w:val=""/>
      <w:lvlJc w:val="left"/>
    </w:lvl>
    <w:lvl w:ilvl="5" w:tplc="77DCBC6C">
      <w:start w:val="1"/>
      <w:numFmt w:val="bullet"/>
      <w:lvlText w:val=""/>
      <w:lvlJc w:val="left"/>
    </w:lvl>
    <w:lvl w:ilvl="6" w:tplc="E9FCFBBC">
      <w:start w:val="1"/>
      <w:numFmt w:val="bullet"/>
      <w:lvlText w:val=""/>
      <w:lvlJc w:val="left"/>
    </w:lvl>
    <w:lvl w:ilvl="7" w:tplc="F72C0CA2">
      <w:start w:val="1"/>
      <w:numFmt w:val="bullet"/>
      <w:lvlText w:val=""/>
      <w:lvlJc w:val="left"/>
    </w:lvl>
    <w:lvl w:ilvl="8" w:tplc="07FA4ACE">
      <w:start w:val="1"/>
      <w:numFmt w:val="bullet"/>
      <w:lvlText w:val=""/>
      <w:lvlJc w:val="left"/>
    </w:lvl>
  </w:abstractNum>
  <w:abstractNum w:abstractNumId="70" w15:restartNumberingAfterBreak="0">
    <w:nsid w:val="00000047"/>
    <w:multiLevelType w:val="hybridMultilevel"/>
    <w:tmpl w:val="08F2B15E"/>
    <w:lvl w:ilvl="0" w:tplc="3DB0DEEA">
      <w:start w:val="1"/>
      <w:numFmt w:val="decimal"/>
      <w:lvlText w:val="%1."/>
      <w:lvlJc w:val="left"/>
    </w:lvl>
    <w:lvl w:ilvl="1" w:tplc="62A6EC74">
      <w:start w:val="1"/>
      <w:numFmt w:val="bullet"/>
      <w:lvlText w:val=""/>
      <w:lvlJc w:val="left"/>
    </w:lvl>
    <w:lvl w:ilvl="2" w:tplc="D3CCCE98">
      <w:start w:val="1"/>
      <w:numFmt w:val="bullet"/>
      <w:lvlText w:val=""/>
      <w:lvlJc w:val="left"/>
    </w:lvl>
    <w:lvl w:ilvl="3" w:tplc="3488B4FA">
      <w:start w:val="1"/>
      <w:numFmt w:val="bullet"/>
      <w:lvlText w:val=""/>
      <w:lvlJc w:val="left"/>
    </w:lvl>
    <w:lvl w:ilvl="4" w:tplc="7B328D80">
      <w:start w:val="1"/>
      <w:numFmt w:val="bullet"/>
      <w:lvlText w:val=""/>
      <w:lvlJc w:val="left"/>
    </w:lvl>
    <w:lvl w:ilvl="5" w:tplc="03226CFC">
      <w:start w:val="1"/>
      <w:numFmt w:val="bullet"/>
      <w:lvlText w:val=""/>
      <w:lvlJc w:val="left"/>
    </w:lvl>
    <w:lvl w:ilvl="6" w:tplc="5E8EF6C6">
      <w:start w:val="1"/>
      <w:numFmt w:val="bullet"/>
      <w:lvlText w:val=""/>
      <w:lvlJc w:val="left"/>
    </w:lvl>
    <w:lvl w:ilvl="7" w:tplc="A7C0027C">
      <w:start w:val="1"/>
      <w:numFmt w:val="bullet"/>
      <w:lvlText w:val=""/>
      <w:lvlJc w:val="left"/>
    </w:lvl>
    <w:lvl w:ilvl="8" w:tplc="9766CD78">
      <w:start w:val="1"/>
      <w:numFmt w:val="bullet"/>
      <w:lvlText w:val=""/>
      <w:lvlJc w:val="left"/>
    </w:lvl>
  </w:abstractNum>
  <w:abstractNum w:abstractNumId="71" w15:restartNumberingAfterBreak="0">
    <w:nsid w:val="00000048"/>
    <w:multiLevelType w:val="hybridMultilevel"/>
    <w:tmpl w:val="1A32234A"/>
    <w:lvl w:ilvl="0" w:tplc="0832A4F6">
      <w:start w:val="4"/>
      <w:numFmt w:val="decimal"/>
      <w:lvlText w:val="%1."/>
      <w:lvlJc w:val="left"/>
    </w:lvl>
    <w:lvl w:ilvl="1" w:tplc="171CE54C">
      <w:start w:val="1"/>
      <w:numFmt w:val="bullet"/>
      <w:lvlText w:val=""/>
      <w:lvlJc w:val="left"/>
    </w:lvl>
    <w:lvl w:ilvl="2" w:tplc="5A80537C">
      <w:start w:val="1"/>
      <w:numFmt w:val="bullet"/>
      <w:lvlText w:val=""/>
      <w:lvlJc w:val="left"/>
    </w:lvl>
    <w:lvl w:ilvl="3" w:tplc="1C52E416">
      <w:start w:val="1"/>
      <w:numFmt w:val="bullet"/>
      <w:lvlText w:val=""/>
      <w:lvlJc w:val="left"/>
    </w:lvl>
    <w:lvl w:ilvl="4" w:tplc="E04073FA">
      <w:start w:val="1"/>
      <w:numFmt w:val="bullet"/>
      <w:lvlText w:val=""/>
      <w:lvlJc w:val="left"/>
    </w:lvl>
    <w:lvl w:ilvl="5" w:tplc="A5AA13AA">
      <w:start w:val="1"/>
      <w:numFmt w:val="bullet"/>
      <w:lvlText w:val=""/>
      <w:lvlJc w:val="left"/>
    </w:lvl>
    <w:lvl w:ilvl="6" w:tplc="9FEA595A">
      <w:start w:val="1"/>
      <w:numFmt w:val="bullet"/>
      <w:lvlText w:val=""/>
      <w:lvlJc w:val="left"/>
    </w:lvl>
    <w:lvl w:ilvl="7" w:tplc="39CA5DF4">
      <w:start w:val="1"/>
      <w:numFmt w:val="bullet"/>
      <w:lvlText w:val=""/>
      <w:lvlJc w:val="left"/>
    </w:lvl>
    <w:lvl w:ilvl="8" w:tplc="D84EC324">
      <w:start w:val="1"/>
      <w:numFmt w:val="bullet"/>
      <w:lvlText w:val=""/>
      <w:lvlJc w:val="left"/>
    </w:lvl>
  </w:abstractNum>
  <w:abstractNum w:abstractNumId="72" w15:restartNumberingAfterBreak="0">
    <w:nsid w:val="00000049"/>
    <w:multiLevelType w:val="hybridMultilevel"/>
    <w:tmpl w:val="3B0FD378"/>
    <w:lvl w:ilvl="0" w:tplc="C2F49472">
      <w:start w:val="1"/>
      <w:numFmt w:val="decimal"/>
      <w:lvlText w:val="%1."/>
      <w:lvlJc w:val="left"/>
    </w:lvl>
    <w:lvl w:ilvl="1" w:tplc="68D62FA8">
      <w:start w:val="1"/>
      <w:numFmt w:val="bullet"/>
      <w:lvlText w:val=""/>
      <w:lvlJc w:val="left"/>
    </w:lvl>
    <w:lvl w:ilvl="2" w:tplc="B6C888A4">
      <w:start w:val="1"/>
      <w:numFmt w:val="bullet"/>
      <w:lvlText w:val=""/>
      <w:lvlJc w:val="left"/>
    </w:lvl>
    <w:lvl w:ilvl="3" w:tplc="63E2731A">
      <w:start w:val="1"/>
      <w:numFmt w:val="bullet"/>
      <w:lvlText w:val=""/>
      <w:lvlJc w:val="left"/>
    </w:lvl>
    <w:lvl w:ilvl="4" w:tplc="1E5C15E6">
      <w:start w:val="1"/>
      <w:numFmt w:val="bullet"/>
      <w:lvlText w:val=""/>
      <w:lvlJc w:val="left"/>
    </w:lvl>
    <w:lvl w:ilvl="5" w:tplc="8C5E73F0">
      <w:start w:val="1"/>
      <w:numFmt w:val="bullet"/>
      <w:lvlText w:val=""/>
      <w:lvlJc w:val="left"/>
    </w:lvl>
    <w:lvl w:ilvl="6" w:tplc="1C6EE8F8">
      <w:start w:val="1"/>
      <w:numFmt w:val="bullet"/>
      <w:lvlText w:val=""/>
      <w:lvlJc w:val="left"/>
    </w:lvl>
    <w:lvl w:ilvl="7" w:tplc="0486F248">
      <w:start w:val="1"/>
      <w:numFmt w:val="bullet"/>
      <w:lvlText w:val=""/>
      <w:lvlJc w:val="left"/>
    </w:lvl>
    <w:lvl w:ilvl="8" w:tplc="550ACC66">
      <w:start w:val="1"/>
      <w:numFmt w:val="bullet"/>
      <w:lvlText w:val=""/>
      <w:lvlJc w:val="left"/>
    </w:lvl>
  </w:abstractNum>
  <w:abstractNum w:abstractNumId="73" w15:restartNumberingAfterBreak="0">
    <w:nsid w:val="0000004A"/>
    <w:multiLevelType w:val="hybridMultilevel"/>
    <w:tmpl w:val="68EB2F62"/>
    <w:lvl w:ilvl="0" w:tplc="0BAE7F86">
      <w:start w:val="1"/>
      <w:numFmt w:val="lowerLetter"/>
      <w:lvlText w:val="(%1)"/>
      <w:lvlJc w:val="left"/>
    </w:lvl>
    <w:lvl w:ilvl="1" w:tplc="B95CABB6">
      <w:start w:val="1"/>
      <w:numFmt w:val="bullet"/>
      <w:lvlText w:val=""/>
      <w:lvlJc w:val="left"/>
    </w:lvl>
    <w:lvl w:ilvl="2" w:tplc="1070DD78">
      <w:start w:val="1"/>
      <w:numFmt w:val="bullet"/>
      <w:lvlText w:val=""/>
      <w:lvlJc w:val="left"/>
    </w:lvl>
    <w:lvl w:ilvl="3" w:tplc="CD12CA50">
      <w:start w:val="1"/>
      <w:numFmt w:val="bullet"/>
      <w:lvlText w:val=""/>
      <w:lvlJc w:val="left"/>
    </w:lvl>
    <w:lvl w:ilvl="4" w:tplc="1A8A67AA">
      <w:start w:val="1"/>
      <w:numFmt w:val="bullet"/>
      <w:lvlText w:val=""/>
      <w:lvlJc w:val="left"/>
    </w:lvl>
    <w:lvl w:ilvl="5" w:tplc="735C20C6">
      <w:start w:val="1"/>
      <w:numFmt w:val="bullet"/>
      <w:lvlText w:val=""/>
      <w:lvlJc w:val="left"/>
    </w:lvl>
    <w:lvl w:ilvl="6" w:tplc="9F6208F4">
      <w:start w:val="1"/>
      <w:numFmt w:val="bullet"/>
      <w:lvlText w:val=""/>
      <w:lvlJc w:val="left"/>
    </w:lvl>
    <w:lvl w:ilvl="7" w:tplc="D5BAD488">
      <w:start w:val="1"/>
      <w:numFmt w:val="bullet"/>
      <w:lvlText w:val=""/>
      <w:lvlJc w:val="left"/>
    </w:lvl>
    <w:lvl w:ilvl="8" w:tplc="F47A6F70">
      <w:start w:val="1"/>
      <w:numFmt w:val="bullet"/>
      <w:lvlText w:val=""/>
      <w:lvlJc w:val="left"/>
    </w:lvl>
  </w:abstractNum>
  <w:abstractNum w:abstractNumId="74" w15:restartNumberingAfterBreak="0">
    <w:nsid w:val="0000004B"/>
    <w:multiLevelType w:val="hybridMultilevel"/>
    <w:tmpl w:val="4962813A"/>
    <w:lvl w:ilvl="0" w:tplc="B1581134">
      <w:start w:val="1"/>
      <w:numFmt w:val="decimal"/>
      <w:lvlText w:val="%1."/>
      <w:lvlJc w:val="left"/>
    </w:lvl>
    <w:lvl w:ilvl="1" w:tplc="4894BB98">
      <w:start w:val="1"/>
      <w:numFmt w:val="bullet"/>
      <w:lvlText w:val=""/>
      <w:lvlJc w:val="left"/>
    </w:lvl>
    <w:lvl w:ilvl="2" w:tplc="4A74DB46">
      <w:start w:val="1"/>
      <w:numFmt w:val="bullet"/>
      <w:lvlText w:val=""/>
      <w:lvlJc w:val="left"/>
    </w:lvl>
    <w:lvl w:ilvl="3" w:tplc="88883CFA">
      <w:start w:val="1"/>
      <w:numFmt w:val="bullet"/>
      <w:lvlText w:val=""/>
      <w:lvlJc w:val="left"/>
    </w:lvl>
    <w:lvl w:ilvl="4" w:tplc="CA6ABF88">
      <w:start w:val="1"/>
      <w:numFmt w:val="bullet"/>
      <w:lvlText w:val=""/>
      <w:lvlJc w:val="left"/>
    </w:lvl>
    <w:lvl w:ilvl="5" w:tplc="4D60E010">
      <w:start w:val="1"/>
      <w:numFmt w:val="bullet"/>
      <w:lvlText w:val=""/>
      <w:lvlJc w:val="left"/>
    </w:lvl>
    <w:lvl w:ilvl="6" w:tplc="89C001FC">
      <w:start w:val="1"/>
      <w:numFmt w:val="bullet"/>
      <w:lvlText w:val=""/>
      <w:lvlJc w:val="left"/>
    </w:lvl>
    <w:lvl w:ilvl="7" w:tplc="5C9A1E12">
      <w:start w:val="1"/>
      <w:numFmt w:val="bullet"/>
      <w:lvlText w:val=""/>
      <w:lvlJc w:val="left"/>
    </w:lvl>
    <w:lvl w:ilvl="8" w:tplc="DD2A1380">
      <w:start w:val="1"/>
      <w:numFmt w:val="bullet"/>
      <w:lvlText w:val=""/>
      <w:lvlJc w:val="left"/>
    </w:lvl>
  </w:abstractNum>
  <w:abstractNum w:abstractNumId="75" w15:restartNumberingAfterBreak="0">
    <w:nsid w:val="0000004C"/>
    <w:multiLevelType w:val="hybridMultilevel"/>
    <w:tmpl w:val="60B6DF70"/>
    <w:lvl w:ilvl="0" w:tplc="743CA41E">
      <w:start w:val="3"/>
      <w:numFmt w:val="decimal"/>
      <w:lvlText w:val="%1."/>
      <w:lvlJc w:val="left"/>
    </w:lvl>
    <w:lvl w:ilvl="1" w:tplc="824631BE">
      <w:start w:val="1"/>
      <w:numFmt w:val="bullet"/>
      <w:lvlText w:val=""/>
      <w:lvlJc w:val="left"/>
    </w:lvl>
    <w:lvl w:ilvl="2" w:tplc="93A6F3D0">
      <w:start w:val="1"/>
      <w:numFmt w:val="bullet"/>
      <w:lvlText w:val=""/>
      <w:lvlJc w:val="left"/>
    </w:lvl>
    <w:lvl w:ilvl="3" w:tplc="06D2EA8E">
      <w:start w:val="1"/>
      <w:numFmt w:val="bullet"/>
      <w:lvlText w:val=""/>
      <w:lvlJc w:val="left"/>
    </w:lvl>
    <w:lvl w:ilvl="4" w:tplc="FA588E4E">
      <w:start w:val="1"/>
      <w:numFmt w:val="bullet"/>
      <w:lvlText w:val=""/>
      <w:lvlJc w:val="left"/>
    </w:lvl>
    <w:lvl w:ilvl="5" w:tplc="AFFE1FBA">
      <w:start w:val="1"/>
      <w:numFmt w:val="bullet"/>
      <w:lvlText w:val=""/>
      <w:lvlJc w:val="left"/>
    </w:lvl>
    <w:lvl w:ilvl="6" w:tplc="8D6268AC">
      <w:start w:val="1"/>
      <w:numFmt w:val="bullet"/>
      <w:lvlText w:val=""/>
      <w:lvlJc w:val="left"/>
    </w:lvl>
    <w:lvl w:ilvl="7" w:tplc="0A48B150">
      <w:start w:val="1"/>
      <w:numFmt w:val="bullet"/>
      <w:lvlText w:val=""/>
      <w:lvlJc w:val="left"/>
    </w:lvl>
    <w:lvl w:ilvl="8" w:tplc="0046CF60">
      <w:start w:val="1"/>
      <w:numFmt w:val="bullet"/>
      <w:lvlText w:val=""/>
      <w:lvlJc w:val="left"/>
    </w:lvl>
  </w:abstractNum>
  <w:abstractNum w:abstractNumId="76" w15:restartNumberingAfterBreak="0">
    <w:nsid w:val="0000004D"/>
    <w:multiLevelType w:val="hybridMultilevel"/>
    <w:tmpl w:val="06A5EE64"/>
    <w:lvl w:ilvl="0" w:tplc="0E5A1926">
      <w:start w:val="1"/>
      <w:numFmt w:val="decimal"/>
      <w:lvlText w:val="%1."/>
      <w:lvlJc w:val="left"/>
    </w:lvl>
    <w:lvl w:ilvl="1" w:tplc="14542B66">
      <w:start w:val="1"/>
      <w:numFmt w:val="bullet"/>
      <w:lvlText w:val=""/>
      <w:lvlJc w:val="left"/>
    </w:lvl>
    <w:lvl w:ilvl="2" w:tplc="55E21D46">
      <w:start w:val="1"/>
      <w:numFmt w:val="bullet"/>
      <w:lvlText w:val=""/>
      <w:lvlJc w:val="left"/>
    </w:lvl>
    <w:lvl w:ilvl="3" w:tplc="4ADC72A4">
      <w:start w:val="1"/>
      <w:numFmt w:val="bullet"/>
      <w:lvlText w:val=""/>
      <w:lvlJc w:val="left"/>
    </w:lvl>
    <w:lvl w:ilvl="4" w:tplc="6700CEB4">
      <w:start w:val="1"/>
      <w:numFmt w:val="bullet"/>
      <w:lvlText w:val=""/>
      <w:lvlJc w:val="left"/>
    </w:lvl>
    <w:lvl w:ilvl="5" w:tplc="540806D0">
      <w:start w:val="1"/>
      <w:numFmt w:val="bullet"/>
      <w:lvlText w:val=""/>
      <w:lvlJc w:val="left"/>
    </w:lvl>
    <w:lvl w:ilvl="6" w:tplc="D0FA8DEE">
      <w:start w:val="1"/>
      <w:numFmt w:val="bullet"/>
      <w:lvlText w:val=""/>
      <w:lvlJc w:val="left"/>
    </w:lvl>
    <w:lvl w:ilvl="7" w:tplc="8A4E4A1E">
      <w:start w:val="1"/>
      <w:numFmt w:val="bullet"/>
      <w:lvlText w:val=""/>
      <w:lvlJc w:val="left"/>
    </w:lvl>
    <w:lvl w:ilvl="8" w:tplc="E74E56D2">
      <w:start w:val="1"/>
      <w:numFmt w:val="bullet"/>
      <w:lvlText w:val=""/>
      <w:lvlJc w:val="left"/>
    </w:lvl>
  </w:abstractNum>
  <w:abstractNum w:abstractNumId="77" w15:restartNumberingAfterBreak="0">
    <w:nsid w:val="0000004E"/>
    <w:multiLevelType w:val="hybridMultilevel"/>
    <w:tmpl w:val="14330624"/>
    <w:lvl w:ilvl="0" w:tplc="1AEAF478">
      <w:start w:val="2"/>
      <w:numFmt w:val="decimal"/>
      <w:lvlText w:val="%1."/>
      <w:lvlJc w:val="left"/>
    </w:lvl>
    <w:lvl w:ilvl="1" w:tplc="20860CB2">
      <w:start w:val="1"/>
      <w:numFmt w:val="bullet"/>
      <w:lvlText w:val=""/>
      <w:lvlJc w:val="left"/>
    </w:lvl>
    <w:lvl w:ilvl="2" w:tplc="8CCA8298">
      <w:start w:val="1"/>
      <w:numFmt w:val="bullet"/>
      <w:lvlText w:val=""/>
      <w:lvlJc w:val="left"/>
    </w:lvl>
    <w:lvl w:ilvl="3" w:tplc="844001CC">
      <w:start w:val="1"/>
      <w:numFmt w:val="bullet"/>
      <w:lvlText w:val=""/>
      <w:lvlJc w:val="left"/>
    </w:lvl>
    <w:lvl w:ilvl="4" w:tplc="6B309756">
      <w:start w:val="1"/>
      <w:numFmt w:val="bullet"/>
      <w:lvlText w:val=""/>
      <w:lvlJc w:val="left"/>
    </w:lvl>
    <w:lvl w:ilvl="5" w:tplc="6210581E">
      <w:start w:val="1"/>
      <w:numFmt w:val="bullet"/>
      <w:lvlText w:val=""/>
      <w:lvlJc w:val="left"/>
    </w:lvl>
    <w:lvl w:ilvl="6" w:tplc="F70ACA16">
      <w:start w:val="1"/>
      <w:numFmt w:val="bullet"/>
      <w:lvlText w:val=""/>
      <w:lvlJc w:val="left"/>
    </w:lvl>
    <w:lvl w:ilvl="7" w:tplc="381C0482">
      <w:start w:val="1"/>
      <w:numFmt w:val="bullet"/>
      <w:lvlText w:val=""/>
      <w:lvlJc w:val="left"/>
    </w:lvl>
    <w:lvl w:ilvl="8" w:tplc="36885C74">
      <w:start w:val="1"/>
      <w:numFmt w:val="bullet"/>
      <w:lvlText w:val=""/>
      <w:lvlJc w:val="left"/>
    </w:lvl>
  </w:abstractNum>
  <w:abstractNum w:abstractNumId="78" w15:restartNumberingAfterBreak="0">
    <w:nsid w:val="0000004F"/>
    <w:multiLevelType w:val="hybridMultilevel"/>
    <w:tmpl w:val="7FFFCA10"/>
    <w:lvl w:ilvl="0" w:tplc="6B6C9E16">
      <w:start w:val="1"/>
      <w:numFmt w:val="lowerLetter"/>
      <w:lvlText w:val="(%1)"/>
      <w:lvlJc w:val="left"/>
    </w:lvl>
    <w:lvl w:ilvl="1" w:tplc="34B67F4A">
      <w:start w:val="1"/>
      <w:numFmt w:val="bullet"/>
      <w:lvlText w:val=""/>
      <w:lvlJc w:val="left"/>
    </w:lvl>
    <w:lvl w:ilvl="2" w:tplc="DF6E1A84">
      <w:start w:val="1"/>
      <w:numFmt w:val="bullet"/>
      <w:lvlText w:val=""/>
      <w:lvlJc w:val="left"/>
    </w:lvl>
    <w:lvl w:ilvl="3" w:tplc="7A36E1A6">
      <w:start w:val="1"/>
      <w:numFmt w:val="bullet"/>
      <w:lvlText w:val=""/>
      <w:lvlJc w:val="left"/>
    </w:lvl>
    <w:lvl w:ilvl="4" w:tplc="26B41F36">
      <w:start w:val="1"/>
      <w:numFmt w:val="bullet"/>
      <w:lvlText w:val=""/>
      <w:lvlJc w:val="left"/>
    </w:lvl>
    <w:lvl w:ilvl="5" w:tplc="CD84B836">
      <w:start w:val="1"/>
      <w:numFmt w:val="bullet"/>
      <w:lvlText w:val=""/>
      <w:lvlJc w:val="left"/>
    </w:lvl>
    <w:lvl w:ilvl="6" w:tplc="784EB472">
      <w:start w:val="1"/>
      <w:numFmt w:val="bullet"/>
      <w:lvlText w:val=""/>
      <w:lvlJc w:val="left"/>
    </w:lvl>
    <w:lvl w:ilvl="7" w:tplc="117033CC">
      <w:start w:val="1"/>
      <w:numFmt w:val="bullet"/>
      <w:lvlText w:val=""/>
      <w:lvlJc w:val="left"/>
    </w:lvl>
    <w:lvl w:ilvl="8" w:tplc="96BC3572">
      <w:start w:val="1"/>
      <w:numFmt w:val="bullet"/>
      <w:lvlText w:val=""/>
      <w:lvlJc w:val="left"/>
    </w:lvl>
  </w:abstractNum>
  <w:abstractNum w:abstractNumId="79" w15:restartNumberingAfterBreak="0">
    <w:nsid w:val="00000050"/>
    <w:multiLevelType w:val="hybridMultilevel"/>
    <w:tmpl w:val="1A27709E"/>
    <w:lvl w:ilvl="0" w:tplc="DFF0A748">
      <w:start w:val="1"/>
      <w:numFmt w:val="decimal"/>
      <w:lvlText w:val="%1."/>
      <w:lvlJc w:val="left"/>
    </w:lvl>
    <w:lvl w:ilvl="1" w:tplc="155CBABA">
      <w:start w:val="1"/>
      <w:numFmt w:val="bullet"/>
      <w:lvlText w:val=""/>
      <w:lvlJc w:val="left"/>
    </w:lvl>
    <w:lvl w:ilvl="2" w:tplc="1D1E7FC8">
      <w:start w:val="1"/>
      <w:numFmt w:val="bullet"/>
      <w:lvlText w:val=""/>
      <w:lvlJc w:val="left"/>
    </w:lvl>
    <w:lvl w:ilvl="3" w:tplc="B14C4362">
      <w:start w:val="1"/>
      <w:numFmt w:val="bullet"/>
      <w:lvlText w:val=""/>
      <w:lvlJc w:val="left"/>
    </w:lvl>
    <w:lvl w:ilvl="4" w:tplc="8FA8BEDE">
      <w:start w:val="1"/>
      <w:numFmt w:val="bullet"/>
      <w:lvlText w:val=""/>
      <w:lvlJc w:val="left"/>
    </w:lvl>
    <w:lvl w:ilvl="5" w:tplc="D8164CF0">
      <w:start w:val="1"/>
      <w:numFmt w:val="bullet"/>
      <w:lvlText w:val=""/>
      <w:lvlJc w:val="left"/>
    </w:lvl>
    <w:lvl w:ilvl="6" w:tplc="1D7EAB8E">
      <w:start w:val="1"/>
      <w:numFmt w:val="bullet"/>
      <w:lvlText w:val=""/>
      <w:lvlJc w:val="left"/>
    </w:lvl>
    <w:lvl w:ilvl="7" w:tplc="170CADFC">
      <w:start w:val="1"/>
      <w:numFmt w:val="bullet"/>
      <w:lvlText w:val=""/>
      <w:lvlJc w:val="left"/>
    </w:lvl>
    <w:lvl w:ilvl="8" w:tplc="2058253E">
      <w:start w:val="1"/>
      <w:numFmt w:val="bullet"/>
      <w:lvlText w:val=""/>
      <w:lvlJc w:val="left"/>
    </w:lvl>
  </w:abstractNum>
  <w:abstractNum w:abstractNumId="80" w15:restartNumberingAfterBreak="0">
    <w:nsid w:val="00000051"/>
    <w:multiLevelType w:val="hybridMultilevel"/>
    <w:tmpl w:val="71EA1108"/>
    <w:lvl w:ilvl="0" w:tplc="0F685978">
      <w:start w:val="2"/>
      <w:numFmt w:val="decimal"/>
      <w:lvlText w:val="%1."/>
      <w:lvlJc w:val="left"/>
    </w:lvl>
    <w:lvl w:ilvl="1" w:tplc="C1CEAC60">
      <w:start w:val="1"/>
      <w:numFmt w:val="bullet"/>
      <w:lvlText w:val=""/>
      <w:lvlJc w:val="left"/>
    </w:lvl>
    <w:lvl w:ilvl="2" w:tplc="60004FC2">
      <w:start w:val="1"/>
      <w:numFmt w:val="bullet"/>
      <w:lvlText w:val=""/>
      <w:lvlJc w:val="left"/>
    </w:lvl>
    <w:lvl w:ilvl="3" w:tplc="151C34DA">
      <w:start w:val="1"/>
      <w:numFmt w:val="bullet"/>
      <w:lvlText w:val=""/>
      <w:lvlJc w:val="left"/>
    </w:lvl>
    <w:lvl w:ilvl="4" w:tplc="F1C6C622">
      <w:start w:val="1"/>
      <w:numFmt w:val="bullet"/>
      <w:lvlText w:val=""/>
      <w:lvlJc w:val="left"/>
    </w:lvl>
    <w:lvl w:ilvl="5" w:tplc="7AC097DA">
      <w:start w:val="1"/>
      <w:numFmt w:val="bullet"/>
      <w:lvlText w:val=""/>
      <w:lvlJc w:val="left"/>
    </w:lvl>
    <w:lvl w:ilvl="6" w:tplc="FE6281E4">
      <w:start w:val="1"/>
      <w:numFmt w:val="bullet"/>
      <w:lvlText w:val=""/>
      <w:lvlJc w:val="left"/>
    </w:lvl>
    <w:lvl w:ilvl="7" w:tplc="9C42FAAA">
      <w:start w:val="1"/>
      <w:numFmt w:val="bullet"/>
      <w:lvlText w:val=""/>
      <w:lvlJc w:val="left"/>
    </w:lvl>
    <w:lvl w:ilvl="8" w:tplc="E2B28D5E">
      <w:start w:val="1"/>
      <w:numFmt w:val="bullet"/>
      <w:lvlText w:val=""/>
      <w:lvlJc w:val="left"/>
    </w:lvl>
  </w:abstractNum>
  <w:abstractNum w:abstractNumId="81" w15:restartNumberingAfterBreak="0">
    <w:nsid w:val="00000052"/>
    <w:multiLevelType w:val="hybridMultilevel"/>
    <w:tmpl w:val="100F59DC"/>
    <w:lvl w:ilvl="0" w:tplc="CA28FF66">
      <w:start w:val="1"/>
      <w:numFmt w:val="decimal"/>
      <w:lvlText w:val="%1."/>
      <w:lvlJc w:val="left"/>
    </w:lvl>
    <w:lvl w:ilvl="1" w:tplc="8050EE6C">
      <w:start w:val="1"/>
      <w:numFmt w:val="bullet"/>
      <w:lvlText w:val=""/>
      <w:lvlJc w:val="left"/>
    </w:lvl>
    <w:lvl w:ilvl="2" w:tplc="54E41AEE">
      <w:start w:val="1"/>
      <w:numFmt w:val="bullet"/>
      <w:lvlText w:val=""/>
      <w:lvlJc w:val="left"/>
    </w:lvl>
    <w:lvl w:ilvl="3" w:tplc="8D0EE592">
      <w:start w:val="1"/>
      <w:numFmt w:val="bullet"/>
      <w:lvlText w:val=""/>
      <w:lvlJc w:val="left"/>
    </w:lvl>
    <w:lvl w:ilvl="4" w:tplc="C3A8C152">
      <w:start w:val="1"/>
      <w:numFmt w:val="bullet"/>
      <w:lvlText w:val=""/>
      <w:lvlJc w:val="left"/>
    </w:lvl>
    <w:lvl w:ilvl="5" w:tplc="E696CB22">
      <w:start w:val="1"/>
      <w:numFmt w:val="bullet"/>
      <w:lvlText w:val=""/>
      <w:lvlJc w:val="left"/>
    </w:lvl>
    <w:lvl w:ilvl="6" w:tplc="6E4E1654">
      <w:start w:val="1"/>
      <w:numFmt w:val="bullet"/>
      <w:lvlText w:val=""/>
      <w:lvlJc w:val="left"/>
    </w:lvl>
    <w:lvl w:ilvl="7" w:tplc="0F6630B2">
      <w:start w:val="1"/>
      <w:numFmt w:val="bullet"/>
      <w:lvlText w:val=""/>
      <w:lvlJc w:val="left"/>
    </w:lvl>
    <w:lvl w:ilvl="8" w:tplc="A2CABCAC">
      <w:start w:val="1"/>
      <w:numFmt w:val="bullet"/>
      <w:lvlText w:val=""/>
      <w:lvlJc w:val="left"/>
    </w:lvl>
  </w:abstractNum>
  <w:abstractNum w:abstractNumId="82" w15:restartNumberingAfterBreak="0">
    <w:nsid w:val="00000053"/>
    <w:multiLevelType w:val="hybridMultilevel"/>
    <w:tmpl w:val="7FB7E0AA"/>
    <w:lvl w:ilvl="0" w:tplc="A274E6D8">
      <w:start w:val="1"/>
      <w:numFmt w:val="decimal"/>
      <w:lvlText w:val="%1."/>
      <w:lvlJc w:val="left"/>
    </w:lvl>
    <w:lvl w:ilvl="1" w:tplc="B1B0590A">
      <w:start w:val="1"/>
      <w:numFmt w:val="bullet"/>
      <w:lvlText w:val=""/>
      <w:lvlJc w:val="left"/>
    </w:lvl>
    <w:lvl w:ilvl="2" w:tplc="66D22492">
      <w:start w:val="1"/>
      <w:numFmt w:val="bullet"/>
      <w:lvlText w:val=""/>
      <w:lvlJc w:val="left"/>
    </w:lvl>
    <w:lvl w:ilvl="3" w:tplc="6B6212F6">
      <w:start w:val="1"/>
      <w:numFmt w:val="bullet"/>
      <w:lvlText w:val=""/>
      <w:lvlJc w:val="left"/>
    </w:lvl>
    <w:lvl w:ilvl="4" w:tplc="CCDEE392">
      <w:start w:val="1"/>
      <w:numFmt w:val="bullet"/>
      <w:lvlText w:val=""/>
      <w:lvlJc w:val="left"/>
    </w:lvl>
    <w:lvl w:ilvl="5" w:tplc="0C6CEC4C">
      <w:start w:val="1"/>
      <w:numFmt w:val="bullet"/>
      <w:lvlText w:val=""/>
      <w:lvlJc w:val="left"/>
    </w:lvl>
    <w:lvl w:ilvl="6" w:tplc="DE8AECEE">
      <w:start w:val="1"/>
      <w:numFmt w:val="bullet"/>
      <w:lvlText w:val=""/>
      <w:lvlJc w:val="left"/>
    </w:lvl>
    <w:lvl w:ilvl="7" w:tplc="E4620650">
      <w:start w:val="1"/>
      <w:numFmt w:val="bullet"/>
      <w:lvlText w:val=""/>
      <w:lvlJc w:val="left"/>
    </w:lvl>
    <w:lvl w:ilvl="8" w:tplc="9FAAED5E">
      <w:start w:val="1"/>
      <w:numFmt w:val="bullet"/>
      <w:lvlText w:val=""/>
      <w:lvlJc w:val="left"/>
    </w:lvl>
  </w:abstractNum>
  <w:abstractNum w:abstractNumId="83" w15:restartNumberingAfterBreak="0">
    <w:nsid w:val="00000054"/>
    <w:multiLevelType w:val="hybridMultilevel"/>
    <w:tmpl w:val="06EB5BD4"/>
    <w:lvl w:ilvl="0" w:tplc="F692F98C">
      <w:start w:val="1"/>
      <w:numFmt w:val="decimal"/>
      <w:lvlText w:val="%1."/>
      <w:lvlJc w:val="left"/>
    </w:lvl>
    <w:lvl w:ilvl="1" w:tplc="2DC67F40">
      <w:start w:val="1"/>
      <w:numFmt w:val="lowerLetter"/>
      <w:lvlText w:val="(%2)"/>
      <w:lvlJc w:val="left"/>
    </w:lvl>
    <w:lvl w:ilvl="2" w:tplc="59E66A04">
      <w:start w:val="1"/>
      <w:numFmt w:val="bullet"/>
      <w:lvlText w:val=""/>
      <w:lvlJc w:val="left"/>
    </w:lvl>
    <w:lvl w:ilvl="3" w:tplc="AED6BEC4">
      <w:start w:val="1"/>
      <w:numFmt w:val="bullet"/>
      <w:lvlText w:val=""/>
      <w:lvlJc w:val="left"/>
    </w:lvl>
    <w:lvl w:ilvl="4" w:tplc="195E9B3C">
      <w:start w:val="1"/>
      <w:numFmt w:val="bullet"/>
      <w:lvlText w:val=""/>
      <w:lvlJc w:val="left"/>
    </w:lvl>
    <w:lvl w:ilvl="5" w:tplc="E48C9144">
      <w:start w:val="1"/>
      <w:numFmt w:val="bullet"/>
      <w:lvlText w:val=""/>
      <w:lvlJc w:val="left"/>
    </w:lvl>
    <w:lvl w:ilvl="6" w:tplc="431284AE">
      <w:start w:val="1"/>
      <w:numFmt w:val="bullet"/>
      <w:lvlText w:val=""/>
      <w:lvlJc w:val="left"/>
    </w:lvl>
    <w:lvl w:ilvl="7" w:tplc="79C4EAC0">
      <w:start w:val="1"/>
      <w:numFmt w:val="bullet"/>
      <w:lvlText w:val=""/>
      <w:lvlJc w:val="left"/>
    </w:lvl>
    <w:lvl w:ilvl="8" w:tplc="6C6E418A">
      <w:start w:val="1"/>
      <w:numFmt w:val="bullet"/>
      <w:lvlText w:val=""/>
      <w:lvlJc w:val="left"/>
    </w:lvl>
  </w:abstractNum>
  <w:abstractNum w:abstractNumId="84" w15:restartNumberingAfterBreak="0">
    <w:nsid w:val="00000055"/>
    <w:multiLevelType w:val="hybridMultilevel"/>
    <w:tmpl w:val="6F6DD9AC"/>
    <w:lvl w:ilvl="0" w:tplc="A7669CCA">
      <w:start w:val="1"/>
      <w:numFmt w:val="decimal"/>
      <w:lvlText w:val="%1."/>
      <w:lvlJc w:val="left"/>
    </w:lvl>
    <w:lvl w:ilvl="1" w:tplc="81644DA6">
      <w:start w:val="1"/>
      <w:numFmt w:val="bullet"/>
      <w:lvlText w:val=""/>
      <w:lvlJc w:val="left"/>
    </w:lvl>
    <w:lvl w:ilvl="2" w:tplc="4F642664">
      <w:start w:val="1"/>
      <w:numFmt w:val="bullet"/>
      <w:lvlText w:val=""/>
      <w:lvlJc w:val="left"/>
    </w:lvl>
    <w:lvl w:ilvl="3" w:tplc="1D301BE0">
      <w:start w:val="1"/>
      <w:numFmt w:val="bullet"/>
      <w:lvlText w:val=""/>
      <w:lvlJc w:val="left"/>
    </w:lvl>
    <w:lvl w:ilvl="4" w:tplc="A000BA06">
      <w:start w:val="1"/>
      <w:numFmt w:val="bullet"/>
      <w:lvlText w:val=""/>
      <w:lvlJc w:val="left"/>
    </w:lvl>
    <w:lvl w:ilvl="5" w:tplc="FB208942">
      <w:start w:val="1"/>
      <w:numFmt w:val="bullet"/>
      <w:lvlText w:val=""/>
      <w:lvlJc w:val="left"/>
    </w:lvl>
    <w:lvl w:ilvl="6" w:tplc="33F45EFE">
      <w:start w:val="1"/>
      <w:numFmt w:val="bullet"/>
      <w:lvlText w:val=""/>
      <w:lvlJc w:val="left"/>
    </w:lvl>
    <w:lvl w:ilvl="7" w:tplc="B9FA5492">
      <w:start w:val="1"/>
      <w:numFmt w:val="bullet"/>
      <w:lvlText w:val=""/>
      <w:lvlJc w:val="left"/>
    </w:lvl>
    <w:lvl w:ilvl="8" w:tplc="BF5E0AAA">
      <w:start w:val="1"/>
      <w:numFmt w:val="bullet"/>
      <w:lvlText w:val=""/>
      <w:lvlJc w:val="left"/>
    </w:lvl>
  </w:abstractNum>
  <w:abstractNum w:abstractNumId="85" w15:restartNumberingAfterBreak="0">
    <w:nsid w:val="00000056"/>
    <w:multiLevelType w:val="hybridMultilevel"/>
    <w:tmpl w:val="094211F2"/>
    <w:lvl w:ilvl="0" w:tplc="81201C5C">
      <w:start w:val="1"/>
      <w:numFmt w:val="lowerLetter"/>
      <w:lvlText w:val="(%1)"/>
      <w:lvlJc w:val="left"/>
    </w:lvl>
    <w:lvl w:ilvl="1" w:tplc="3B3A9048">
      <w:start w:val="1"/>
      <w:numFmt w:val="bullet"/>
      <w:lvlText w:val=""/>
      <w:lvlJc w:val="left"/>
    </w:lvl>
    <w:lvl w:ilvl="2" w:tplc="A13054DA">
      <w:start w:val="1"/>
      <w:numFmt w:val="bullet"/>
      <w:lvlText w:val=""/>
      <w:lvlJc w:val="left"/>
    </w:lvl>
    <w:lvl w:ilvl="3" w:tplc="C540A4FA">
      <w:start w:val="1"/>
      <w:numFmt w:val="bullet"/>
      <w:lvlText w:val=""/>
      <w:lvlJc w:val="left"/>
    </w:lvl>
    <w:lvl w:ilvl="4" w:tplc="82186A8E">
      <w:start w:val="1"/>
      <w:numFmt w:val="bullet"/>
      <w:lvlText w:val=""/>
      <w:lvlJc w:val="left"/>
    </w:lvl>
    <w:lvl w:ilvl="5" w:tplc="6BF4E704">
      <w:start w:val="1"/>
      <w:numFmt w:val="bullet"/>
      <w:lvlText w:val=""/>
      <w:lvlJc w:val="left"/>
    </w:lvl>
    <w:lvl w:ilvl="6" w:tplc="1E642F88">
      <w:start w:val="1"/>
      <w:numFmt w:val="bullet"/>
      <w:lvlText w:val=""/>
      <w:lvlJc w:val="left"/>
    </w:lvl>
    <w:lvl w:ilvl="7" w:tplc="C54C9D2A">
      <w:start w:val="1"/>
      <w:numFmt w:val="bullet"/>
      <w:lvlText w:val=""/>
      <w:lvlJc w:val="left"/>
    </w:lvl>
    <w:lvl w:ilvl="8" w:tplc="FB86D894">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C27"/>
    <w:rsid w:val="00324C27"/>
    <w:rsid w:val="00342A61"/>
    <w:rsid w:val="00401AFA"/>
    <w:rsid w:val="005D52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C39781-0B66-CD44-9A12-95CBA1CF4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24C27"/>
    <w:pPr>
      <w:tabs>
        <w:tab w:val="center" w:pos="4252"/>
        <w:tab w:val="right" w:pos="8504"/>
      </w:tabs>
    </w:pPr>
  </w:style>
  <w:style w:type="character" w:customStyle="1" w:styleId="EncabezadoCar">
    <w:name w:val="Encabezado Car"/>
    <w:basedOn w:val="Fuentedeprrafopredeter"/>
    <w:link w:val="Encabezado"/>
    <w:uiPriority w:val="99"/>
    <w:rsid w:val="00324C27"/>
  </w:style>
  <w:style w:type="paragraph" w:styleId="Piedepgina">
    <w:name w:val="footer"/>
    <w:basedOn w:val="Normal"/>
    <w:link w:val="PiedepginaCar"/>
    <w:uiPriority w:val="99"/>
    <w:unhideWhenUsed/>
    <w:rsid w:val="00324C27"/>
    <w:pPr>
      <w:tabs>
        <w:tab w:val="center" w:pos="4252"/>
        <w:tab w:val="right" w:pos="8504"/>
      </w:tabs>
    </w:pPr>
  </w:style>
  <w:style w:type="character" w:customStyle="1" w:styleId="PiedepginaCar">
    <w:name w:val="Pie de página Car"/>
    <w:basedOn w:val="Fuentedeprrafopredeter"/>
    <w:link w:val="Piedepgina"/>
    <w:uiPriority w:val="99"/>
    <w:rsid w:val="00324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18" Type="http://schemas.openxmlformats.org/officeDocument/2006/relationships/image" Target="media/image6.png" /><Relationship Id="rId3" Type="http://schemas.openxmlformats.org/officeDocument/2006/relationships/settings" Target="settings.xml" /><Relationship Id="rId21" Type="http://schemas.openxmlformats.org/officeDocument/2006/relationships/theme" Target="theme/theme1.xml" /><Relationship Id="rId7" Type="http://schemas.openxmlformats.org/officeDocument/2006/relationships/image" Target="media/image1.png" /><Relationship Id="rId12" Type="http://schemas.openxmlformats.org/officeDocument/2006/relationships/header" Target="header3.xml" /><Relationship Id="rId17" Type="http://schemas.openxmlformats.org/officeDocument/2006/relationships/image" Target="media/image5.png" /><Relationship Id="rId2" Type="http://schemas.openxmlformats.org/officeDocument/2006/relationships/styles" Target="styles.xml" /><Relationship Id="rId16" Type="http://schemas.openxmlformats.org/officeDocument/2006/relationships/image" Target="media/image4.png" /><Relationship Id="rId20"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5" Type="http://schemas.openxmlformats.org/officeDocument/2006/relationships/image" Target="media/image3.png" /><Relationship Id="rId10" Type="http://schemas.openxmlformats.org/officeDocument/2006/relationships/footer" Target="footer1.xml" /><Relationship Id="rId19" Type="http://schemas.openxmlformats.org/officeDocument/2006/relationships/image" Target="media/image7.png"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image" Target="media/image2.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45</Pages>
  <Words>11519</Words>
  <Characters>63357</Characters>
  <Application>Microsoft Office Word</Application>
  <DocSecurity>0</DocSecurity>
  <Lines>527</Lines>
  <Paragraphs>149</Paragraphs>
  <ScaleCrop>false</ScaleCrop>
  <Company/>
  <LinksUpToDate>false</LinksUpToDate>
  <CharactersWithSpaces>74727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David Pardo Navarro</cp:lastModifiedBy>
  <cp:revision>3</cp:revision>
  <dcterms:created xsi:type="dcterms:W3CDTF">2021-08-31T10:48:00Z</dcterms:created>
  <dcterms:modified xsi:type="dcterms:W3CDTF">2021-08-31T15:41:00Z</dcterms:modified>
</cp:coreProperties>
</file>